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7F5363" w14:textId="77777777" w:rsidR="00ED222E" w:rsidRDefault="00BD3945">
      <w:pPr>
        <w:pStyle w:val="Title"/>
        <w:rPr>
          <w:rFonts w:ascii="AGaramond" w:hAnsi="AGaramond"/>
          <w:sz w:val="48"/>
        </w:rPr>
      </w:pPr>
      <w:bookmarkStart w:id="0" w:name="_GoBack"/>
      <w:bookmarkEnd w:id="0"/>
      <w:r>
        <w:t xml:space="preserve"> </w:t>
      </w:r>
      <w:r w:rsidR="00ED222E">
        <w:t>Curriculum Vitae</w:t>
      </w:r>
    </w:p>
    <w:p w14:paraId="58AEC1D3" w14:textId="77777777" w:rsidR="00ED222E" w:rsidRDefault="00ED222E">
      <w:pPr>
        <w:pStyle w:val="Subtitle"/>
      </w:pPr>
      <w:r>
        <w:t>Robert M. Capraro</w:t>
      </w:r>
    </w:p>
    <w:p w14:paraId="434E92B8" w14:textId="014628A0" w:rsidR="00ED222E" w:rsidRDefault="00A5742C">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0"/>
        <w:jc w:val="center"/>
        <w:rPr>
          <w:rFonts w:ascii="Geneva" w:hAnsi="Geneva"/>
          <w:color w:val="0000FF"/>
        </w:rPr>
      </w:pPr>
      <w:hyperlink r:id="rId8" w:history="1">
        <w:r w:rsidR="00905EB4" w:rsidRPr="00D8450D">
          <w:rPr>
            <w:rStyle w:val="Hyperlink"/>
            <w:rFonts w:ascii="Geneva" w:hAnsi="Geneva"/>
          </w:rPr>
          <w:t>rcapraro@tamu.edu</w:t>
        </w:r>
      </w:hyperlink>
    </w:p>
    <w:p w14:paraId="385F793B" w14:textId="77777777" w:rsidR="00905EB4" w:rsidRPr="002E016D" w:rsidRDefault="00905EB4">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0"/>
        <w:jc w:val="center"/>
      </w:pPr>
      <w:r w:rsidRPr="002E016D">
        <w:t>ORCID # 0000-0001-8868-4432</w:t>
      </w:r>
    </w:p>
    <w:p w14:paraId="41BAA4D9" w14:textId="77777777" w:rsidR="002E016D" w:rsidRPr="002E016D" w:rsidRDefault="0056384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0"/>
        <w:jc w:val="center"/>
        <w:rPr>
          <w:color w:val="000000"/>
        </w:rPr>
      </w:pPr>
      <w:r>
        <w:t>ResearcherID</w:t>
      </w:r>
      <w:r w:rsidR="002E016D" w:rsidRPr="002E016D">
        <w:t>: B-5974-2014</w:t>
      </w:r>
    </w:p>
    <w:p w14:paraId="3052FF8F" w14:textId="77777777" w:rsidR="00ED222E" w:rsidRPr="002E016D" w:rsidRDefault="00601A09" w:rsidP="00601A09">
      <w:pPr>
        <w:tabs>
          <w:tab w:val="left" w:pos="-2160"/>
          <w:tab w:val="left" w:pos="-1440"/>
          <w:tab w:val="left" w:pos="-720"/>
          <w:tab w:val="left" w:pos="0"/>
          <w:tab w:val="left" w:pos="2160"/>
        </w:tabs>
        <w:ind w:right="-180"/>
        <w:rPr>
          <w:b/>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p>
    <w:p w14:paraId="7B22EBE9" w14:textId="77777777" w:rsidR="00ED222E" w:rsidRDefault="00ED222E">
      <w:pPr>
        <w:tabs>
          <w:tab w:val="left" w:pos="-2160"/>
          <w:tab w:val="left" w:pos="-1440"/>
          <w:tab w:val="left" w:pos="-720"/>
          <w:tab w:val="left" w:pos="720"/>
          <w:tab w:val="left" w:pos="1440"/>
          <w:tab w:val="left" w:pos="2020"/>
          <w:tab w:val="left" w:pos="2880"/>
          <w:tab w:val="left" w:pos="3600"/>
          <w:tab w:val="left" w:pos="4320"/>
          <w:tab w:val="left" w:pos="5040"/>
          <w:tab w:val="left" w:pos="5760"/>
          <w:tab w:val="left" w:pos="6480"/>
          <w:tab w:val="left" w:pos="7200"/>
          <w:tab w:val="left" w:pos="7920"/>
          <w:tab w:val="left" w:pos="8640"/>
          <w:tab w:val="left" w:pos="9360"/>
          <w:tab w:val="left" w:pos="10800"/>
        </w:tabs>
        <w:ind w:right="-180"/>
        <w:rPr>
          <w:rFonts w:ascii="Times" w:hAnsi="Times"/>
          <w:color w:val="000000"/>
        </w:rPr>
      </w:pPr>
      <w:r>
        <w:rPr>
          <w:rFonts w:ascii="Times" w:hAnsi="Times"/>
          <w:b/>
          <w:color w:val="000000"/>
        </w:rPr>
        <w:t>EDUCATIONAL EXPERIENCE</w:t>
      </w:r>
    </w:p>
    <w:p w14:paraId="05C1371E" w14:textId="77777777" w:rsidR="00ED222E" w:rsidRDefault="00ED222E">
      <w:pPr>
        <w:tabs>
          <w:tab w:val="left" w:pos="-2160"/>
          <w:tab w:val="left" w:pos="-1440"/>
          <w:tab w:val="left" w:pos="-720"/>
          <w:tab w:val="left" w:pos="720"/>
          <w:tab w:val="left" w:pos="1440"/>
          <w:tab w:val="left" w:pos="2020"/>
          <w:tab w:val="left" w:pos="2880"/>
          <w:tab w:val="left" w:pos="3600"/>
          <w:tab w:val="left" w:pos="4320"/>
          <w:tab w:val="left" w:pos="5040"/>
          <w:tab w:val="left" w:pos="5760"/>
          <w:tab w:val="left" w:pos="6480"/>
          <w:tab w:val="left" w:pos="7200"/>
          <w:tab w:val="left" w:pos="7920"/>
          <w:tab w:val="left" w:pos="8640"/>
          <w:tab w:val="left" w:pos="9360"/>
          <w:tab w:val="left" w:pos="10800"/>
        </w:tabs>
        <w:ind w:right="-180"/>
        <w:rPr>
          <w:rFonts w:ascii="Times" w:hAnsi="Times"/>
          <w:color w:val="000000"/>
        </w:rPr>
      </w:pPr>
    </w:p>
    <w:p w14:paraId="606C3BE9" w14:textId="77777777" w:rsidR="00ED222E" w:rsidRDefault="00ED222E" w:rsidP="00ED222E">
      <w:pPr>
        <w:tabs>
          <w:tab w:val="left" w:pos="-2160"/>
          <w:tab w:val="left" w:pos="-1440"/>
          <w:tab w:val="left" w:pos="-720"/>
          <w:tab w:val="left" w:pos="720"/>
          <w:tab w:val="left" w:pos="1440"/>
          <w:tab w:val="left" w:pos="2020"/>
          <w:tab w:val="left" w:pos="4320"/>
          <w:tab w:val="left" w:pos="4770"/>
          <w:tab w:val="left" w:pos="5040"/>
          <w:tab w:val="left" w:pos="5760"/>
          <w:tab w:val="left" w:pos="6480"/>
          <w:tab w:val="left" w:pos="7200"/>
          <w:tab w:val="left" w:pos="7920"/>
          <w:tab w:val="left" w:pos="8640"/>
          <w:tab w:val="left" w:pos="9360"/>
          <w:tab w:val="left" w:pos="10800"/>
        </w:tabs>
        <w:ind w:left="4770" w:right="-180" w:hanging="4410"/>
        <w:rPr>
          <w:rFonts w:ascii="Times" w:hAnsi="Times"/>
          <w:color w:val="000000"/>
        </w:rPr>
      </w:pPr>
      <w:r>
        <w:rPr>
          <w:rFonts w:ascii="Times" w:hAnsi="Times"/>
          <w:color w:val="000000"/>
        </w:rPr>
        <w:t>University of Southern Mississippi</w:t>
      </w:r>
      <w:r>
        <w:rPr>
          <w:rFonts w:ascii="Times" w:hAnsi="Times"/>
          <w:color w:val="000000"/>
        </w:rPr>
        <w:tab/>
      </w:r>
      <w:r>
        <w:rPr>
          <w:rFonts w:ascii="Times" w:hAnsi="Times"/>
          <w:color w:val="000000"/>
        </w:rPr>
        <w:tab/>
        <w:t>Ph. D., 2000</w:t>
      </w:r>
    </w:p>
    <w:p w14:paraId="33433475" w14:textId="77777777" w:rsidR="00ED222E" w:rsidRDefault="00ED222E" w:rsidP="00ED222E">
      <w:pPr>
        <w:tabs>
          <w:tab w:val="left" w:pos="-2160"/>
          <w:tab w:val="left" w:pos="-1440"/>
          <w:tab w:val="left" w:pos="-720"/>
          <w:tab w:val="left" w:pos="720"/>
          <w:tab w:val="left" w:pos="1440"/>
          <w:tab w:val="left" w:pos="2020"/>
          <w:tab w:val="left" w:pos="4320"/>
          <w:tab w:val="left" w:pos="4770"/>
          <w:tab w:val="left" w:pos="5040"/>
          <w:tab w:val="left" w:pos="5760"/>
          <w:tab w:val="left" w:pos="6480"/>
          <w:tab w:val="left" w:pos="7200"/>
          <w:tab w:val="left" w:pos="7920"/>
          <w:tab w:val="left" w:pos="8640"/>
          <w:tab w:val="left" w:pos="9360"/>
          <w:tab w:val="left" w:pos="10800"/>
        </w:tabs>
        <w:ind w:left="4770" w:right="-180" w:hanging="4410"/>
        <w:rPr>
          <w:rFonts w:ascii="Times" w:hAnsi="Times"/>
          <w:color w:val="000000"/>
          <w:sz w:val="18"/>
        </w:rPr>
      </w:pPr>
      <w:r>
        <w:rPr>
          <w:rFonts w:ascii="Times" w:hAnsi="Times"/>
          <w:color w:val="000000"/>
          <w:sz w:val="18"/>
        </w:rPr>
        <w:t>Hattiesburg, Mississippi</w:t>
      </w:r>
    </w:p>
    <w:p w14:paraId="34404C0A" w14:textId="77777777" w:rsidR="00ED222E" w:rsidRDefault="00ED222E" w:rsidP="00ED222E">
      <w:pPr>
        <w:tabs>
          <w:tab w:val="left" w:pos="-2160"/>
          <w:tab w:val="left" w:pos="-1440"/>
          <w:tab w:val="left" w:pos="-720"/>
          <w:tab w:val="left" w:pos="720"/>
          <w:tab w:val="left" w:pos="1440"/>
          <w:tab w:val="left" w:pos="2020"/>
          <w:tab w:val="left" w:pos="4320"/>
          <w:tab w:val="left" w:pos="4770"/>
          <w:tab w:val="left" w:pos="5040"/>
          <w:tab w:val="left" w:pos="5760"/>
          <w:tab w:val="left" w:pos="6480"/>
          <w:tab w:val="left" w:pos="7200"/>
          <w:tab w:val="left" w:pos="7920"/>
          <w:tab w:val="left" w:pos="8640"/>
          <w:tab w:val="left" w:pos="9360"/>
          <w:tab w:val="left" w:pos="10800"/>
        </w:tabs>
        <w:ind w:left="4770" w:right="-180" w:hanging="4410"/>
        <w:rPr>
          <w:rFonts w:ascii="Times" w:hAnsi="Times"/>
          <w:color w:val="000000"/>
        </w:rPr>
      </w:pPr>
      <w:r>
        <w:rPr>
          <w:rFonts w:ascii="Times" w:hAnsi="Times"/>
          <w:color w:val="000000"/>
        </w:rPr>
        <w:t>University of Miami</w:t>
      </w:r>
      <w:r>
        <w:rPr>
          <w:rFonts w:ascii="Times" w:hAnsi="Times"/>
          <w:color w:val="000000"/>
        </w:rPr>
        <w:tab/>
      </w:r>
      <w:r>
        <w:rPr>
          <w:rFonts w:ascii="Times" w:hAnsi="Times"/>
          <w:color w:val="000000"/>
        </w:rPr>
        <w:tab/>
        <w:t xml:space="preserve">Ed. S., 1993 </w:t>
      </w:r>
    </w:p>
    <w:p w14:paraId="21B1E5D0" w14:textId="77777777" w:rsidR="00ED222E" w:rsidRDefault="00ED222E" w:rsidP="00ED222E">
      <w:pPr>
        <w:tabs>
          <w:tab w:val="left" w:pos="-2160"/>
          <w:tab w:val="left" w:pos="-1440"/>
          <w:tab w:val="left" w:pos="-720"/>
          <w:tab w:val="left" w:pos="720"/>
          <w:tab w:val="left" w:pos="1440"/>
          <w:tab w:val="left" w:pos="2020"/>
          <w:tab w:val="left" w:pos="4320"/>
          <w:tab w:val="left" w:pos="4770"/>
          <w:tab w:val="left" w:pos="5040"/>
          <w:tab w:val="left" w:pos="5760"/>
          <w:tab w:val="left" w:pos="6480"/>
          <w:tab w:val="left" w:pos="7200"/>
          <w:tab w:val="left" w:pos="7920"/>
          <w:tab w:val="left" w:pos="8640"/>
          <w:tab w:val="left" w:pos="9360"/>
          <w:tab w:val="left" w:pos="10800"/>
        </w:tabs>
        <w:ind w:left="4770" w:right="-180" w:hanging="4410"/>
        <w:rPr>
          <w:rFonts w:ascii="Times" w:hAnsi="Times"/>
          <w:color w:val="000000"/>
          <w:sz w:val="18"/>
        </w:rPr>
      </w:pPr>
      <w:r>
        <w:rPr>
          <w:rFonts w:ascii="Times" w:hAnsi="Times"/>
          <w:color w:val="000000"/>
          <w:sz w:val="18"/>
        </w:rPr>
        <w:t>Coral Gables, Florida</w:t>
      </w:r>
    </w:p>
    <w:p w14:paraId="40CA2FA9" w14:textId="77777777" w:rsidR="00ED222E" w:rsidRDefault="00ED222E" w:rsidP="00ED222E">
      <w:pPr>
        <w:tabs>
          <w:tab w:val="left" w:pos="-2160"/>
          <w:tab w:val="left" w:pos="-1440"/>
          <w:tab w:val="left" w:pos="-720"/>
          <w:tab w:val="left" w:pos="720"/>
          <w:tab w:val="left" w:pos="1440"/>
          <w:tab w:val="left" w:pos="2020"/>
          <w:tab w:val="left" w:pos="4320"/>
          <w:tab w:val="left" w:pos="4770"/>
          <w:tab w:val="left" w:pos="5040"/>
          <w:tab w:val="left" w:pos="5760"/>
          <w:tab w:val="left" w:pos="6480"/>
          <w:tab w:val="left" w:pos="7200"/>
          <w:tab w:val="left" w:pos="7920"/>
          <w:tab w:val="left" w:pos="8640"/>
          <w:tab w:val="left" w:pos="9360"/>
          <w:tab w:val="left" w:pos="10800"/>
        </w:tabs>
        <w:ind w:left="4770" w:right="-180" w:hanging="4410"/>
        <w:rPr>
          <w:rFonts w:ascii="Times" w:hAnsi="Times"/>
          <w:color w:val="000000"/>
        </w:rPr>
      </w:pPr>
      <w:r>
        <w:rPr>
          <w:rFonts w:ascii="Times" w:hAnsi="Times"/>
          <w:color w:val="000000"/>
        </w:rPr>
        <w:t>University of Miami</w:t>
      </w:r>
      <w:r>
        <w:rPr>
          <w:rFonts w:ascii="Times" w:hAnsi="Times"/>
          <w:color w:val="000000"/>
        </w:rPr>
        <w:tab/>
      </w:r>
      <w:r>
        <w:rPr>
          <w:rFonts w:ascii="Times" w:hAnsi="Times"/>
          <w:color w:val="000000"/>
        </w:rPr>
        <w:tab/>
        <w:t xml:space="preserve">M. S.   1991 </w:t>
      </w:r>
    </w:p>
    <w:p w14:paraId="27932ABB" w14:textId="77777777" w:rsidR="00ED222E" w:rsidRDefault="00ED222E" w:rsidP="00ED222E">
      <w:pPr>
        <w:tabs>
          <w:tab w:val="left" w:pos="-2160"/>
          <w:tab w:val="left" w:pos="-1440"/>
          <w:tab w:val="left" w:pos="-720"/>
          <w:tab w:val="left" w:pos="720"/>
          <w:tab w:val="left" w:pos="1440"/>
          <w:tab w:val="left" w:pos="2020"/>
          <w:tab w:val="left" w:pos="4320"/>
          <w:tab w:val="left" w:pos="4770"/>
          <w:tab w:val="left" w:pos="5040"/>
          <w:tab w:val="left" w:pos="5760"/>
          <w:tab w:val="left" w:pos="6480"/>
          <w:tab w:val="left" w:pos="7200"/>
          <w:tab w:val="left" w:pos="7920"/>
          <w:tab w:val="left" w:pos="8640"/>
          <w:tab w:val="left" w:pos="9360"/>
          <w:tab w:val="left" w:pos="10800"/>
        </w:tabs>
        <w:ind w:left="4770" w:right="-180" w:hanging="4410"/>
        <w:rPr>
          <w:rFonts w:ascii="Times" w:hAnsi="Times"/>
          <w:color w:val="000000"/>
          <w:sz w:val="18"/>
        </w:rPr>
      </w:pPr>
      <w:r>
        <w:rPr>
          <w:rFonts w:ascii="Times" w:hAnsi="Times"/>
          <w:color w:val="000000"/>
          <w:sz w:val="18"/>
        </w:rPr>
        <w:t>Coral Gables, Florida</w:t>
      </w:r>
    </w:p>
    <w:p w14:paraId="53DB1496" w14:textId="77777777" w:rsidR="00ED222E" w:rsidRDefault="00ED222E" w:rsidP="00ED222E">
      <w:pPr>
        <w:tabs>
          <w:tab w:val="left" w:pos="-2160"/>
          <w:tab w:val="left" w:pos="-1440"/>
          <w:tab w:val="left" w:pos="-720"/>
          <w:tab w:val="left" w:pos="720"/>
          <w:tab w:val="left" w:pos="1440"/>
          <w:tab w:val="left" w:pos="2020"/>
          <w:tab w:val="left" w:pos="4320"/>
          <w:tab w:val="left" w:pos="4770"/>
          <w:tab w:val="left" w:pos="5040"/>
          <w:tab w:val="left" w:pos="5760"/>
          <w:tab w:val="left" w:pos="6480"/>
          <w:tab w:val="left" w:pos="7200"/>
          <w:tab w:val="left" w:pos="7920"/>
          <w:tab w:val="left" w:pos="8640"/>
          <w:tab w:val="left" w:pos="9360"/>
          <w:tab w:val="left" w:pos="10800"/>
        </w:tabs>
        <w:ind w:left="4770" w:right="-180" w:hanging="4410"/>
        <w:rPr>
          <w:rFonts w:ascii="Times" w:hAnsi="Times"/>
          <w:color w:val="000000"/>
        </w:rPr>
      </w:pPr>
      <w:r>
        <w:rPr>
          <w:rFonts w:ascii="Times" w:hAnsi="Times"/>
          <w:color w:val="000000"/>
        </w:rPr>
        <w:t>Saint Thomas University</w:t>
      </w:r>
      <w:r>
        <w:rPr>
          <w:rFonts w:ascii="Times" w:hAnsi="Times"/>
          <w:color w:val="000000"/>
        </w:rPr>
        <w:tab/>
      </w:r>
      <w:r>
        <w:rPr>
          <w:rFonts w:ascii="Times" w:hAnsi="Times"/>
          <w:color w:val="000000"/>
        </w:rPr>
        <w:tab/>
        <w:t xml:space="preserve">B. S. Ed., 1987 </w:t>
      </w:r>
    </w:p>
    <w:p w14:paraId="16B1915E" w14:textId="77777777" w:rsidR="00ED222E" w:rsidRDefault="00ED222E" w:rsidP="00ED222E">
      <w:pPr>
        <w:tabs>
          <w:tab w:val="left" w:pos="-2160"/>
          <w:tab w:val="left" w:pos="-1440"/>
          <w:tab w:val="left" w:pos="-720"/>
          <w:tab w:val="left" w:pos="720"/>
          <w:tab w:val="left" w:pos="1440"/>
          <w:tab w:val="left" w:pos="1680"/>
          <w:tab w:val="left" w:pos="4320"/>
          <w:tab w:val="left" w:pos="4770"/>
          <w:tab w:val="left" w:pos="5040"/>
          <w:tab w:val="left" w:pos="5760"/>
          <w:tab w:val="left" w:pos="6480"/>
          <w:tab w:val="left" w:pos="7200"/>
          <w:tab w:val="left" w:pos="7920"/>
          <w:tab w:val="left" w:pos="8640"/>
          <w:tab w:val="left" w:pos="9360"/>
          <w:tab w:val="left" w:pos="10800"/>
        </w:tabs>
        <w:ind w:left="4770" w:right="-180" w:hanging="4410"/>
        <w:rPr>
          <w:rFonts w:ascii="Times" w:hAnsi="Times"/>
          <w:color w:val="000000"/>
          <w:sz w:val="18"/>
        </w:rPr>
      </w:pPr>
      <w:r>
        <w:rPr>
          <w:rFonts w:ascii="Times" w:hAnsi="Times"/>
          <w:color w:val="000000"/>
          <w:sz w:val="18"/>
        </w:rPr>
        <w:t>Opa-Locka, Florida</w:t>
      </w:r>
    </w:p>
    <w:p w14:paraId="35227294" w14:textId="77777777" w:rsidR="00ED222E" w:rsidRDefault="00ED222E">
      <w:p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right="-180"/>
        <w:rPr>
          <w:rFonts w:ascii="Times" w:hAnsi="Times"/>
          <w:color w:val="000000"/>
          <w:sz w:val="18"/>
        </w:rPr>
      </w:pPr>
    </w:p>
    <w:p w14:paraId="059270C9" w14:textId="77777777" w:rsidR="00ED222E" w:rsidRDefault="00ED222E">
      <w:p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right="-180"/>
        <w:rPr>
          <w:rFonts w:ascii="Times" w:hAnsi="Times"/>
          <w:color w:val="000000"/>
          <w:u w:val="single"/>
        </w:rPr>
      </w:pPr>
      <w:r>
        <w:rPr>
          <w:rFonts w:ascii="Times" w:hAnsi="Times"/>
          <w:b/>
          <w:color w:val="000000"/>
        </w:rPr>
        <w:t>PROFESSIONAL EXPERIENCE</w:t>
      </w:r>
    </w:p>
    <w:p w14:paraId="5DFD7A67" w14:textId="77777777" w:rsidR="00ED222E" w:rsidRDefault="00ED222E">
      <w:p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right="-180"/>
        <w:rPr>
          <w:rFonts w:ascii="Times" w:hAnsi="Times"/>
          <w:color w:val="000000"/>
        </w:rPr>
      </w:pPr>
    </w:p>
    <w:p w14:paraId="604DA1C6" w14:textId="31537C9F" w:rsidR="00ED222E" w:rsidRDefault="00ED222E" w:rsidP="00081E19">
      <w:pPr>
        <w:tabs>
          <w:tab w:val="left" w:pos="-2160"/>
          <w:tab w:val="left" w:pos="-1440"/>
          <w:tab w:val="left" w:pos="-720"/>
          <w:tab w:val="left" w:pos="720"/>
          <w:tab w:val="left" w:pos="1440"/>
          <w:tab w:val="left" w:pos="1680"/>
          <w:tab w:val="left" w:pos="3600"/>
          <w:tab w:val="left" w:pos="4320"/>
          <w:tab w:val="left" w:pos="5040"/>
          <w:tab w:val="left" w:pos="5760"/>
          <w:tab w:val="left" w:pos="6480"/>
          <w:tab w:val="left" w:pos="7200"/>
          <w:tab w:val="left" w:pos="7920"/>
          <w:tab w:val="left" w:pos="8640"/>
          <w:tab w:val="left" w:pos="9360"/>
          <w:tab w:val="left" w:pos="10800"/>
        </w:tabs>
        <w:ind w:left="2610" w:right="-180" w:hanging="2610"/>
        <w:rPr>
          <w:rFonts w:ascii="Times" w:hAnsi="Times"/>
          <w:color w:val="000000"/>
        </w:rPr>
      </w:pPr>
      <w:r w:rsidRPr="00A365A8">
        <w:rPr>
          <w:rFonts w:ascii="Times" w:hAnsi="Times"/>
          <w:b/>
          <w:color w:val="000000"/>
        </w:rPr>
        <w:t>Sept. 2010 – Present</w:t>
      </w:r>
      <w:r w:rsidRPr="00A365A8">
        <w:rPr>
          <w:rFonts w:ascii="Times" w:hAnsi="Times"/>
          <w:b/>
          <w:color w:val="000000"/>
        </w:rPr>
        <w:tab/>
      </w:r>
      <w:r>
        <w:rPr>
          <w:rFonts w:ascii="Times" w:hAnsi="Times"/>
          <w:color w:val="000000"/>
        </w:rPr>
        <w:t>Professor Mathematics Education, Texas A&amp;M University</w:t>
      </w:r>
    </w:p>
    <w:p w14:paraId="1D441966" w14:textId="5F15532B" w:rsidR="00ED222E" w:rsidRDefault="00ED222E" w:rsidP="00081E19">
      <w:pPr>
        <w:tabs>
          <w:tab w:val="left" w:pos="-2160"/>
          <w:tab w:val="left" w:pos="-1440"/>
          <w:tab w:val="left" w:pos="-720"/>
          <w:tab w:val="left" w:pos="720"/>
          <w:tab w:val="left" w:pos="1440"/>
          <w:tab w:val="left" w:pos="1680"/>
          <w:tab w:val="left" w:pos="3600"/>
          <w:tab w:val="left" w:pos="4320"/>
          <w:tab w:val="left" w:pos="5040"/>
          <w:tab w:val="left" w:pos="5760"/>
          <w:tab w:val="left" w:pos="6480"/>
          <w:tab w:val="left" w:pos="7200"/>
          <w:tab w:val="left" w:pos="7920"/>
          <w:tab w:val="left" w:pos="8640"/>
          <w:tab w:val="left" w:pos="9360"/>
          <w:tab w:val="left" w:pos="10800"/>
        </w:tabs>
        <w:ind w:left="2610" w:right="-180" w:hanging="2610"/>
        <w:rPr>
          <w:rFonts w:ascii="Times" w:hAnsi="Times"/>
          <w:color w:val="000000"/>
        </w:rPr>
      </w:pPr>
      <w:r w:rsidRPr="00A365A8">
        <w:rPr>
          <w:rFonts w:ascii="Times" w:hAnsi="Times"/>
          <w:b/>
          <w:color w:val="000000"/>
        </w:rPr>
        <w:t>December 2007-2008</w:t>
      </w:r>
      <w:r>
        <w:rPr>
          <w:rFonts w:ascii="Times" w:hAnsi="Times"/>
          <w:color w:val="000000"/>
        </w:rPr>
        <w:tab/>
        <w:t>Assistant Department Head, Research Mentoring. Teaching Learning and Culture</w:t>
      </w:r>
    </w:p>
    <w:p w14:paraId="588F2A2E" w14:textId="24C8C231" w:rsidR="00ED222E" w:rsidRDefault="00ED222E" w:rsidP="00081E19">
      <w:pPr>
        <w:tabs>
          <w:tab w:val="left" w:pos="-2160"/>
          <w:tab w:val="left" w:pos="-1440"/>
          <w:tab w:val="left" w:pos="-720"/>
          <w:tab w:val="left" w:pos="720"/>
          <w:tab w:val="left" w:pos="1440"/>
          <w:tab w:val="left" w:pos="1680"/>
          <w:tab w:val="left" w:pos="3600"/>
          <w:tab w:val="left" w:pos="4320"/>
          <w:tab w:val="left" w:pos="5040"/>
          <w:tab w:val="left" w:pos="5760"/>
          <w:tab w:val="left" w:pos="6480"/>
          <w:tab w:val="left" w:pos="7200"/>
          <w:tab w:val="left" w:pos="7920"/>
          <w:tab w:val="left" w:pos="8640"/>
          <w:tab w:val="left" w:pos="9360"/>
          <w:tab w:val="left" w:pos="10800"/>
        </w:tabs>
        <w:ind w:left="2610" w:right="-180" w:hanging="2610"/>
        <w:rPr>
          <w:rFonts w:ascii="Times" w:hAnsi="Times"/>
          <w:color w:val="000000"/>
        </w:rPr>
      </w:pPr>
      <w:r w:rsidRPr="00A365A8">
        <w:rPr>
          <w:rFonts w:ascii="Times" w:hAnsi="Times"/>
          <w:b/>
          <w:color w:val="000000"/>
        </w:rPr>
        <w:t>September 2007 – 2010</w:t>
      </w:r>
      <w:r w:rsidR="00081E19">
        <w:rPr>
          <w:rFonts w:ascii="Times" w:hAnsi="Times"/>
          <w:color w:val="000000"/>
        </w:rPr>
        <w:t xml:space="preserve">    </w:t>
      </w:r>
      <w:r>
        <w:rPr>
          <w:rFonts w:ascii="Times" w:hAnsi="Times"/>
          <w:color w:val="000000"/>
        </w:rPr>
        <w:t>Associate Professor Mathematics Education. Texas A&amp;M University</w:t>
      </w:r>
    </w:p>
    <w:p w14:paraId="08F0F473" w14:textId="5CA570F1" w:rsidR="00D63AC3" w:rsidRDefault="00D63AC3" w:rsidP="00081E19">
      <w:pPr>
        <w:tabs>
          <w:tab w:val="left" w:pos="-2160"/>
          <w:tab w:val="left" w:pos="-1440"/>
          <w:tab w:val="left" w:pos="-720"/>
          <w:tab w:val="left" w:pos="720"/>
          <w:tab w:val="left" w:pos="1440"/>
          <w:tab w:val="left" w:pos="1680"/>
          <w:tab w:val="left" w:pos="3600"/>
          <w:tab w:val="left" w:pos="4320"/>
          <w:tab w:val="left" w:pos="5040"/>
          <w:tab w:val="left" w:pos="5760"/>
          <w:tab w:val="left" w:pos="6480"/>
          <w:tab w:val="left" w:pos="7200"/>
          <w:tab w:val="left" w:pos="7920"/>
          <w:tab w:val="left" w:pos="8640"/>
          <w:tab w:val="left" w:pos="9360"/>
          <w:tab w:val="left" w:pos="10800"/>
        </w:tabs>
        <w:ind w:left="2610" w:right="-180" w:hanging="2610"/>
        <w:rPr>
          <w:rFonts w:ascii="Times" w:hAnsi="Times"/>
          <w:b/>
          <w:color w:val="000000"/>
        </w:rPr>
      </w:pPr>
      <w:r>
        <w:rPr>
          <w:rFonts w:ascii="Times" w:hAnsi="Times"/>
          <w:b/>
          <w:color w:val="000000"/>
        </w:rPr>
        <w:t>August 2006- Present</w:t>
      </w:r>
      <w:r>
        <w:rPr>
          <w:rFonts w:ascii="Times" w:hAnsi="Times"/>
          <w:b/>
          <w:color w:val="000000"/>
        </w:rPr>
        <w:tab/>
      </w:r>
      <w:r w:rsidRPr="00D63AC3">
        <w:rPr>
          <w:rFonts w:ascii="Times" w:hAnsi="Times"/>
          <w:color w:val="000000"/>
        </w:rPr>
        <w:t>Co-Director Aggie STEM</w:t>
      </w:r>
      <w:r>
        <w:rPr>
          <w:rFonts w:ascii="Times" w:hAnsi="Times"/>
          <w:color w:val="000000"/>
        </w:rPr>
        <w:t>, Texas A&amp;M University</w:t>
      </w:r>
    </w:p>
    <w:p w14:paraId="07521589" w14:textId="51FE1F0E" w:rsidR="00ED222E" w:rsidRDefault="00ED222E" w:rsidP="00081E19">
      <w:pPr>
        <w:tabs>
          <w:tab w:val="left" w:pos="-2160"/>
          <w:tab w:val="left" w:pos="-1440"/>
          <w:tab w:val="left" w:pos="-720"/>
          <w:tab w:val="left" w:pos="720"/>
          <w:tab w:val="left" w:pos="1440"/>
          <w:tab w:val="left" w:pos="1680"/>
          <w:tab w:val="left" w:pos="3600"/>
          <w:tab w:val="left" w:pos="4320"/>
          <w:tab w:val="left" w:pos="5040"/>
          <w:tab w:val="left" w:pos="5760"/>
          <w:tab w:val="left" w:pos="6480"/>
          <w:tab w:val="left" w:pos="7200"/>
          <w:tab w:val="left" w:pos="7920"/>
          <w:tab w:val="left" w:pos="8640"/>
          <w:tab w:val="left" w:pos="9360"/>
          <w:tab w:val="left" w:pos="10800"/>
        </w:tabs>
        <w:ind w:left="2610" w:right="-180" w:hanging="2610"/>
        <w:rPr>
          <w:rFonts w:ascii="Times" w:hAnsi="Times"/>
          <w:color w:val="000000"/>
        </w:rPr>
      </w:pPr>
      <w:r w:rsidRPr="00A365A8">
        <w:rPr>
          <w:rFonts w:ascii="Times" w:hAnsi="Times"/>
          <w:b/>
          <w:color w:val="000000"/>
        </w:rPr>
        <w:t xml:space="preserve">August 2000 </w:t>
      </w:r>
      <w:r w:rsidR="00081E19">
        <w:rPr>
          <w:rFonts w:ascii="Times" w:hAnsi="Times"/>
          <w:b/>
          <w:color w:val="000000"/>
        </w:rPr>
        <w:t>–</w:t>
      </w:r>
      <w:r w:rsidRPr="00A365A8">
        <w:rPr>
          <w:rFonts w:ascii="Times" w:hAnsi="Times"/>
          <w:b/>
          <w:color w:val="000000"/>
        </w:rPr>
        <w:t xml:space="preserve"> 2007</w:t>
      </w:r>
      <w:r w:rsidR="00081E19">
        <w:rPr>
          <w:rFonts w:ascii="Times" w:hAnsi="Times"/>
          <w:color w:val="000000"/>
        </w:rPr>
        <w:tab/>
      </w:r>
      <w:r>
        <w:rPr>
          <w:rFonts w:ascii="Times" w:hAnsi="Times"/>
          <w:color w:val="000000"/>
        </w:rPr>
        <w:t>Assistant Professor Mathematics Education. Texas A&amp;M University</w:t>
      </w:r>
    </w:p>
    <w:p w14:paraId="7310CEAE" w14:textId="485ABB18" w:rsidR="00ED222E" w:rsidRDefault="00ED222E" w:rsidP="00081E19">
      <w:pPr>
        <w:tabs>
          <w:tab w:val="left" w:pos="-2160"/>
          <w:tab w:val="left" w:pos="-1440"/>
          <w:tab w:val="left" w:pos="-720"/>
          <w:tab w:val="left" w:pos="720"/>
          <w:tab w:val="left" w:pos="1440"/>
          <w:tab w:val="left" w:pos="1680"/>
          <w:tab w:val="left" w:pos="3600"/>
          <w:tab w:val="left" w:pos="4320"/>
          <w:tab w:val="left" w:pos="5040"/>
          <w:tab w:val="left" w:pos="5760"/>
          <w:tab w:val="left" w:pos="6480"/>
          <w:tab w:val="left" w:pos="7200"/>
          <w:tab w:val="left" w:pos="7920"/>
          <w:tab w:val="left" w:pos="8640"/>
          <w:tab w:val="left" w:pos="9360"/>
          <w:tab w:val="left" w:pos="10800"/>
        </w:tabs>
        <w:ind w:left="2610" w:right="-180" w:hanging="2610"/>
        <w:rPr>
          <w:rFonts w:ascii="Times" w:hAnsi="Times"/>
          <w:color w:val="000000"/>
        </w:rPr>
      </w:pPr>
      <w:r w:rsidRPr="00A365A8">
        <w:rPr>
          <w:rFonts w:ascii="Times" w:hAnsi="Times"/>
          <w:b/>
          <w:color w:val="000000"/>
        </w:rPr>
        <w:t>Sept. 1999-2000</w:t>
      </w:r>
      <w:r w:rsidR="00081E19">
        <w:rPr>
          <w:rFonts w:ascii="Times" w:hAnsi="Times"/>
          <w:color w:val="000000"/>
        </w:rPr>
        <w:tab/>
      </w:r>
      <w:r w:rsidR="00081E19">
        <w:rPr>
          <w:rFonts w:ascii="Times" w:hAnsi="Times"/>
          <w:color w:val="000000"/>
        </w:rPr>
        <w:tab/>
      </w:r>
      <w:r>
        <w:rPr>
          <w:rFonts w:ascii="Times" w:hAnsi="Times"/>
          <w:color w:val="000000"/>
        </w:rPr>
        <w:t>Graduate Teaching Assistant. University of Southern Mississippi</w:t>
      </w:r>
    </w:p>
    <w:p w14:paraId="688DEC00" w14:textId="5BC8618E" w:rsidR="00ED222E" w:rsidRDefault="00ED222E" w:rsidP="00081E19">
      <w:pPr>
        <w:tabs>
          <w:tab w:val="left" w:pos="-2160"/>
          <w:tab w:val="left" w:pos="-1440"/>
          <w:tab w:val="left" w:pos="-720"/>
          <w:tab w:val="left" w:pos="720"/>
          <w:tab w:val="left" w:pos="1440"/>
          <w:tab w:val="left" w:pos="1680"/>
          <w:tab w:val="left" w:pos="3600"/>
          <w:tab w:val="left" w:pos="4320"/>
          <w:tab w:val="left" w:pos="5040"/>
          <w:tab w:val="left" w:pos="5760"/>
          <w:tab w:val="left" w:pos="6480"/>
          <w:tab w:val="left" w:pos="7200"/>
          <w:tab w:val="left" w:pos="7920"/>
          <w:tab w:val="left" w:pos="8640"/>
          <w:tab w:val="left" w:pos="9360"/>
          <w:tab w:val="left" w:pos="10800"/>
        </w:tabs>
        <w:ind w:left="2610" w:right="-180" w:hanging="2610"/>
        <w:rPr>
          <w:rFonts w:ascii="Times" w:hAnsi="Times"/>
          <w:color w:val="000000"/>
        </w:rPr>
      </w:pPr>
      <w:r w:rsidRPr="00A365A8">
        <w:rPr>
          <w:rFonts w:ascii="Times" w:hAnsi="Times"/>
          <w:b/>
          <w:color w:val="000000"/>
        </w:rPr>
        <w:t>1994-1997</w:t>
      </w:r>
      <w:r w:rsidR="00081E19">
        <w:rPr>
          <w:rFonts w:ascii="Times" w:hAnsi="Times"/>
          <w:color w:val="000000"/>
        </w:rPr>
        <w:tab/>
      </w:r>
      <w:r w:rsidR="00081E19">
        <w:rPr>
          <w:rFonts w:ascii="Times" w:hAnsi="Times"/>
          <w:color w:val="000000"/>
        </w:rPr>
        <w:tab/>
      </w:r>
      <w:r w:rsidR="00081E19">
        <w:rPr>
          <w:rFonts w:ascii="Times" w:hAnsi="Times"/>
          <w:color w:val="000000"/>
        </w:rPr>
        <w:tab/>
        <w:t>Adjunct Professor,</w:t>
      </w:r>
      <w:r>
        <w:rPr>
          <w:rFonts w:ascii="Times" w:hAnsi="Times"/>
          <w:color w:val="000000"/>
        </w:rPr>
        <w:t xml:space="preserve"> Florida International University</w:t>
      </w:r>
    </w:p>
    <w:p w14:paraId="27A39B3C" w14:textId="77777777" w:rsidR="00ED222E" w:rsidRDefault="00ED222E" w:rsidP="00ED222E">
      <w:pPr>
        <w:pStyle w:val="Heading1"/>
      </w:pPr>
    </w:p>
    <w:p w14:paraId="4A872177" w14:textId="77777777" w:rsidR="00ED222E" w:rsidRDefault="00ED222E" w:rsidP="00ED222E">
      <w:pPr>
        <w:pStyle w:val="Heading1"/>
      </w:pPr>
      <w:r>
        <w:t>Research Interests</w:t>
      </w:r>
    </w:p>
    <w:p w14:paraId="3D1BB5D0" w14:textId="56D2D1BE" w:rsidR="00ED222E" w:rsidRPr="00D941FE" w:rsidRDefault="00ED222E" w:rsidP="00ED222E">
      <w:pPr>
        <w:tabs>
          <w:tab w:val="left" w:pos="-2160"/>
          <w:tab w:val="left" w:pos="-1440"/>
          <w:tab w:val="left" w:pos="-720"/>
          <w:tab w:val="left" w:pos="720"/>
          <w:tab w:val="left" w:pos="1440"/>
          <w:tab w:val="left" w:pos="1680"/>
          <w:tab w:val="left" w:pos="3600"/>
          <w:tab w:val="left" w:pos="4320"/>
          <w:tab w:val="left" w:pos="5040"/>
          <w:tab w:val="left" w:pos="5760"/>
          <w:tab w:val="left" w:pos="6480"/>
          <w:tab w:val="left" w:pos="7200"/>
          <w:tab w:val="left" w:pos="7920"/>
          <w:tab w:val="left" w:pos="8640"/>
          <w:tab w:val="left" w:pos="9360"/>
          <w:tab w:val="left" w:pos="10800"/>
        </w:tabs>
        <w:ind w:right="-180"/>
        <w:rPr>
          <w:rFonts w:ascii="Times" w:hAnsi="Times"/>
          <w:color w:val="000000"/>
          <w:sz w:val="22"/>
        </w:rPr>
      </w:pPr>
      <w:r w:rsidRPr="00D941FE">
        <w:rPr>
          <w:rFonts w:ascii="Times" w:hAnsi="Times"/>
          <w:sz w:val="22"/>
        </w:rPr>
        <w:t xml:space="preserve">My research interests are best described as the practical application of helping students, teachers, and researchers make better sense of the issues related to mathematical learning and encouraging dialog about quantitative methods. I am interested in the representational models that help middle grades students make sense of mathematics and how these representations, verbal, kinesthetic, written, or abstract function to facilitate broader and deeper mathematical understandings as </w:t>
      </w:r>
      <w:r w:rsidR="00345CB7" w:rsidRPr="00D941FE">
        <w:rPr>
          <w:rFonts w:ascii="Times" w:hAnsi="Times"/>
          <w:sz w:val="22"/>
        </w:rPr>
        <w:t>students’</w:t>
      </w:r>
      <w:r w:rsidRPr="00D941FE">
        <w:rPr>
          <w:rFonts w:ascii="Times" w:hAnsi="Times"/>
          <w:sz w:val="22"/>
        </w:rPr>
        <w:t xml:space="preserve"> progress to increasingly more abstract mathematical ideas.</w:t>
      </w:r>
    </w:p>
    <w:p w14:paraId="6B1AAF65" w14:textId="77777777" w:rsidR="00ED222E" w:rsidRDefault="00ED222E">
      <w:p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left="2880" w:right="-180" w:hanging="2880"/>
        <w:rPr>
          <w:rFonts w:ascii="Times" w:hAnsi="Times"/>
          <w:color w:val="000000"/>
        </w:rPr>
      </w:pPr>
    </w:p>
    <w:p w14:paraId="79C7B6CA" w14:textId="77777777" w:rsidR="00ED222E" w:rsidRDefault="00ED222E" w:rsidP="00ED222E">
      <w:pPr>
        <w:pStyle w:val="Heading1"/>
      </w:pPr>
      <w:r>
        <w:t>Advanced Training and Preparation</w:t>
      </w:r>
    </w:p>
    <w:p w14:paraId="7DBC6262" w14:textId="77777777" w:rsidR="00BA141C" w:rsidRDefault="00BA141C" w:rsidP="00BA141C">
      <w:pPr>
        <w:widowControl w:val="0"/>
        <w:autoSpaceDE w:val="0"/>
        <w:autoSpaceDN w:val="0"/>
        <w:adjustRightInd w:val="0"/>
        <w:ind w:left="1080" w:hanging="1080"/>
        <w:rPr>
          <w:rFonts w:cs="Verdana"/>
          <w:szCs w:val="28"/>
        </w:rPr>
      </w:pPr>
      <w:r w:rsidRPr="001C0232">
        <w:rPr>
          <w:rFonts w:cs="Verdana"/>
          <w:szCs w:val="28"/>
        </w:rPr>
        <w:t>2014</w:t>
      </w:r>
      <w:r w:rsidRPr="001C0232">
        <w:rPr>
          <w:rFonts w:cs="Verdana"/>
          <w:szCs w:val="28"/>
        </w:rPr>
        <w:tab/>
      </w:r>
      <w:r w:rsidRPr="001C0232">
        <w:rPr>
          <w:rFonts w:cs="Verdana"/>
          <w:b/>
          <w:bCs/>
          <w:i/>
          <w:szCs w:val="28"/>
        </w:rPr>
        <w:t>Research Synthesis and Meta-Analysis</w:t>
      </w:r>
      <w:r w:rsidRPr="001C0232">
        <w:rPr>
          <w:rFonts w:cs="Verdana"/>
          <w:b/>
          <w:bCs/>
          <w:szCs w:val="28"/>
        </w:rPr>
        <w:t xml:space="preserve">, </w:t>
      </w:r>
      <w:r w:rsidRPr="001C0232">
        <w:rPr>
          <w:rFonts w:cs="Verdana"/>
          <w:szCs w:val="28"/>
        </w:rPr>
        <w:t>American Educational Research Association, Philadelphia, PA. Workshop presented by</w:t>
      </w:r>
      <w:r w:rsidR="00573907" w:rsidRPr="001C0232">
        <w:rPr>
          <w:rFonts w:cs="Verdana"/>
          <w:szCs w:val="28"/>
        </w:rPr>
        <w:t xml:space="preserve"> Terri Piggot, Joshua Polanin, Ryan Williams</w:t>
      </w:r>
      <w:r w:rsidRPr="001C0232">
        <w:rPr>
          <w:rFonts w:cs="Verdana"/>
          <w:szCs w:val="28"/>
        </w:rPr>
        <w:t>.</w:t>
      </w:r>
    </w:p>
    <w:p w14:paraId="3F17454F" w14:textId="77777777" w:rsidR="00ED222E" w:rsidRPr="00A96223" w:rsidRDefault="00ED222E" w:rsidP="00ED222E">
      <w:pPr>
        <w:widowControl w:val="0"/>
        <w:autoSpaceDE w:val="0"/>
        <w:autoSpaceDN w:val="0"/>
        <w:adjustRightInd w:val="0"/>
        <w:ind w:left="1080" w:hanging="1080"/>
        <w:rPr>
          <w:rFonts w:cs="Verdana"/>
          <w:szCs w:val="28"/>
        </w:rPr>
      </w:pPr>
      <w:r w:rsidRPr="00A96223">
        <w:rPr>
          <w:rFonts w:cs="Verdana"/>
          <w:szCs w:val="28"/>
        </w:rPr>
        <w:t xml:space="preserve">2013      </w:t>
      </w:r>
      <w:r w:rsidRPr="00A96223">
        <w:rPr>
          <w:rFonts w:cs="Verdana"/>
          <w:szCs w:val="28"/>
        </w:rPr>
        <w:tab/>
      </w:r>
      <w:r w:rsidRPr="00A96223">
        <w:rPr>
          <w:rFonts w:cs="Verdana"/>
          <w:b/>
          <w:bCs/>
          <w:i/>
          <w:szCs w:val="28"/>
        </w:rPr>
        <w:t>Introduction to MKT Training</w:t>
      </w:r>
      <w:r w:rsidRPr="00A96223">
        <w:rPr>
          <w:rFonts w:cs="Verdana"/>
          <w:b/>
          <w:bCs/>
          <w:szCs w:val="28"/>
        </w:rPr>
        <w:t xml:space="preserve">, </w:t>
      </w:r>
      <w:r w:rsidRPr="00A96223">
        <w:rPr>
          <w:rFonts w:cs="Verdana"/>
          <w:szCs w:val="28"/>
        </w:rPr>
        <w:t>American Educational Research Association, San Francisco, CA. Workshop presented by Heather Hill and Geoffrey Phelps.</w:t>
      </w:r>
    </w:p>
    <w:p w14:paraId="7ACABD57" w14:textId="77777777" w:rsidR="00ED222E" w:rsidRPr="00EA3F1A" w:rsidRDefault="00ED222E" w:rsidP="00ED222E">
      <w:pPr>
        <w:widowControl w:val="0"/>
        <w:autoSpaceDE w:val="0"/>
        <w:autoSpaceDN w:val="0"/>
        <w:adjustRightInd w:val="0"/>
        <w:ind w:left="1080" w:hanging="1080"/>
        <w:rPr>
          <w:rFonts w:cs="Verdana"/>
          <w:szCs w:val="28"/>
        </w:rPr>
      </w:pPr>
      <w:r w:rsidRPr="00A96223">
        <w:rPr>
          <w:rFonts w:cs="Verdana"/>
          <w:szCs w:val="28"/>
        </w:rPr>
        <w:t>2013</w:t>
      </w:r>
      <w:r w:rsidRPr="00A96223">
        <w:rPr>
          <w:rFonts w:cs="Verdana"/>
          <w:szCs w:val="28"/>
        </w:rPr>
        <w:tab/>
      </w:r>
      <w:r w:rsidRPr="00A96223">
        <w:rPr>
          <w:rFonts w:cs="Verdana"/>
          <w:b/>
          <w:szCs w:val="28"/>
        </w:rPr>
        <w:t>Quality Matters Training</w:t>
      </w:r>
      <w:r w:rsidRPr="00A96223">
        <w:rPr>
          <w:rFonts w:cs="Verdana"/>
          <w:szCs w:val="28"/>
        </w:rPr>
        <w:t>- Online Course Development and Delivery. College Station, TX. Workshop presented by Ms. Rene Mercer.</w:t>
      </w:r>
    </w:p>
    <w:p w14:paraId="4ECEA40C" w14:textId="77777777" w:rsidR="00ED222E" w:rsidRDefault="00ED222E" w:rsidP="00ED222E">
      <w:pPr>
        <w:widowControl w:val="0"/>
        <w:autoSpaceDE w:val="0"/>
        <w:autoSpaceDN w:val="0"/>
        <w:adjustRightInd w:val="0"/>
        <w:ind w:left="1080" w:hanging="1080"/>
        <w:rPr>
          <w:rFonts w:cs="Verdana"/>
          <w:szCs w:val="28"/>
        </w:rPr>
      </w:pPr>
      <w:r w:rsidRPr="002E7E93">
        <w:rPr>
          <w:rFonts w:cs="Verdana"/>
          <w:szCs w:val="28"/>
        </w:rPr>
        <w:t>2012</w:t>
      </w:r>
      <w:r w:rsidRPr="002E7E93">
        <w:rPr>
          <w:rFonts w:cs="Verdana"/>
          <w:szCs w:val="28"/>
        </w:rPr>
        <w:tab/>
        <w:t>Propensity Score Matching using R. American Educational Research Association, Vancouver, CA. Workshop presented by Drs. Haiyan Bai, Wei Pan, and Ning Rui.</w:t>
      </w:r>
    </w:p>
    <w:p w14:paraId="68783A7F" w14:textId="77777777" w:rsidR="00ED222E" w:rsidRPr="0052666B" w:rsidRDefault="00ED222E" w:rsidP="00ED222E">
      <w:pPr>
        <w:widowControl w:val="0"/>
        <w:autoSpaceDE w:val="0"/>
        <w:autoSpaceDN w:val="0"/>
        <w:adjustRightInd w:val="0"/>
        <w:ind w:left="1080" w:hanging="1080"/>
        <w:rPr>
          <w:rFonts w:cs="Verdana"/>
          <w:szCs w:val="28"/>
        </w:rPr>
      </w:pPr>
      <w:r w:rsidRPr="00613DA0">
        <w:rPr>
          <w:rFonts w:cs="Verdana"/>
          <w:szCs w:val="28"/>
        </w:rPr>
        <w:t>2010          </w:t>
      </w:r>
      <w:r w:rsidRPr="00613DA0">
        <w:rPr>
          <w:rFonts w:cs="Verdana"/>
          <w:b/>
          <w:bCs/>
          <w:i/>
          <w:iCs/>
          <w:szCs w:val="28"/>
        </w:rPr>
        <w:t xml:space="preserve">Multilevel SEM. </w:t>
      </w:r>
      <w:r w:rsidRPr="00613DA0">
        <w:rPr>
          <w:rFonts w:cs="Verdana"/>
          <w:szCs w:val="28"/>
        </w:rPr>
        <w:t>College of Education-TAMU, Workshop</w:t>
      </w:r>
      <w:r w:rsidRPr="00613DA0">
        <w:rPr>
          <w:rFonts w:cs="Verdana"/>
          <w:b/>
          <w:bCs/>
          <w:szCs w:val="28"/>
        </w:rPr>
        <w:t xml:space="preserve"> </w:t>
      </w:r>
      <w:r w:rsidRPr="00613DA0">
        <w:rPr>
          <w:rFonts w:cs="Verdana"/>
          <w:szCs w:val="28"/>
        </w:rPr>
        <w:t>presented by</w:t>
      </w:r>
      <w:r w:rsidRPr="00613DA0">
        <w:rPr>
          <w:rFonts w:cs="Verdana"/>
          <w:b/>
          <w:bCs/>
          <w:szCs w:val="28"/>
        </w:rPr>
        <w:t xml:space="preserve"> </w:t>
      </w:r>
      <w:r w:rsidRPr="00613DA0">
        <w:rPr>
          <w:rFonts w:cs="Verdana"/>
          <w:szCs w:val="28"/>
        </w:rPr>
        <w:t>Dr. Ehri Ryu Boston College</w:t>
      </w:r>
    </w:p>
    <w:p w14:paraId="676907AE" w14:textId="77777777" w:rsidR="00ED222E" w:rsidRPr="0087516B" w:rsidRDefault="00ED222E" w:rsidP="00ED222E">
      <w:pPr>
        <w:tabs>
          <w:tab w:val="left" w:pos="1080"/>
        </w:tabs>
        <w:ind w:left="1080" w:hanging="1080"/>
        <w:rPr>
          <w:color w:val="000000"/>
          <w:sz w:val="22"/>
        </w:rPr>
      </w:pPr>
      <w:r w:rsidRPr="0087516B">
        <w:rPr>
          <w:color w:val="000000"/>
          <w:sz w:val="22"/>
        </w:rPr>
        <w:t>2007</w:t>
      </w:r>
      <w:r w:rsidRPr="0087516B">
        <w:rPr>
          <w:color w:val="000000"/>
          <w:sz w:val="22"/>
        </w:rPr>
        <w:tab/>
      </w:r>
      <w:r w:rsidRPr="00EB5C5C">
        <w:rPr>
          <w:b/>
          <w:i/>
          <w:color w:val="000000"/>
          <w:sz w:val="22"/>
        </w:rPr>
        <w:t>Mixed Methods Data Analysis.</w:t>
      </w:r>
      <w:r w:rsidRPr="0087516B">
        <w:rPr>
          <w:color w:val="000000"/>
          <w:sz w:val="22"/>
        </w:rPr>
        <w:t xml:space="preserve"> Southwest Educational Research Association presented by Anthony Onwuegbuzi and John Slate.</w:t>
      </w:r>
    </w:p>
    <w:p w14:paraId="43588D7B" w14:textId="77777777" w:rsidR="00ED222E" w:rsidRPr="0087516B" w:rsidRDefault="00ED222E" w:rsidP="00ED222E">
      <w:pPr>
        <w:tabs>
          <w:tab w:val="left" w:pos="1080"/>
        </w:tabs>
        <w:ind w:left="1080" w:hanging="1080"/>
        <w:rPr>
          <w:color w:val="000000"/>
          <w:sz w:val="22"/>
        </w:rPr>
      </w:pPr>
      <w:r w:rsidRPr="0087516B">
        <w:rPr>
          <w:color w:val="000000"/>
          <w:sz w:val="22"/>
        </w:rPr>
        <w:lastRenderedPageBreak/>
        <w:t>2006</w:t>
      </w:r>
      <w:r w:rsidRPr="0087516B">
        <w:rPr>
          <w:color w:val="000000"/>
          <w:sz w:val="22"/>
        </w:rPr>
        <w:tab/>
      </w:r>
      <w:r w:rsidRPr="00B87A57">
        <w:rPr>
          <w:b/>
          <w:i/>
          <w:color w:val="000000"/>
          <w:sz w:val="22"/>
        </w:rPr>
        <w:t>Qualitative Data Collection and Data Analysis</w:t>
      </w:r>
      <w:r w:rsidRPr="0087516B">
        <w:rPr>
          <w:color w:val="000000"/>
          <w:sz w:val="22"/>
        </w:rPr>
        <w:t xml:space="preserve">. </w:t>
      </w:r>
      <w:r w:rsidRPr="00B87A57">
        <w:rPr>
          <w:color w:val="000000"/>
          <w:sz w:val="22"/>
        </w:rPr>
        <w:t>Texas A&amp;M University</w:t>
      </w:r>
      <w:r>
        <w:rPr>
          <w:color w:val="000000"/>
          <w:sz w:val="22"/>
        </w:rPr>
        <w:t xml:space="preserve"> p</w:t>
      </w:r>
      <w:r w:rsidRPr="0087516B">
        <w:rPr>
          <w:color w:val="000000"/>
          <w:sz w:val="22"/>
        </w:rPr>
        <w:t>resented by Yvonna Lincoln.</w:t>
      </w:r>
    </w:p>
    <w:p w14:paraId="37387768" w14:textId="77777777" w:rsidR="00ED222E" w:rsidRPr="0087516B" w:rsidRDefault="00ED222E" w:rsidP="00ED222E">
      <w:pPr>
        <w:tabs>
          <w:tab w:val="left" w:pos="1080"/>
        </w:tabs>
        <w:ind w:left="1080" w:hanging="1080"/>
        <w:rPr>
          <w:color w:val="000000"/>
          <w:sz w:val="22"/>
        </w:rPr>
      </w:pPr>
      <w:r w:rsidRPr="0087516B">
        <w:rPr>
          <w:color w:val="000000"/>
          <w:sz w:val="22"/>
        </w:rPr>
        <w:t xml:space="preserve">2006 </w:t>
      </w:r>
      <w:r w:rsidRPr="0087516B">
        <w:rPr>
          <w:color w:val="000000"/>
          <w:sz w:val="22"/>
        </w:rPr>
        <w:tab/>
      </w:r>
      <w:r w:rsidRPr="005857C9">
        <w:rPr>
          <w:b/>
          <w:i/>
          <w:color w:val="000000"/>
          <w:sz w:val="22"/>
        </w:rPr>
        <w:t>Experimental and</w:t>
      </w:r>
      <w:r w:rsidRPr="0087516B">
        <w:rPr>
          <w:color w:val="000000"/>
          <w:sz w:val="22"/>
        </w:rPr>
        <w:t xml:space="preserve"> </w:t>
      </w:r>
      <w:r w:rsidRPr="0087516B">
        <w:rPr>
          <w:b/>
          <w:i/>
          <w:color w:val="000000"/>
          <w:sz w:val="22"/>
        </w:rPr>
        <w:t>Quasi-Experimental Design Workshop</w:t>
      </w:r>
      <w:r w:rsidRPr="0087516B">
        <w:rPr>
          <w:color w:val="000000"/>
          <w:sz w:val="22"/>
        </w:rPr>
        <w:t>. Northwestern Uni</w:t>
      </w:r>
      <w:r>
        <w:rPr>
          <w:color w:val="000000"/>
          <w:sz w:val="22"/>
        </w:rPr>
        <w:t>versity, c</w:t>
      </w:r>
      <w:r w:rsidRPr="0087516B">
        <w:rPr>
          <w:color w:val="000000"/>
          <w:sz w:val="22"/>
        </w:rPr>
        <w:t xml:space="preserve">o-Sponsored by Spencer Foundation and Department of Education presented by </w:t>
      </w:r>
      <w:r w:rsidRPr="0087516B">
        <w:rPr>
          <w:sz w:val="22"/>
        </w:rPr>
        <w:t>Thomas D. Cook and William Shadish</w:t>
      </w:r>
      <w:r w:rsidRPr="0087516B">
        <w:rPr>
          <w:color w:val="000000"/>
          <w:sz w:val="22"/>
        </w:rPr>
        <w:t xml:space="preserve">. </w:t>
      </w:r>
    </w:p>
    <w:p w14:paraId="0C49B4D0" w14:textId="77777777" w:rsidR="00ED222E" w:rsidRPr="0087516B" w:rsidRDefault="00ED222E" w:rsidP="00ED222E">
      <w:pPr>
        <w:tabs>
          <w:tab w:val="left" w:pos="-2160"/>
          <w:tab w:val="left" w:pos="-1440"/>
          <w:tab w:val="left" w:pos="-720"/>
          <w:tab w:val="left" w:pos="720"/>
          <w:tab w:val="left" w:pos="108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left="1080" w:right="-180" w:hanging="1080"/>
        <w:rPr>
          <w:color w:val="000000"/>
          <w:sz w:val="22"/>
        </w:rPr>
      </w:pPr>
      <w:r w:rsidRPr="0087516B">
        <w:rPr>
          <w:color w:val="000000"/>
          <w:sz w:val="22"/>
        </w:rPr>
        <w:t>2006</w:t>
      </w:r>
      <w:r w:rsidRPr="0087516B">
        <w:rPr>
          <w:color w:val="000000"/>
          <w:sz w:val="22"/>
        </w:rPr>
        <w:tab/>
      </w:r>
      <w:r w:rsidRPr="0087516B">
        <w:rPr>
          <w:color w:val="000000"/>
          <w:sz w:val="22"/>
        </w:rPr>
        <w:tab/>
      </w:r>
      <w:r w:rsidRPr="0087516B">
        <w:rPr>
          <w:b/>
          <w:i/>
          <w:color w:val="000000"/>
          <w:sz w:val="22"/>
        </w:rPr>
        <w:t>Hierarchical Linear Modeling for Applied Research</w:t>
      </w:r>
      <w:r w:rsidRPr="0087516B">
        <w:rPr>
          <w:color w:val="000000"/>
          <w:sz w:val="22"/>
        </w:rPr>
        <w:t>. Southwest Educational Research Association presented by Tasha Beretvas and Kyle Roberts.</w:t>
      </w:r>
    </w:p>
    <w:p w14:paraId="02AA55D9" w14:textId="77777777" w:rsidR="00ED222E" w:rsidRPr="0087516B" w:rsidRDefault="00ED222E" w:rsidP="00ED222E">
      <w:pPr>
        <w:tabs>
          <w:tab w:val="left" w:pos="-2160"/>
          <w:tab w:val="left" w:pos="-1440"/>
          <w:tab w:val="left" w:pos="-720"/>
          <w:tab w:val="left" w:pos="720"/>
          <w:tab w:val="left" w:pos="108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left="1080" w:right="-180" w:hanging="1080"/>
        <w:rPr>
          <w:color w:val="000000"/>
          <w:sz w:val="22"/>
        </w:rPr>
      </w:pPr>
      <w:r w:rsidRPr="0087516B">
        <w:rPr>
          <w:color w:val="000000"/>
          <w:sz w:val="22"/>
        </w:rPr>
        <w:t>2006</w:t>
      </w:r>
      <w:r w:rsidRPr="0087516B">
        <w:rPr>
          <w:color w:val="000000"/>
          <w:sz w:val="22"/>
        </w:rPr>
        <w:tab/>
      </w:r>
      <w:r w:rsidRPr="0087516B">
        <w:rPr>
          <w:color w:val="000000"/>
          <w:sz w:val="22"/>
        </w:rPr>
        <w:tab/>
      </w:r>
      <w:r w:rsidRPr="0087516B">
        <w:rPr>
          <w:b/>
          <w:i/>
          <w:color w:val="000000"/>
          <w:sz w:val="22"/>
        </w:rPr>
        <w:t>Mixed Methods Research Designs and Analysis</w:t>
      </w:r>
      <w:r w:rsidRPr="0087516B">
        <w:rPr>
          <w:color w:val="000000"/>
          <w:sz w:val="22"/>
        </w:rPr>
        <w:t>. Southwest Educational Research Association presented by Anthony Onwuegbuzie and John Slate.</w:t>
      </w:r>
    </w:p>
    <w:p w14:paraId="5BAC27D8" w14:textId="77777777" w:rsidR="00ED222E" w:rsidRPr="0087516B" w:rsidRDefault="00ED222E" w:rsidP="00ED222E">
      <w:pPr>
        <w:tabs>
          <w:tab w:val="left" w:pos="-2160"/>
          <w:tab w:val="left" w:pos="-1440"/>
          <w:tab w:val="left" w:pos="-720"/>
          <w:tab w:val="left" w:pos="720"/>
          <w:tab w:val="left" w:pos="108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left="1080" w:right="-180" w:hanging="1080"/>
        <w:rPr>
          <w:color w:val="000000"/>
          <w:sz w:val="22"/>
        </w:rPr>
      </w:pPr>
      <w:r w:rsidRPr="0087516B">
        <w:rPr>
          <w:color w:val="000000"/>
          <w:sz w:val="22"/>
        </w:rPr>
        <w:t>2005</w:t>
      </w:r>
      <w:r w:rsidRPr="0087516B">
        <w:rPr>
          <w:color w:val="000000"/>
          <w:sz w:val="22"/>
        </w:rPr>
        <w:tab/>
      </w:r>
      <w:r w:rsidRPr="0087516B">
        <w:rPr>
          <w:color w:val="000000"/>
          <w:sz w:val="22"/>
        </w:rPr>
        <w:tab/>
      </w:r>
      <w:r w:rsidRPr="0087516B">
        <w:rPr>
          <w:b/>
          <w:i/>
          <w:color w:val="000000"/>
          <w:sz w:val="22"/>
        </w:rPr>
        <w:t>Introduction to</w:t>
      </w:r>
      <w:r w:rsidRPr="0087516B">
        <w:rPr>
          <w:i/>
          <w:color w:val="000000"/>
          <w:sz w:val="22"/>
        </w:rPr>
        <w:t xml:space="preserve"> </w:t>
      </w:r>
      <w:r w:rsidRPr="0087516B">
        <w:rPr>
          <w:b/>
          <w:i/>
          <w:color w:val="000000"/>
          <w:sz w:val="22"/>
        </w:rPr>
        <w:t>Hierarchical Linear Modeling</w:t>
      </w:r>
      <w:r w:rsidRPr="0087516B">
        <w:rPr>
          <w:color w:val="000000"/>
          <w:sz w:val="22"/>
        </w:rPr>
        <w:t>. Southwest Educational Research Association presented by Tasha Beretvas and Kyle Roberts.</w:t>
      </w:r>
    </w:p>
    <w:p w14:paraId="76816448" w14:textId="77777777" w:rsidR="00ED222E" w:rsidRPr="0087516B" w:rsidRDefault="00ED222E" w:rsidP="00ED222E">
      <w:pPr>
        <w:tabs>
          <w:tab w:val="left" w:pos="-2160"/>
          <w:tab w:val="left" w:pos="-1440"/>
          <w:tab w:val="left" w:pos="-720"/>
          <w:tab w:val="left" w:pos="720"/>
          <w:tab w:val="left" w:pos="108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left="1080" w:right="-180" w:hanging="1080"/>
        <w:rPr>
          <w:color w:val="000000"/>
          <w:sz w:val="22"/>
        </w:rPr>
      </w:pPr>
      <w:r w:rsidRPr="0087516B">
        <w:rPr>
          <w:color w:val="000000"/>
          <w:sz w:val="22"/>
        </w:rPr>
        <w:t>2005</w:t>
      </w:r>
      <w:r w:rsidRPr="0087516B">
        <w:rPr>
          <w:color w:val="000000"/>
          <w:sz w:val="22"/>
        </w:rPr>
        <w:tab/>
      </w:r>
      <w:r w:rsidRPr="0087516B">
        <w:rPr>
          <w:color w:val="000000"/>
          <w:sz w:val="22"/>
        </w:rPr>
        <w:tab/>
      </w:r>
      <w:r w:rsidRPr="0087516B">
        <w:rPr>
          <w:b/>
          <w:i/>
          <w:color w:val="000000"/>
          <w:sz w:val="22"/>
        </w:rPr>
        <w:t>Factor Analytic Designs in Educational Research</w:t>
      </w:r>
      <w:r w:rsidRPr="0087516B">
        <w:rPr>
          <w:color w:val="000000"/>
          <w:sz w:val="22"/>
        </w:rPr>
        <w:t>. Southwest Educational Research Association presented by Bruce Thompson.</w:t>
      </w:r>
    </w:p>
    <w:p w14:paraId="5CF114B1" w14:textId="77777777" w:rsidR="00ED222E" w:rsidRPr="0087516B" w:rsidRDefault="00ED222E" w:rsidP="00ED222E">
      <w:pPr>
        <w:widowControl w:val="0"/>
        <w:tabs>
          <w:tab w:val="left" w:pos="720"/>
          <w:tab w:val="left" w:pos="1080"/>
        </w:tabs>
        <w:autoSpaceDE w:val="0"/>
        <w:autoSpaceDN w:val="0"/>
        <w:adjustRightInd w:val="0"/>
        <w:ind w:left="1080" w:hanging="1080"/>
        <w:rPr>
          <w:sz w:val="22"/>
          <w:szCs w:val="32"/>
        </w:rPr>
      </w:pPr>
      <w:r w:rsidRPr="0087516B">
        <w:rPr>
          <w:sz w:val="22"/>
        </w:rPr>
        <w:t xml:space="preserve">2004 </w:t>
      </w:r>
      <w:r w:rsidRPr="0087516B">
        <w:rPr>
          <w:sz w:val="22"/>
        </w:rPr>
        <w:tab/>
      </w:r>
      <w:r w:rsidRPr="0087516B">
        <w:rPr>
          <w:sz w:val="22"/>
        </w:rPr>
        <w:tab/>
      </w:r>
      <w:r w:rsidRPr="0087516B">
        <w:rPr>
          <w:b/>
          <w:i/>
          <w:sz w:val="22"/>
          <w:szCs w:val="32"/>
        </w:rPr>
        <w:t xml:space="preserve">Using S-PLUS: Basic Statistics to Simulations. </w:t>
      </w:r>
      <w:r w:rsidRPr="0087516B">
        <w:rPr>
          <w:sz w:val="22"/>
          <w:szCs w:val="32"/>
        </w:rPr>
        <w:t>American Educational Research Association presented by</w:t>
      </w:r>
      <w:r w:rsidRPr="0087516B">
        <w:rPr>
          <w:b/>
          <w:i/>
          <w:sz w:val="22"/>
          <w:szCs w:val="32"/>
        </w:rPr>
        <w:t xml:space="preserve"> </w:t>
      </w:r>
      <w:r w:rsidRPr="0087516B">
        <w:rPr>
          <w:sz w:val="22"/>
          <w:szCs w:val="26"/>
        </w:rPr>
        <w:t>Randall E. Schumacker and J. Kyle Roberts</w:t>
      </w:r>
      <w:r w:rsidRPr="0087516B">
        <w:rPr>
          <w:sz w:val="22"/>
          <w:szCs w:val="32"/>
        </w:rPr>
        <w:t>.</w:t>
      </w:r>
    </w:p>
    <w:p w14:paraId="27B3B1EE" w14:textId="77777777" w:rsidR="00ED222E" w:rsidRPr="0087516B" w:rsidRDefault="00ED222E" w:rsidP="00ED222E">
      <w:pPr>
        <w:widowControl w:val="0"/>
        <w:tabs>
          <w:tab w:val="left" w:pos="720"/>
          <w:tab w:val="left" w:pos="1080"/>
        </w:tabs>
        <w:autoSpaceDE w:val="0"/>
        <w:autoSpaceDN w:val="0"/>
        <w:adjustRightInd w:val="0"/>
        <w:ind w:left="1080" w:hanging="1080"/>
        <w:rPr>
          <w:sz w:val="22"/>
          <w:szCs w:val="32"/>
        </w:rPr>
      </w:pPr>
      <w:r w:rsidRPr="0087516B">
        <w:rPr>
          <w:sz w:val="22"/>
          <w:szCs w:val="32"/>
        </w:rPr>
        <w:t>2004</w:t>
      </w:r>
      <w:r w:rsidRPr="0087516B">
        <w:rPr>
          <w:sz w:val="22"/>
          <w:szCs w:val="32"/>
        </w:rPr>
        <w:tab/>
      </w:r>
      <w:r w:rsidRPr="0087516B">
        <w:rPr>
          <w:sz w:val="22"/>
          <w:szCs w:val="32"/>
        </w:rPr>
        <w:tab/>
      </w:r>
      <w:r w:rsidRPr="0087516B">
        <w:rPr>
          <w:b/>
          <w:sz w:val="22"/>
          <w:szCs w:val="32"/>
        </w:rPr>
        <w:t>Structural Equation Modeling Faculty Collaborative</w:t>
      </w:r>
      <w:r w:rsidRPr="0087516B">
        <w:rPr>
          <w:sz w:val="22"/>
          <w:szCs w:val="32"/>
        </w:rPr>
        <w:t>. Texas A&amp;M University presented by Victor Willson</w:t>
      </w:r>
    </w:p>
    <w:p w14:paraId="33BDB2F5" w14:textId="77777777" w:rsidR="00ED222E" w:rsidRPr="0087516B" w:rsidRDefault="00ED222E" w:rsidP="00ED222E">
      <w:pPr>
        <w:widowControl w:val="0"/>
        <w:tabs>
          <w:tab w:val="left" w:pos="1080"/>
        </w:tabs>
        <w:autoSpaceDE w:val="0"/>
        <w:autoSpaceDN w:val="0"/>
        <w:adjustRightInd w:val="0"/>
        <w:ind w:left="1080" w:hanging="1080"/>
        <w:rPr>
          <w:sz w:val="22"/>
        </w:rPr>
      </w:pPr>
      <w:r w:rsidRPr="0087516B">
        <w:rPr>
          <w:sz w:val="22"/>
          <w:szCs w:val="32"/>
        </w:rPr>
        <w:t xml:space="preserve">2000-2002 </w:t>
      </w:r>
      <w:r w:rsidRPr="0087516B">
        <w:rPr>
          <w:sz w:val="22"/>
          <w:szCs w:val="32"/>
        </w:rPr>
        <w:tab/>
      </w:r>
      <w:r w:rsidRPr="0087516B">
        <w:rPr>
          <w:b/>
          <w:sz w:val="22"/>
          <w:szCs w:val="32"/>
        </w:rPr>
        <w:t>Faculty Statistics Refresher</w:t>
      </w:r>
      <w:r w:rsidRPr="0087516B">
        <w:rPr>
          <w:sz w:val="22"/>
          <w:szCs w:val="32"/>
        </w:rPr>
        <w:t>. Texas A&amp;M University presented by Bruce Thompson</w:t>
      </w:r>
    </w:p>
    <w:p w14:paraId="0F871D06" w14:textId="77777777" w:rsidR="00ED222E" w:rsidRDefault="00ED222E">
      <w:pPr>
        <w:pStyle w:val="Heading1"/>
      </w:pPr>
    </w:p>
    <w:p w14:paraId="4D71359D" w14:textId="77777777" w:rsidR="00ED222E" w:rsidRDefault="00ED222E">
      <w:pPr>
        <w:pStyle w:val="Heading1"/>
      </w:pPr>
      <w:r>
        <w:t>PUBLICATIONS</w:t>
      </w:r>
    </w:p>
    <w:p w14:paraId="0B2297FD" w14:textId="7C8E1890" w:rsidR="00ED222E" w:rsidRDefault="00ED222E">
      <w:pPr>
        <w:pStyle w:val="Heading2"/>
        <w:rPr>
          <w:rFonts w:ascii="Times New Roman" w:hAnsi="Times New Roman"/>
        </w:rPr>
      </w:pPr>
      <w:bookmarkStart w:id="1" w:name="OLE_LINK7"/>
      <w:bookmarkStart w:id="2" w:name="OLE_LINK8"/>
      <w:r w:rsidRPr="004B5E3A">
        <w:rPr>
          <w:rFonts w:ascii="Times New Roman" w:hAnsi="Times New Roman"/>
        </w:rPr>
        <w:t xml:space="preserve">Peer Reviewed </w:t>
      </w:r>
      <w:r>
        <w:rPr>
          <w:rFonts w:ascii="Times New Roman" w:hAnsi="Times New Roman"/>
        </w:rPr>
        <w:t xml:space="preserve">Journal </w:t>
      </w:r>
      <w:r w:rsidRPr="004B5E3A">
        <w:rPr>
          <w:rFonts w:ascii="Times New Roman" w:hAnsi="Times New Roman"/>
        </w:rPr>
        <w:t>Publications</w:t>
      </w:r>
      <w:r w:rsidR="00864D10">
        <w:rPr>
          <w:rFonts w:ascii="Times New Roman" w:hAnsi="Times New Roman"/>
        </w:rPr>
        <w:t xml:space="preserve"> Scopus = SJR and Thom</w:t>
      </w:r>
      <w:r w:rsidR="00574AED">
        <w:rPr>
          <w:rFonts w:ascii="Times New Roman" w:hAnsi="Times New Roman"/>
        </w:rPr>
        <w:t>p</w:t>
      </w:r>
      <w:r w:rsidR="00864D10">
        <w:rPr>
          <w:rFonts w:ascii="Times New Roman" w:hAnsi="Times New Roman"/>
        </w:rPr>
        <w:t>son’s =JIF.</w:t>
      </w:r>
    </w:p>
    <w:p w14:paraId="434C3543" w14:textId="77777777" w:rsidR="00BB43C0" w:rsidRPr="008678F9" w:rsidRDefault="00BB43C0" w:rsidP="00BB43C0">
      <w:pPr>
        <w:pStyle w:val="NumberedReference"/>
        <w:tabs>
          <w:tab w:val="num" w:pos="270"/>
        </w:tabs>
        <w:ind w:left="720" w:hanging="720"/>
        <w:rPr>
          <w:rFonts w:ascii="Times" w:hAnsi="Times"/>
          <w:highlight w:val="green"/>
        </w:rPr>
      </w:pPr>
      <w:r w:rsidRPr="008678F9">
        <w:rPr>
          <w:rFonts w:ascii="Times" w:hAnsi="Times"/>
          <w:highlight w:val="green"/>
        </w:rPr>
        <w:t xml:space="preserve">Tech or teach which -nology matters most for mathematics learning. </w:t>
      </w:r>
    </w:p>
    <w:p w14:paraId="0C9B8D4E" w14:textId="5877E21A" w:rsidR="0064580A" w:rsidRPr="0064580A" w:rsidRDefault="008678F9" w:rsidP="0064580A">
      <w:pPr>
        <w:pStyle w:val="NumberedReference"/>
        <w:tabs>
          <w:tab w:val="num" w:pos="270"/>
        </w:tabs>
        <w:ind w:left="720" w:hanging="720"/>
        <w:rPr>
          <w:rFonts w:ascii="Times" w:hAnsi="Times"/>
          <w:highlight w:val="green"/>
        </w:rPr>
      </w:pPr>
      <w:r>
        <w:rPr>
          <w:rFonts w:ascii="Times" w:hAnsi="Times"/>
          <w:highlight w:val="green"/>
        </w:rPr>
        <w:t>*</w:t>
      </w:r>
      <w:r w:rsidR="0064580A" w:rsidRPr="0064580A">
        <w:rPr>
          <w:rFonts w:ascii="Times" w:hAnsi="Times"/>
          <w:highlight w:val="green"/>
        </w:rPr>
        <w:t xml:space="preserve">Rosli, R., Goldsby, D., Onwuegbuzie, A. J., Capraro, M. M., </w:t>
      </w:r>
      <w:r w:rsidR="0064580A" w:rsidRPr="0064580A">
        <w:rPr>
          <w:rFonts w:ascii="Times" w:hAnsi="Times"/>
          <w:b/>
          <w:highlight w:val="green"/>
        </w:rPr>
        <w:t xml:space="preserve">Capraro, R. M., </w:t>
      </w:r>
      <w:r w:rsidR="0064580A" w:rsidRPr="0064580A">
        <w:rPr>
          <w:rFonts w:ascii="Times" w:hAnsi="Times"/>
          <w:highlight w:val="green"/>
        </w:rPr>
        <w:t xml:space="preserve">&amp; Gonzalez, E. G. Y. (2020). Elementary preservice teachers’ knowledge, perceptions, and attitudes towards fractions: A mixed-analysis. </w:t>
      </w:r>
      <w:r w:rsidR="0064580A" w:rsidRPr="0064580A">
        <w:rPr>
          <w:rFonts w:ascii="Times" w:hAnsi="Times"/>
          <w:i/>
          <w:highlight w:val="green"/>
        </w:rPr>
        <w:t>Journal on Mathematics Education, 11</w:t>
      </w:r>
      <w:r w:rsidR="0064580A" w:rsidRPr="0064580A">
        <w:rPr>
          <w:rFonts w:ascii="Times" w:hAnsi="Times"/>
          <w:highlight w:val="green"/>
        </w:rPr>
        <w:t>(1), 59-76. </w:t>
      </w:r>
      <w:hyperlink r:id="rId9" w:history="1">
        <w:r w:rsidR="0064580A" w:rsidRPr="0064580A">
          <w:rPr>
            <w:rStyle w:val="Hyperlink"/>
            <w:rFonts w:ascii="Times" w:hAnsi="Times"/>
            <w:highlight w:val="green"/>
          </w:rPr>
          <w:t>http://doi.org/10.22342/jme.11.1.9482.59-76</w:t>
        </w:r>
      </w:hyperlink>
      <w:r w:rsidR="0064580A" w:rsidRPr="0064580A">
        <w:rPr>
          <w:rFonts w:ascii="Times" w:hAnsi="Times"/>
          <w:highlight w:val="green"/>
        </w:rPr>
        <w:t>.</w:t>
      </w:r>
    </w:p>
    <w:p w14:paraId="411C6D83" w14:textId="33BFE68F" w:rsidR="00626B3D" w:rsidRPr="0064580A" w:rsidRDefault="00626B3D" w:rsidP="00626B3D">
      <w:pPr>
        <w:pStyle w:val="NumberedReference"/>
        <w:tabs>
          <w:tab w:val="num" w:pos="270"/>
        </w:tabs>
        <w:ind w:left="720" w:hanging="720"/>
        <w:rPr>
          <w:rFonts w:ascii="Times" w:hAnsi="Times"/>
          <w:highlight w:val="green"/>
        </w:rPr>
      </w:pPr>
      <w:r w:rsidRPr="00357A0A">
        <w:rPr>
          <w:rFonts w:ascii="Times" w:hAnsi="Times"/>
          <w:bCs/>
          <w:highlight w:val="yellow"/>
        </w:rPr>
        <w:t>*</w:t>
      </w:r>
      <w:r w:rsidRPr="0064580A">
        <w:rPr>
          <w:rFonts w:ascii="Times" w:hAnsi="Times"/>
          <w:bCs/>
          <w:highlight w:val="green"/>
        </w:rPr>
        <w:t>Younes, R.</w:t>
      </w:r>
      <w:r w:rsidRPr="0064580A">
        <w:rPr>
          <w:rFonts w:ascii="Times" w:hAnsi="Times"/>
          <w:highlight w:val="green"/>
        </w:rPr>
        <w:t xml:space="preserve"> G., </w:t>
      </w:r>
      <w:r w:rsidRPr="0064580A">
        <w:rPr>
          <w:rFonts w:ascii="Times" w:hAnsi="Times"/>
          <w:b/>
          <w:highlight w:val="green"/>
        </w:rPr>
        <w:t>Capraro, R. M.,</w:t>
      </w:r>
      <w:r w:rsidRPr="0064580A">
        <w:rPr>
          <w:rFonts w:ascii="Times" w:hAnsi="Times"/>
          <w:highlight w:val="green"/>
        </w:rPr>
        <w:t xml:space="preserve"> Capraro, M. M., Rosli, R., Lee, Y., Bicer, A., Vela, K., &amp; Caldwell, C. (20</w:t>
      </w:r>
      <w:r w:rsidR="0064580A" w:rsidRPr="0064580A">
        <w:rPr>
          <w:rFonts w:ascii="Times" w:hAnsi="Times"/>
          <w:highlight w:val="green"/>
        </w:rPr>
        <w:t>20</w:t>
      </w:r>
      <w:r w:rsidRPr="0064580A">
        <w:rPr>
          <w:rFonts w:ascii="Times" w:hAnsi="Times"/>
          <w:highlight w:val="green"/>
        </w:rPr>
        <w:t xml:space="preserve">, In Press). Increasing retention and performance for high school women in mathematics and sciences: STEM project based learning.  </w:t>
      </w:r>
    </w:p>
    <w:p w14:paraId="308AA8F9" w14:textId="6C6E388B" w:rsidR="00BB3D0B" w:rsidRPr="008678F9" w:rsidRDefault="00BB3D0B" w:rsidP="00BB3D0B">
      <w:pPr>
        <w:pStyle w:val="NumberedReference"/>
        <w:tabs>
          <w:tab w:val="num" w:pos="270"/>
        </w:tabs>
        <w:ind w:left="720" w:hanging="720"/>
        <w:rPr>
          <w:rFonts w:ascii="Times" w:hAnsi="Times"/>
          <w:bCs/>
          <w:highlight w:val="green"/>
        </w:rPr>
      </w:pPr>
      <w:r w:rsidRPr="008678F9">
        <w:rPr>
          <w:rFonts w:ascii="Times" w:hAnsi="Times"/>
          <w:b/>
          <w:bCs/>
          <w:highlight w:val="green"/>
        </w:rPr>
        <w:t>Capraro, R. M.,</w:t>
      </w:r>
      <w:r w:rsidRPr="008678F9">
        <w:rPr>
          <w:rFonts w:ascii="Times" w:hAnsi="Times"/>
          <w:bCs/>
          <w:highlight w:val="green"/>
        </w:rPr>
        <w:t xml:space="preserve"> Capraro, M. M., Barroso, L., Vela, K., Bicer, A., &amp; Caldwell, C. (20</w:t>
      </w:r>
      <w:r w:rsidR="008678F9" w:rsidRPr="008678F9">
        <w:rPr>
          <w:rFonts w:ascii="Times" w:hAnsi="Times"/>
          <w:bCs/>
          <w:highlight w:val="green"/>
        </w:rPr>
        <w:t>20</w:t>
      </w:r>
      <w:r w:rsidRPr="008678F9">
        <w:rPr>
          <w:rFonts w:ascii="Times" w:hAnsi="Times"/>
          <w:bCs/>
          <w:highlight w:val="green"/>
        </w:rPr>
        <w:t>). Summation of all integers = Confusion: Vocabulary development in mathematics learning</w:t>
      </w:r>
    </w:p>
    <w:p w14:paraId="4530CE90" w14:textId="7B9127E3" w:rsidR="003D5EC8" w:rsidRPr="00357A0A" w:rsidRDefault="003D5EC8" w:rsidP="003D5EC8">
      <w:pPr>
        <w:pStyle w:val="NumberedReference"/>
        <w:tabs>
          <w:tab w:val="num" w:pos="270"/>
        </w:tabs>
        <w:ind w:left="810" w:hanging="810"/>
        <w:rPr>
          <w:rFonts w:ascii="Times" w:hAnsi="Times"/>
          <w:color w:val="000000" w:themeColor="text1"/>
          <w:highlight w:val="yellow"/>
        </w:rPr>
      </w:pPr>
      <w:r w:rsidRPr="00357A0A">
        <w:rPr>
          <w:rFonts w:ascii="Times" w:hAnsi="Times"/>
          <w:highlight w:val="yellow"/>
        </w:rPr>
        <w:t xml:space="preserve">Lee, Y., </w:t>
      </w:r>
      <w:r w:rsidRPr="00357A0A">
        <w:rPr>
          <w:rFonts w:ascii="Times" w:hAnsi="Times"/>
          <w:b/>
          <w:highlight w:val="yellow"/>
        </w:rPr>
        <w:t>Capraro</w:t>
      </w:r>
      <w:r w:rsidR="00CA4C5A" w:rsidRPr="00357A0A">
        <w:rPr>
          <w:rFonts w:ascii="Times" w:hAnsi="Times"/>
          <w:b/>
          <w:highlight w:val="yellow"/>
        </w:rPr>
        <w:t>, R. M.,</w:t>
      </w:r>
      <w:r w:rsidRPr="00357A0A">
        <w:rPr>
          <w:rFonts w:ascii="Times" w:hAnsi="Times"/>
          <w:highlight w:val="yellow"/>
        </w:rPr>
        <w:t xml:space="preserve"> &amp; Bicer, A. (2019) Gender difference on spatial visualization by college students’ major types as STEM and non-STEM: A meta-analysis. </w:t>
      </w:r>
      <w:r w:rsidRPr="00357A0A">
        <w:rPr>
          <w:rFonts w:ascii="Times" w:hAnsi="Times"/>
          <w:i/>
          <w:highlight w:val="yellow"/>
        </w:rPr>
        <w:t>International Journal of Mathematical Education in Science and Technology</w:t>
      </w:r>
      <w:r w:rsidRPr="00357A0A">
        <w:rPr>
          <w:rFonts w:ascii="Times" w:hAnsi="Times"/>
          <w:highlight w:val="yellow"/>
        </w:rPr>
        <w:t xml:space="preserve">, </w:t>
      </w:r>
      <w:r w:rsidR="00362C91" w:rsidRPr="00357A0A">
        <w:rPr>
          <w:rFonts w:ascii="Times" w:hAnsi="Times"/>
          <w:i/>
          <w:highlight w:val="yellow"/>
        </w:rPr>
        <w:t>50</w:t>
      </w:r>
      <w:r w:rsidR="00F15B72" w:rsidRPr="00357A0A">
        <w:rPr>
          <w:rFonts w:ascii="Times" w:hAnsi="Times"/>
          <w:highlight w:val="yellow"/>
        </w:rPr>
        <w:t xml:space="preserve">, 1241-1255. </w:t>
      </w:r>
      <w:r w:rsidRPr="00357A0A">
        <w:rPr>
          <w:rFonts w:ascii="Times" w:hAnsi="Times"/>
          <w:highlight w:val="yellow"/>
        </w:rPr>
        <w:t>DOI: </w:t>
      </w:r>
      <w:hyperlink r:id="rId10" w:history="1">
        <w:r w:rsidRPr="00357A0A">
          <w:rPr>
            <w:rStyle w:val="Hyperlink"/>
            <w:rFonts w:ascii="Times" w:hAnsi="Times"/>
            <w:highlight w:val="yellow"/>
          </w:rPr>
          <w:t>10.1080/0020739X.2019.1640398</w:t>
        </w:r>
      </w:hyperlink>
      <w:r w:rsidR="00F15B72" w:rsidRPr="00357A0A">
        <w:rPr>
          <w:rStyle w:val="Hyperlink"/>
          <w:rFonts w:ascii="Times" w:hAnsi="Times"/>
          <w:highlight w:val="yellow"/>
        </w:rPr>
        <w:t xml:space="preserve"> </w:t>
      </w:r>
      <w:r w:rsidR="00F15B72" w:rsidRPr="00357A0A">
        <w:rPr>
          <w:rStyle w:val="Hyperlink"/>
          <w:rFonts w:ascii="Times" w:hAnsi="Times"/>
          <w:color w:val="000000" w:themeColor="text1"/>
          <w:highlight w:val="yellow"/>
        </w:rPr>
        <w:t>(SJR=.371 SCOPUS)</w:t>
      </w:r>
    </w:p>
    <w:p w14:paraId="4E3A6563" w14:textId="77777777" w:rsidR="002E001D" w:rsidRPr="00357A0A" w:rsidRDefault="002E001D" w:rsidP="002E001D">
      <w:pPr>
        <w:pStyle w:val="NumberedReference"/>
        <w:tabs>
          <w:tab w:val="num" w:pos="270"/>
        </w:tabs>
        <w:ind w:left="810" w:hanging="810"/>
        <w:rPr>
          <w:rFonts w:ascii="Times" w:hAnsi="Times"/>
          <w:highlight w:val="yellow"/>
        </w:rPr>
      </w:pPr>
      <w:r w:rsidRPr="00357A0A">
        <w:rPr>
          <w:rFonts w:ascii="Times" w:hAnsi="Times"/>
          <w:highlight w:val="yellow"/>
        </w:rPr>
        <w:t xml:space="preserve">*Ortiz, N., Capraro, M. M., &amp; </w:t>
      </w:r>
      <w:r w:rsidRPr="00357A0A">
        <w:rPr>
          <w:rFonts w:ascii="Times" w:hAnsi="Times"/>
          <w:b/>
          <w:highlight w:val="yellow"/>
        </w:rPr>
        <w:t>Capraro, R. M.</w:t>
      </w:r>
      <w:r w:rsidRPr="00357A0A">
        <w:rPr>
          <w:rFonts w:ascii="Times" w:hAnsi="Times"/>
          <w:highlight w:val="yellow"/>
        </w:rPr>
        <w:t xml:space="preserve"> (2019). Does it really matter?: Exploring cultural relevance within a majority White classroom. </w:t>
      </w:r>
      <w:r w:rsidRPr="00357A0A">
        <w:rPr>
          <w:rFonts w:ascii="Times" w:hAnsi="Times"/>
          <w:i/>
          <w:highlight w:val="yellow"/>
        </w:rPr>
        <w:t>Journal of Negro Education</w:t>
      </w:r>
      <w:r w:rsidRPr="00357A0A">
        <w:rPr>
          <w:rFonts w:ascii="Times" w:hAnsi="Times"/>
          <w:highlight w:val="yellow"/>
        </w:rPr>
        <w:t xml:space="preserve">, </w:t>
      </w:r>
      <w:r w:rsidRPr="00357A0A">
        <w:rPr>
          <w:rFonts w:ascii="Times" w:hAnsi="Times"/>
          <w:i/>
          <w:highlight w:val="yellow"/>
        </w:rPr>
        <w:t>87</w:t>
      </w:r>
      <w:r w:rsidRPr="00357A0A">
        <w:rPr>
          <w:rFonts w:ascii="Times" w:hAnsi="Times"/>
          <w:highlight w:val="yellow"/>
        </w:rPr>
        <w:t>(4), 404-419. DOI: 10.7709/jnegroeducation.87.4.0404</w:t>
      </w:r>
      <w:r w:rsidRPr="00357A0A">
        <w:rPr>
          <w:rFonts w:ascii="Times" w:hAnsi="Times"/>
          <w:bCs/>
          <w:highlight w:val="yellow"/>
        </w:rPr>
        <w:t xml:space="preserve"> (.196 impact factor SCOPUS.com)</w:t>
      </w:r>
    </w:p>
    <w:p w14:paraId="18307201" w14:textId="0AB41E4A" w:rsidR="00BC3B12" w:rsidRPr="00357A0A" w:rsidRDefault="002F44DB" w:rsidP="00BC3B12">
      <w:pPr>
        <w:pStyle w:val="NumberedReference"/>
        <w:tabs>
          <w:tab w:val="num" w:pos="270"/>
        </w:tabs>
        <w:ind w:left="720" w:hanging="720"/>
        <w:rPr>
          <w:rStyle w:val="Hyperlink"/>
          <w:rFonts w:ascii="Times" w:hAnsi="Times"/>
          <w:color w:val="auto"/>
          <w:highlight w:val="yellow"/>
          <w:u w:val="none"/>
        </w:rPr>
      </w:pPr>
      <w:r w:rsidRPr="00357A0A">
        <w:rPr>
          <w:rFonts w:ascii="Times" w:hAnsi="Times"/>
          <w:highlight w:val="yellow"/>
        </w:rPr>
        <w:t>Bicer</w:t>
      </w:r>
      <w:r w:rsidR="00CA4C5A" w:rsidRPr="00357A0A">
        <w:rPr>
          <w:rFonts w:ascii="Times" w:hAnsi="Times"/>
          <w:highlight w:val="yellow"/>
        </w:rPr>
        <w:t>,</w:t>
      </w:r>
      <w:r w:rsidRPr="00357A0A">
        <w:rPr>
          <w:rFonts w:ascii="Times" w:hAnsi="Times"/>
          <w:highlight w:val="yellow"/>
        </w:rPr>
        <w:t xml:space="preserve"> A</w:t>
      </w:r>
      <w:r w:rsidR="00CA4C5A" w:rsidRPr="00357A0A">
        <w:rPr>
          <w:rFonts w:ascii="Times" w:hAnsi="Times"/>
          <w:highlight w:val="yellow"/>
        </w:rPr>
        <w:t>.,</w:t>
      </w:r>
      <w:r w:rsidRPr="00357A0A">
        <w:rPr>
          <w:rFonts w:ascii="Times" w:hAnsi="Times"/>
          <w:highlight w:val="yellow"/>
        </w:rPr>
        <w:t xml:space="preserve"> </w:t>
      </w:r>
      <w:r w:rsidR="00CA4C5A" w:rsidRPr="00357A0A">
        <w:rPr>
          <w:rFonts w:ascii="Times" w:hAnsi="Times"/>
          <w:highlight w:val="yellow"/>
        </w:rPr>
        <w:t>&amp;</w:t>
      </w:r>
      <w:r w:rsidR="00F67C0B" w:rsidRPr="00357A0A">
        <w:rPr>
          <w:rFonts w:ascii="Times" w:hAnsi="Times"/>
          <w:highlight w:val="yellow"/>
        </w:rPr>
        <w:t xml:space="preserve"> </w:t>
      </w:r>
      <w:r w:rsidRPr="00357A0A">
        <w:rPr>
          <w:rFonts w:ascii="Times" w:hAnsi="Times"/>
          <w:b/>
          <w:highlight w:val="yellow"/>
        </w:rPr>
        <w:t>Capraro R. M.</w:t>
      </w:r>
      <w:r w:rsidRPr="00357A0A">
        <w:rPr>
          <w:rFonts w:ascii="Times" w:hAnsi="Times"/>
          <w:highlight w:val="yellow"/>
        </w:rPr>
        <w:t xml:space="preserve"> (2019). Mathematics achievement in the secondary high school context of STEM and non</w:t>
      </w:r>
      <w:r w:rsidRPr="00357A0A">
        <w:rPr>
          <w:rFonts w:ascii="Cambria Math" w:hAnsi="Cambria Math" w:cs="Cambria Math"/>
          <w:highlight w:val="yellow"/>
        </w:rPr>
        <w:t>‐</w:t>
      </w:r>
      <w:r w:rsidRPr="00357A0A">
        <w:rPr>
          <w:rFonts w:ascii="Times" w:hAnsi="Times"/>
          <w:highlight w:val="yellow"/>
        </w:rPr>
        <w:t>STEM schools.</w:t>
      </w:r>
      <w:r w:rsidRPr="00357A0A">
        <w:rPr>
          <w:rStyle w:val="apple-converted-space"/>
          <w:rFonts w:ascii="Times" w:hAnsi="Times"/>
          <w:color w:val="000000"/>
          <w:highlight w:val="yellow"/>
        </w:rPr>
        <w:t> </w:t>
      </w:r>
      <w:r w:rsidRPr="00357A0A">
        <w:rPr>
          <w:rFonts w:ascii="Times" w:hAnsi="Times"/>
          <w:i/>
          <w:iCs/>
          <w:highlight w:val="yellow"/>
        </w:rPr>
        <w:t>School Science and Mathematics</w:t>
      </w:r>
      <w:r w:rsidRPr="00357A0A">
        <w:rPr>
          <w:rFonts w:ascii="Times" w:hAnsi="Times"/>
          <w:highlight w:val="yellow"/>
        </w:rPr>
        <w:t xml:space="preserve">, </w:t>
      </w:r>
      <w:r w:rsidR="00B42223" w:rsidRPr="00357A0A">
        <w:rPr>
          <w:rFonts w:ascii="Times" w:hAnsi="Times"/>
          <w:i/>
          <w:highlight w:val="yellow"/>
        </w:rPr>
        <w:t>119</w:t>
      </w:r>
      <w:r w:rsidR="00B42223" w:rsidRPr="00357A0A">
        <w:rPr>
          <w:rFonts w:ascii="Times" w:hAnsi="Times"/>
          <w:highlight w:val="yellow"/>
        </w:rPr>
        <w:t>, 6</w:t>
      </w:r>
      <w:r w:rsidRPr="00357A0A">
        <w:rPr>
          <w:rFonts w:ascii="Times" w:hAnsi="Times"/>
          <w:highlight w:val="yellow"/>
        </w:rPr>
        <w:t>1–</w:t>
      </w:r>
      <w:r w:rsidR="00B42223" w:rsidRPr="00357A0A">
        <w:rPr>
          <w:rFonts w:ascii="Times" w:hAnsi="Times"/>
          <w:highlight w:val="yellow"/>
        </w:rPr>
        <w:t>7</w:t>
      </w:r>
      <w:r w:rsidRPr="00357A0A">
        <w:rPr>
          <w:rFonts w:ascii="Times" w:hAnsi="Times"/>
          <w:highlight w:val="yellow"/>
        </w:rPr>
        <w:t>1.</w:t>
      </w:r>
      <w:r w:rsidRPr="00357A0A">
        <w:rPr>
          <w:rStyle w:val="apple-converted-space"/>
          <w:rFonts w:ascii="Times" w:hAnsi="Times"/>
          <w:color w:val="000000"/>
          <w:highlight w:val="yellow"/>
        </w:rPr>
        <w:t> </w:t>
      </w:r>
      <w:hyperlink r:id="rId11" w:history="1">
        <w:r w:rsidRPr="00357A0A">
          <w:rPr>
            <w:rStyle w:val="Hyperlink"/>
            <w:rFonts w:ascii="Times" w:hAnsi="Times"/>
            <w:color w:val="954F72"/>
            <w:highlight w:val="yellow"/>
          </w:rPr>
          <w:t>https://doi.org/10.1111/ssm.12321</w:t>
        </w:r>
      </w:hyperlink>
    </w:p>
    <w:p w14:paraId="4BE18BD0" w14:textId="77777777" w:rsidR="00E21B3A" w:rsidRPr="00357A0A" w:rsidRDefault="002F44DB" w:rsidP="00E21B3A">
      <w:pPr>
        <w:pStyle w:val="NumberedReference"/>
        <w:tabs>
          <w:tab w:val="num" w:pos="270"/>
        </w:tabs>
        <w:ind w:left="720" w:hanging="720"/>
        <w:rPr>
          <w:rFonts w:ascii="Times" w:hAnsi="Times"/>
          <w:highlight w:val="yellow"/>
        </w:rPr>
      </w:pPr>
      <w:r w:rsidRPr="00357A0A">
        <w:rPr>
          <w:rFonts w:ascii="Times" w:hAnsi="Times"/>
          <w:highlight w:val="yellow"/>
        </w:rPr>
        <w:t xml:space="preserve">Lyakhova, S., </w:t>
      </w:r>
      <w:r w:rsidRPr="00357A0A">
        <w:rPr>
          <w:rFonts w:ascii="Times" w:hAnsi="Times"/>
          <w:b/>
          <w:highlight w:val="yellow"/>
        </w:rPr>
        <w:t>Capraro, R. M.,</w:t>
      </w:r>
      <w:r w:rsidRPr="00357A0A">
        <w:rPr>
          <w:rFonts w:ascii="Times" w:hAnsi="Times"/>
          <w:highlight w:val="yellow"/>
        </w:rPr>
        <w:t xml:space="preserve"> &amp; </w:t>
      </w:r>
      <w:r w:rsidRPr="00357A0A">
        <w:rPr>
          <w:rFonts w:ascii="Times" w:hAnsi="Times"/>
          <w:bCs/>
          <w:highlight w:val="yellow"/>
        </w:rPr>
        <w:t>Capraro, M. M.</w:t>
      </w:r>
      <w:r w:rsidRPr="00357A0A">
        <w:rPr>
          <w:rFonts w:ascii="Times" w:hAnsi="Times"/>
          <w:highlight w:val="yellow"/>
        </w:rPr>
        <w:t> (2019). Designing a curriculum based on four purposes: Let mathematics speak for itself</w:t>
      </w:r>
      <w:r w:rsidR="00AD172A" w:rsidRPr="00357A0A">
        <w:rPr>
          <w:rFonts w:ascii="Times" w:hAnsi="Times"/>
          <w:highlight w:val="yellow"/>
        </w:rPr>
        <w:t xml:space="preserve">. </w:t>
      </w:r>
      <w:r w:rsidRPr="00357A0A">
        <w:rPr>
          <w:rFonts w:ascii="Times" w:hAnsi="Times"/>
          <w:i/>
          <w:iCs/>
          <w:highlight w:val="yellow"/>
        </w:rPr>
        <w:t>Journal of Curriculum Studies</w:t>
      </w:r>
      <w:r w:rsidR="003223C3" w:rsidRPr="00357A0A">
        <w:rPr>
          <w:rFonts w:ascii="Times" w:hAnsi="Times"/>
          <w:i/>
          <w:iCs/>
          <w:highlight w:val="yellow"/>
        </w:rPr>
        <w:t>, 51,</w:t>
      </w:r>
      <w:r w:rsidR="00AD172A" w:rsidRPr="00357A0A">
        <w:rPr>
          <w:rFonts w:ascii="Times" w:hAnsi="Times"/>
          <w:highlight w:val="yellow"/>
        </w:rPr>
        <w:t xml:space="preserve"> </w:t>
      </w:r>
      <w:r w:rsidR="003223C3" w:rsidRPr="00357A0A">
        <w:rPr>
          <w:rFonts w:ascii="Times" w:hAnsi="Times"/>
          <w:highlight w:val="yellow"/>
        </w:rPr>
        <w:t xml:space="preserve">513-529. </w:t>
      </w:r>
      <w:r w:rsidR="00AD172A" w:rsidRPr="00357A0A">
        <w:rPr>
          <w:rFonts w:ascii="Times" w:hAnsi="Times"/>
          <w:bCs/>
          <w:highlight w:val="yellow"/>
        </w:rPr>
        <w:t>(.</w:t>
      </w:r>
      <w:r w:rsidR="00864D10" w:rsidRPr="00357A0A">
        <w:rPr>
          <w:rFonts w:ascii="Times" w:hAnsi="Times"/>
          <w:bCs/>
          <w:highlight w:val="yellow"/>
        </w:rPr>
        <w:t>834</w:t>
      </w:r>
      <w:r w:rsidR="00AD172A" w:rsidRPr="00357A0A">
        <w:rPr>
          <w:rFonts w:ascii="Times" w:hAnsi="Times"/>
          <w:bCs/>
          <w:highlight w:val="yellow"/>
        </w:rPr>
        <w:t xml:space="preserve"> impact factor SCOPUS.com)</w:t>
      </w:r>
      <w:r w:rsidR="00BC3B12" w:rsidRPr="00357A0A">
        <w:rPr>
          <w:rFonts w:ascii="Times" w:hAnsi="Times"/>
          <w:bCs/>
          <w:highlight w:val="yellow"/>
        </w:rPr>
        <w:t xml:space="preserve">  </w:t>
      </w:r>
      <w:r w:rsidR="003223C3" w:rsidRPr="00357A0A">
        <w:rPr>
          <w:rFonts w:ascii="Times" w:hAnsi="Times"/>
          <w:bCs/>
          <w:highlight w:val="yellow"/>
        </w:rPr>
        <w:t>DOI</w:t>
      </w:r>
      <w:r w:rsidR="00BC3B12" w:rsidRPr="00357A0A">
        <w:rPr>
          <w:rFonts w:ascii="Times" w:hAnsi="Times"/>
          <w:bCs/>
          <w:highlight w:val="yellow"/>
        </w:rPr>
        <w:t xml:space="preserve"> </w:t>
      </w:r>
      <w:r w:rsidR="003223C3" w:rsidRPr="00357A0A">
        <w:rPr>
          <w:rFonts w:ascii="Times" w:hAnsi="Times"/>
          <w:bCs/>
          <w:highlight w:val="yellow"/>
        </w:rPr>
        <w:t>10.1080/00220272.2019.1594389</w:t>
      </w:r>
    </w:p>
    <w:p w14:paraId="11C6B0B8" w14:textId="77777777" w:rsidR="00E21B3A" w:rsidRPr="00357A0A" w:rsidRDefault="009B20C7" w:rsidP="00E21B3A">
      <w:pPr>
        <w:pStyle w:val="NumberedReference"/>
        <w:tabs>
          <w:tab w:val="num" w:pos="270"/>
        </w:tabs>
        <w:ind w:left="720" w:hanging="720"/>
        <w:rPr>
          <w:rFonts w:ascii="Times" w:hAnsi="Times"/>
          <w:highlight w:val="yellow"/>
        </w:rPr>
      </w:pPr>
      <w:commentRangeStart w:id="3"/>
      <w:r w:rsidRPr="00357A0A">
        <w:rPr>
          <w:rFonts w:ascii="Times" w:hAnsi="Times"/>
          <w:highlight w:val="yellow"/>
          <w:shd w:val="clear" w:color="auto" w:fill="FFFFFF"/>
        </w:rPr>
        <w:t>Sahin</w:t>
      </w:r>
      <w:commentRangeEnd w:id="3"/>
      <w:r w:rsidRPr="00357A0A">
        <w:rPr>
          <w:rStyle w:val="CommentReference"/>
          <w:rFonts w:ascii="Times" w:hAnsi="Times"/>
          <w:lang w:val="x-none" w:eastAsia="x-none"/>
        </w:rPr>
        <w:commentReference w:id="3"/>
      </w:r>
      <w:r w:rsidRPr="00357A0A">
        <w:rPr>
          <w:rFonts w:ascii="Times" w:hAnsi="Times"/>
          <w:highlight w:val="yellow"/>
          <w:shd w:val="clear" w:color="auto" w:fill="FFFFFF"/>
        </w:rPr>
        <w:t xml:space="preserve">, A., Willson, V., &amp; </w:t>
      </w:r>
      <w:r w:rsidRPr="00357A0A">
        <w:rPr>
          <w:rFonts w:ascii="Times" w:hAnsi="Times"/>
          <w:b/>
          <w:highlight w:val="yellow"/>
          <w:shd w:val="clear" w:color="auto" w:fill="FFFFFF"/>
        </w:rPr>
        <w:t>Capraro, R. M.</w:t>
      </w:r>
      <w:r w:rsidRPr="00357A0A">
        <w:rPr>
          <w:rFonts w:ascii="Times" w:hAnsi="Times"/>
          <w:highlight w:val="yellow"/>
          <w:shd w:val="clear" w:color="auto" w:fill="FFFFFF"/>
        </w:rPr>
        <w:t xml:space="preserve"> (2018). Charter school achievements in Texas: Public versus charter schools.</w:t>
      </w:r>
      <w:r w:rsidRPr="00357A0A">
        <w:rPr>
          <w:rStyle w:val="apple-converted-space"/>
          <w:rFonts w:ascii="Times" w:hAnsi="Times" w:cs="Arial"/>
          <w:color w:val="222222"/>
          <w:sz w:val="20"/>
          <w:szCs w:val="20"/>
          <w:highlight w:val="yellow"/>
          <w:shd w:val="clear" w:color="auto" w:fill="FFFFFF"/>
        </w:rPr>
        <w:t> </w:t>
      </w:r>
      <w:r w:rsidRPr="00357A0A">
        <w:rPr>
          <w:rFonts w:ascii="Times" w:hAnsi="Times"/>
          <w:i/>
          <w:iCs/>
          <w:highlight w:val="yellow"/>
        </w:rPr>
        <w:t>International Journal of Educational Reform</w:t>
      </w:r>
      <w:r w:rsidRPr="00357A0A">
        <w:rPr>
          <w:rFonts w:ascii="Times" w:hAnsi="Times"/>
          <w:highlight w:val="yellow"/>
          <w:shd w:val="clear" w:color="auto" w:fill="FFFFFF"/>
        </w:rPr>
        <w:t>,</w:t>
      </w:r>
      <w:r w:rsidRPr="00357A0A">
        <w:rPr>
          <w:rStyle w:val="apple-converted-space"/>
          <w:rFonts w:ascii="Times" w:hAnsi="Times" w:cs="Arial"/>
          <w:color w:val="222222"/>
          <w:sz w:val="20"/>
          <w:szCs w:val="20"/>
          <w:highlight w:val="yellow"/>
          <w:shd w:val="clear" w:color="auto" w:fill="FFFFFF"/>
        </w:rPr>
        <w:t> </w:t>
      </w:r>
      <w:r w:rsidRPr="00357A0A">
        <w:rPr>
          <w:rFonts w:ascii="Times" w:hAnsi="Times"/>
          <w:i/>
          <w:iCs/>
          <w:highlight w:val="yellow"/>
        </w:rPr>
        <w:t>27</w:t>
      </w:r>
      <w:r w:rsidRPr="00357A0A">
        <w:rPr>
          <w:rFonts w:ascii="Times" w:hAnsi="Times"/>
          <w:highlight w:val="yellow"/>
          <w:shd w:val="clear" w:color="auto" w:fill="FFFFFF"/>
        </w:rPr>
        <w:t>(1), 46-62.</w:t>
      </w:r>
    </w:p>
    <w:p w14:paraId="500FF4A0" w14:textId="7B3E27F0" w:rsidR="007D1F08" w:rsidRPr="00894926" w:rsidRDefault="007D1F08" w:rsidP="00E21B3A">
      <w:pPr>
        <w:pStyle w:val="NumberedReference"/>
        <w:tabs>
          <w:tab w:val="num" w:pos="270"/>
        </w:tabs>
        <w:ind w:left="720" w:hanging="720"/>
        <w:rPr>
          <w:rFonts w:ascii="Times" w:hAnsi="Times"/>
          <w:highlight w:val="yellow"/>
        </w:rPr>
      </w:pPr>
      <w:r w:rsidRPr="00357A0A">
        <w:rPr>
          <w:rFonts w:ascii="Times" w:hAnsi="Times"/>
          <w:highlight w:val="yellow"/>
        </w:rPr>
        <w:t>Lee, Y., Capraro, R. M., &amp; Bicer, A. (2019). Affective mathematics engagement: A comparison of STEM PBL versus non-STEM PBL instruction. </w:t>
      </w:r>
      <w:r w:rsidRPr="00357A0A">
        <w:rPr>
          <w:rFonts w:ascii="Times" w:hAnsi="Times"/>
          <w:i/>
          <w:iCs/>
          <w:highlight w:val="yellow"/>
        </w:rPr>
        <w:t xml:space="preserve">Canadian Journal of </w:t>
      </w:r>
      <w:r w:rsidRPr="00357A0A">
        <w:rPr>
          <w:rFonts w:ascii="Times" w:hAnsi="Times"/>
          <w:i/>
          <w:iCs/>
          <w:highlight w:val="yellow"/>
        </w:rPr>
        <w:lastRenderedPageBreak/>
        <w:t>Science, Mathematics and Technology Education</w:t>
      </w:r>
      <w:r w:rsidRPr="00357A0A">
        <w:rPr>
          <w:rFonts w:ascii="Times" w:hAnsi="Times"/>
          <w:i/>
          <w:highlight w:val="yellow"/>
        </w:rPr>
        <w:t>,</w:t>
      </w:r>
      <w:r w:rsidRPr="00357A0A">
        <w:rPr>
          <w:rFonts w:ascii="Times" w:hAnsi="Times"/>
          <w:highlight w:val="yellow"/>
        </w:rPr>
        <w:t xml:space="preserve"> </w:t>
      </w:r>
      <w:r w:rsidRPr="00357A0A">
        <w:rPr>
          <w:rFonts w:ascii="Times" w:hAnsi="Times"/>
          <w:i/>
          <w:highlight w:val="yellow"/>
        </w:rPr>
        <w:t>19</w:t>
      </w:r>
      <w:r w:rsidRPr="00357A0A">
        <w:rPr>
          <w:rFonts w:ascii="Times" w:hAnsi="Times"/>
          <w:highlight w:val="yellow"/>
        </w:rPr>
        <w:t>(3), 270-289.</w:t>
      </w:r>
      <w:r w:rsidR="00E21B3A" w:rsidRPr="00357A0A">
        <w:rPr>
          <w:rFonts w:ascii="Times" w:hAnsi="Times"/>
          <w:bCs/>
          <w:highlight w:val="yellow"/>
        </w:rPr>
        <w:t xml:space="preserve"> (.264 impact factor SCOPUS.com)  </w:t>
      </w:r>
    </w:p>
    <w:p w14:paraId="1A8F0C5D" w14:textId="75D8CB2A" w:rsidR="00894926" w:rsidRPr="00894926" w:rsidRDefault="00894926" w:rsidP="00894926">
      <w:pPr>
        <w:pStyle w:val="NumberedReference"/>
        <w:tabs>
          <w:tab w:val="num" w:pos="270"/>
        </w:tabs>
        <w:ind w:left="720" w:hanging="720"/>
        <w:rPr>
          <w:rFonts w:ascii="Times" w:hAnsi="Times"/>
          <w:highlight w:val="yellow"/>
        </w:rPr>
      </w:pPr>
      <w:r w:rsidRPr="00894926">
        <w:rPr>
          <w:rFonts w:ascii="Times" w:hAnsi="Times"/>
          <w:highlight w:val="yellow"/>
        </w:rPr>
        <w:t xml:space="preserve">Lee, Y., Bicer, A., Kwon, H., &amp; Capraro, R. M. (2019). Pre-service </w:t>
      </w:r>
      <w:r>
        <w:rPr>
          <w:rFonts w:ascii="Times" w:hAnsi="Times"/>
          <w:highlight w:val="yellow"/>
        </w:rPr>
        <w:t>t</w:t>
      </w:r>
      <w:r w:rsidRPr="00894926">
        <w:rPr>
          <w:rFonts w:ascii="Times" w:hAnsi="Times"/>
          <w:highlight w:val="yellow"/>
        </w:rPr>
        <w:t xml:space="preserve">eachers’ </w:t>
      </w:r>
      <w:r>
        <w:rPr>
          <w:rFonts w:ascii="Times" w:hAnsi="Times"/>
          <w:highlight w:val="yellow"/>
        </w:rPr>
        <w:t>p</w:t>
      </w:r>
      <w:r w:rsidRPr="00894926">
        <w:rPr>
          <w:rFonts w:ascii="Times" w:hAnsi="Times"/>
          <w:highlight w:val="yellow"/>
        </w:rPr>
        <w:t xml:space="preserve">reparedness for </w:t>
      </w:r>
      <w:r>
        <w:rPr>
          <w:rFonts w:ascii="Times" w:hAnsi="Times"/>
          <w:highlight w:val="yellow"/>
        </w:rPr>
        <w:t>p</w:t>
      </w:r>
      <w:r w:rsidRPr="00894926">
        <w:rPr>
          <w:rFonts w:ascii="Times" w:hAnsi="Times"/>
          <w:highlight w:val="yellow"/>
        </w:rPr>
        <w:t xml:space="preserve">roblem </w:t>
      </w:r>
      <w:r>
        <w:rPr>
          <w:rFonts w:ascii="Times" w:hAnsi="Times"/>
          <w:highlight w:val="yellow"/>
        </w:rPr>
        <w:t>p</w:t>
      </w:r>
      <w:r w:rsidRPr="00894926">
        <w:rPr>
          <w:rFonts w:ascii="Times" w:hAnsi="Times"/>
          <w:highlight w:val="yellow"/>
        </w:rPr>
        <w:t xml:space="preserve">osing: Pedagogical </w:t>
      </w:r>
      <w:r>
        <w:rPr>
          <w:rFonts w:ascii="Times" w:hAnsi="Times"/>
          <w:highlight w:val="yellow"/>
        </w:rPr>
        <w:t>c</w:t>
      </w:r>
      <w:r w:rsidRPr="00894926">
        <w:rPr>
          <w:rFonts w:ascii="Times" w:hAnsi="Times"/>
          <w:highlight w:val="yellow"/>
        </w:rPr>
        <w:t xml:space="preserve">ontent </w:t>
      </w:r>
      <w:r>
        <w:rPr>
          <w:rFonts w:ascii="Times" w:hAnsi="Times"/>
          <w:highlight w:val="yellow"/>
        </w:rPr>
        <w:t>k</w:t>
      </w:r>
      <w:r w:rsidRPr="00894926">
        <w:rPr>
          <w:rFonts w:ascii="Times" w:hAnsi="Times"/>
          <w:highlight w:val="yellow"/>
        </w:rPr>
        <w:t xml:space="preserve">nowledge and </w:t>
      </w:r>
      <w:r>
        <w:rPr>
          <w:rFonts w:ascii="Times" w:hAnsi="Times"/>
          <w:highlight w:val="yellow"/>
        </w:rPr>
        <w:t>s</w:t>
      </w:r>
      <w:r w:rsidRPr="00894926">
        <w:rPr>
          <w:rFonts w:ascii="Times" w:hAnsi="Times"/>
          <w:highlight w:val="yellow"/>
        </w:rPr>
        <w:t xml:space="preserve">ubject </w:t>
      </w:r>
      <w:r>
        <w:rPr>
          <w:rFonts w:ascii="Times" w:hAnsi="Times"/>
          <w:highlight w:val="yellow"/>
        </w:rPr>
        <w:t>m</w:t>
      </w:r>
      <w:r w:rsidRPr="00894926">
        <w:rPr>
          <w:rFonts w:ascii="Times" w:hAnsi="Times"/>
          <w:highlight w:val="yellow"/>
        </w:rPr>
        <w:t xml:space="preserve">atter </w:t>
      </w:r>
      <w:r>
        <w:rPr>
          <w:rFonts w:ascii="Times" w:hAnsi="Times"/>
          <w:highlight w:val="yellow"/>
        </w:rPr>
        <w:t>k</w:t>
      </w:r>
      <w:r w:rsidRPr="00894926">
        <w:rPr>
          <w:rFonts w:ascii="Times" w:hAnsi="Times"/>
          <w:highlight w:val="yellow"/>
        </w:rPr>
        <w:t>nowledge. </w:t>
      </w:r>
      <w:r w:rsidRPr="00894926">
        <w:rPr>
          <w:rFonts w:ascii="Times" w:hAnsi="Times"/>
          <w:i/>
          <w:iCs/>
          <w:highlight w:val="yellow"/>
        </w:rPr>
        <w:t>Electronic International Journal of Education, Arts, and Science (EIJEAS)</w:t>
      </w:r>
      <w:r w:rsidRPr="00894926">
        <w:rPr>
          <w:rFonts w:ascii="Times" w:hAnsi="Times"/>
          <w:highlight w:val="yellow"/>
        </w:rPr>
        <w:t>, </w:t>
      </w:r>
      <w:r w:rsidRPr="00894926">
        <w:rPr>
          <w:rFonts w:ascii="Times" w:hAnsi="Times"/>
          <w:i/>
          <w:iCs/>
          <w:highlight w:val="yellow"/>
        </w:rPr>
        <w:t>4</w:t>
      </w:r>
      <w:r w:rsidRPr="00894926">
        <w:rPr>
          <w:rFonts w:ascii="Times" w:hAnsi="Times"/>
          <w:highlight w:val="yellow"/>
        </w:rPr>
        <w:t>(10).</w:t>
      </w:r>
    </w:p>
    <w:p w14:paraId="43B4A80E" w14:textId="3AFAAE69" w:rsidR="005048FB" w:rsidRPr="00357A0A" w:rsidRDefault="005048FB" w:rsidP="005048FB">
      <w:pPr>
        <w:pStyle w:val="NumberedReference"/>
        <w:tabs>
          <w:tab w:val="num" w:pos="270"/>
        </w:tabs>
        <w:ind w:left="720" w:hanging="720"/>
        <w:rPr>
          <w:rFonts w:ascii="Times" w:hAnsi="Times"/>
        </w:rPr>
      </w:pPr>
      <w:r w:rsidRPr="00357A0A">
        <w:rPr>
          <w:rFonts w:ascii="Times" w:hAnsi="Times"/>
        </w:rPr>
        <w:t xml:space="preserve">Maldonado, S. I., Mosqueda, E., </w:t>
      </w:r>
      <w:r w:rsidRPr="00357A0A">
        <w:rPr>
          <w:rFonts w:ascii="Times" w:hAnsi="Times"/>
          <w:b/>
        </w:rPr>
        <w:t>Capraro, R. M.,</w:t>
      </w:r>
      <w:r w:rsidRPr="00357A0A">
        <w:rPr>
          <w:rFonts w:ascii="Times" w:hAnsi="Times"/>
        </w:rPr>
        <w:t xml:space="preserve"> &amp; </w:t>
      </w:r>
      <w:r w:rsidRPr="00357A0A">
        <w:rPr>
          <w:rFonts w:ascii="Times" w:hAnsi="Times"/>
          <w:bCs/>
        </w:rPr>
        <w:t>Capraro, M. M.</w:t>
      </w:r>
      <w:r w:rsidRPr="00357A0A">
        <w:rPr>
          <w:rFonts w:ascii="Times" w:hAnsi="Times"/>
        </w:rPr>
        <w:t> (2018). Language minority students’ mathematics achievement in urban schools: Coursework, ethnicity, and English-language proficiency. </w:t>
      </w:r>
      <w:r w:rsidRPr="00357A0A">
        <w:rPr>
          <w:rFonts w:ascii="Times" w:hAnsi="Times"/>
          <w:i/>
          <w:iCs/>
        </w:rPr>
        <w:t>Perspectives on Urban</w:t>
      </w:r>
      <w:r w:rsidR="00E21B3A" w:rsidRPr="00357A0A">
        <w:rPr>
          <w:rFonts w:ascii="Times" w:hAnsi="Times"/>
          <w:i/>
          <w:iCs/>
        </w:rPr>
        <w:t xml:space="preserve"> </w:t>
      </w:r>
      <w:r w:rsidRPr="00357A0A">
        <w:rPr>
          <w:rFonts w:ascii="Times" w:hAnsi="Times"/>
          <w:i/>
          <w:iCs/>
        </w:rPr>
        <w:t>Education, 15</w:t>
      </w:r>
      <w:r w:rsidRPr="00357A0A">
        <w:rPr>
          <w:rFonts w:ascii="Times" w:hAnsi="Times"/>
        </w:rPr>
        <w:t>(1),</w:t>
      </w:r>
      <w:r w:rsidR="00E21B3A" w:rsidRPr="00357A0A">
        <w:rPr>
          <w:rFonts w:ascii="Times" w:hAnsi="Times"/>
        </w:rPr>
        <w:br/>
      </w:r>
      <w:r w:rsidRPr="00357A0A">
        <w:rPr>
          <w:rFonts w:ascii="Times" w:hAnsi="Times"/>
        </w:rPr>
        <w:t> </w:t>
      </w:r>
      <w:hyperlink r:id="rId14" w:history="1">
        <w:r w:rsidRPr="00357A0A">
          <w:rPr>
            <w:rStyle w:val="Hyperlink"/>
            <w:rFonts w:ascii="Times" w:hAnsi="Times"/>
          </w:rPr>
          <w:t>urbanedjournal.gse.upenn.edu/archive/volume-15-issue-1-summer-2018</w:t>
        </w:r>
      </w:hyperlink>
    </w:p>
    <w:p w14:paraId="6E697668" w14:textId="59F14E56" w:rsidR="00AA2465" w:rsidRPr="00357A0A" w:rsidRDefault="00AA2465" w:rsidP="00AA2465">
      <w:pPr>
        <w:pStyle w:val="NumberedReference"/>
        <w:tabs>
          <w:tab w:val="num" w:pos="270"/>
        </w:tabs>
        <w:ind w:left="720" w:hanging="720"/>
        <w:rPr>
          <w:rFonts w:ascii="Times" w:hAnsi="Times"/>
          <w:i/>
          <w:iCs/>
        </w:rPr>
      </w:pPr>
      <w:r w:rsidRPr="00357A0A">
        <w:rPr>
          <w:rFonts w:ascii="Times" w:hAnsi="Times"/>
          <w:iCs/>
        </w:rPr>
        <w:t xml:space="preserve">Lee, Y., Capraro, M. M., &amp; </w:t>
      </w:r>
      <w:r w:rsidRPr="00357A0A">
        <w:rPr>
          <w:rFonts w:ascii="Times" w:hAnsi="Times"/>
          <w:b/>
          <w:iCs/>
        </w:rPr>
        <w:t>Capraro, R. M.,</w:t>
      </w:r>
      <w:r w:rsidRPr="00357A0A">
        <w:rPr>
          <w:rFonts w:ascii="Times" w:hAnsi="Times"/>
          <w:iCs/>
        </w:rPr>
        <w:t xml:space="preserve"> &amp; Bicer, A. </w:t>
      </w:r>
      <w:r w:rsidRPr="00357A0A">
        <w:rPr>
          <w:rFonts w:ascii="Times" w:hAnsi="Times"/>
          <w:i/>
          <w:iCs/>
        </w:rPr>
        <w:t>(</w:t>
      </w:r>
      <w:r w:rsidRPr="00357A0A">
        <w:rPr>
          <w:rFonts w:ascii="Times" w:hAnsi="Times"/>
          <w:iCs/>
        </w:rPr>
        <w:t>2018</w:t>
      </w:r>
      <w:r w:rsidRPr="00357A0A">
        <w:rPr>
          <w:rFonts w:ascii="Times" w:hAnsi="Times"/>
          <w:i/>
          <w:iCs/>
        </w:rPr>
        <w:t>). </w:t>
      </w:r>
      <w:r w:rsidRPr="00357A0A">
        <w:rPr>
          <w:rFonts w:ascii="Times" w:hAnsi="Times"/>
          <w:iCs/>
        </w:rPr>
        <w:t>A meta-analysis: Improvement of algebraic reasoning through metacognitive training</w:t>
      </w:r>
      <w:r w:rsidRPr="00357A0A">
        <w:rPr>
          <w:rFonts w:ascii="Times" w:hAnsi="Times"/>
          <w:i/>
          <w:iCs/>
        </w:rPr>
        <w:t>. International Education Studies</w:t>
      </w:r>
      <w:r w:rsidR="00FE02CF" w:rsidRPr="00357A0A">
        <w:rPr>
          <w:rFonts w:ascii="Times" w:hAnsi="Times"/>
          <w:i/>
          <w:iCs/>
        </w:rPr>
        <w:t>, 11</w:t>
      </w:r>
      <w:r w:rsidR="00FE02CF" w:rsidRPr="00357A0A">
        <w:rPr>
          <w:rFonts w:ascii="Times" w:hAnsi="Times"/>
          <w:iCs/>
        </w:rPr>
        <w:t>(10), 42-49. DOI:10.5539/ies.v11N10P42</w:t>
      </w:r>
    </w:p>
    <w:p w14:paraId="07DFBAA0" w14:textId="3E01CE75" w:rsidR="00431A0A" w:rsidRPr="00357A0A" w:rsidRDefault="00431A0A" w:rsidP="00431A0A">
      <w:pPr>
        <w:pStyle w:val="NumberedReference"/>
        <w:tabs>
          <w:tab w:val="num" w:pos="270"/>
        </w:tabs>
        <w:ind w:left="810" w:hanging="810"/>
        <w:rPr>
          <w:rFonts w:ascii="Times" w:hAnsi="Times"/>
          <w:i/>
          <w:iCs/>
        </w:rPr>
      </w:pPr>
      <w:r w:rsidRPr="00357A0A">
        <w:rPr>
          <w:rFonts w:ascii="Times" w:hAnsi="Times"/>
          <w:i/>
          <w:iCs/>
        </w:rPr>
        <w:t>Young, J., </w:t>
      </w:r>
      <w:r w:rsidRPr="00357A0A">
        <w:rPr>
          <w:rFonts w:ascii="Times" w:hAnsi="Times"/>
          <w:bCs/>
          <w:i/>
          <w:iCs/>
        </w:rPr>
        <w:t>Capraro, M. M.,</w:t>
      </w:r>
      <w:r w:rsidRPr="00357A0A">
        <w:rPr>
          <w:rFonts w:ascii="Times" w:hAnsi="Times"/>
          <w:i/>
          <w:iCs/>
        </w:rPr>
        <w:t> </w:t>
      </w:r>
      <w:r w:rsidRPr="00357A0A">
        <w:rPr>
          <w:rFonts w:ascii="Times" w:hAnsi="Times"/>
          <w:b/>
          <w:i/>
          <w:iCs/>
        </w:rPr>
        <w:t>Capraro, R. M.,</w:t>
      </w:r>
      <w:r w:rsidRPr="00357A0A">
        <w:rPr>
          <w:rFonts w:ascii="Times" w:hAnsi="Times"/>
          <w:i/>
          <w:iCs/>
        </w:rPr>
        <w:t xml:space="preserve"> &amp; Cason, M. (2018). </w:t>
      </w:r>
      <w:r w:rsidRPr="00357A0A">
        <w:rPr>
          <w:rFonts w:ascii="Times" w:hAnsi="Times"/>
          <w:iCs/>
        </w:rPr>
        <w:t>Every student can’t succeed if every voice is not heard: Equity perspectives from STEM educators. </w:t>
      </w:r>
      <w:r w:rsidRPr="00357A0A">
        <w:rPr>
          <w:rFonts w:ascii="Times" w:hAnsi="Times"/>
          <w:i/>
          <w:iCs/>
        </w:rPr>
        <w:t>Teachers College Record, 120</w:t>
      </w:r>
      <w:r w:rsidRPr="00357A0A">
        <w:rPr>
          <w:rFonts w:ascii="Times" w:hAnsi="Times"/>
          <w:iCs/>
        </w:rPr>
        <w:t>(13)</w:t>
      </w:r>
      <w:r w:rsidRPr="00357A0A">
        <w:rPr>
          <w:rFonts w:ascii="Times" w:hAnsi="Times"/>
          <w:i/>
          <w:iCs/>
        </w:rPr>
        <w:t xml:space="preserve">, </w:t>
      </w:r>
      <w:hyperlink r:id="rId15" w:history="1">
        <w:r w:rsidRPr="00357A0A">
          <w:rPr>
            <w:rStyle w:val="Hyperlink"/>
            <w:rFonts w:ascii="Times" w:hAnsi="Times"/>
            <w:i/>
            <w:iCs/>
          </w:rPr>
          <w:t>http://www.tcrecord.org/library</w:t>
        </w:r>
      </w:hyperlink>
      <w:r w:rsidRPr="00357A0A">
        <w:rPr>
          <w:rFonts w:ascii="Times" w:hAnsi="Times"/>
          <w:i/>
          <w:iCs/>
        </w:rPr>
        <w:t xml:space="preserve"> ID Number: 22350, Date Accessed: 9/10/2018 6:21:14 PM </w:t>
      </w:r>
      <w:r w:rsidRPr="00357A0A">
        <w:rPr>
          <w:rFonts w:ascii="Times" w:hAnsi="Times"/>
          <w:bCs/>
        </w:rPr>
        <w:t>(.953 impact factor SCOPUS.com)</w:t>
      </w:r>
    </w:p>
    <w:p w14:paraId="3DF9CF5A" w14:textId="716F025F" w:rsidR="002E4731" w:rsidRPr="00357A0A" w:rsidRDefault="002E4731" w:rsidP="0054403A">
      <w:pPr>
        <w:pStyle w:val="NumberedReference"/>
        <w:ind w:left="720" w:hanging="720"/>
        <w:rPr>
          <w:rFonts w:ascii="Times" w:hAnsi="Times"/>
        </w:rPr>
      </w:pPr>
      <w:r w:rsidRPr="00357A0A">
        <w:rPr>
          <w:rFonts w:ascii="Times" w:hAnsi="Times"/>
        </w:rPr>
        <w:t> Kopparla, M., Bicer, A., Vela,</w:t>
      </w:r>
      <w:r w:rsidR="00C154CA" w:rsidRPr="00357A0A">
        <w:rPr>
          <w:rFonts w:ascii="Times" w:hAnsi="Times"/>
        </w:rPr>
        <w:t xml:space="preserve"> K., Lee, Y., Bevan, D., Kwon, H</w:t>
      </w:r>
      <w:r w:rsidRPr="00357A0A">
        <w:rPr>
          <w:rFonts w:ascii="Times" w:hAnsi="Times"/>
        </w:rPr>
        <w:t xml:space="preserve">., Caldwell, C., Capraro, M. M., &amp; </w:t>
      </w:r>
      <w:r w:rsidRPr="00357A0A">
        <w:rPr>
          <w:rFonts w:ascii="Times" w:hAnsi="Times"/>
          <w:b/>
        </w:rPr>
        <w:t>Capraro, R. M.</w:t>
      </w:r>
      <w:r w:rsidRPr="00357A0A">
        <w:rPr>
          <w:rFonts w:ascii="Times" w:hAnsi="Times"/>
        </w:rPr>
        <w:t xml:space="preserve"> (2018). The effects of problem-posing intervention strategies on elementary students' problem solving.  </w:t>
      </w:r>
      <w:r w:rsidRPr="00357A0A">
        <w:rPr>
          <w:rFonts w:ascii="Times" w:hAnsi="Times"/>
          <w:i/>
          <w:iCs/>
        </w:rPr>
        <w:t>Educational Studies</w:t>
      </w:r>
      <w:r w:rsidR="00FE02CF" w:rsidRPr="00357A0A">
        <w:rPr>
          <w:rFonts w:ascii="Times" w:hAnsi="Times"/>
        </w:rPr>
        <w:t>.</w:t>
      </w:r>
      <w:r w:rsidR="004A7E22">
        <w:rPr>
          <w:rFonts w:ascii="Times" w:hAnsi="Times"/>
        </w:rPr>
        <w:t xml:space="preserve"> 709</w:t>
      </w:r>
      <w:r w:rsidR="00FE02CF" w:rsidRPr="00357A0A">
        <w:rPr>
          <w:rFonts w:ascii="Times" w:hAnsi="Times"/>
        </w:rPr>
        <w:t>-</w:t>
      </w:r>
      <w:r w:rsidR="004A7E22">
        <w:rPr>
          <w:rFonts w:ascii="Times" w:hAnsi="Times"/>
        </w:rPr>
        <w:t>725</w:t>
      </w:r>
      <w:r w:rsidR="00FE02CF" w:rsidRPr="00357A0A">
        <w:rPr>
          <w:rFonts w:ascii="Times" w:hAnsi="Times"/>
        </w:rPr>
        <w:t>. DOI: 10.1080/03055698.2018.1509785.</w:t>
      </w:r>
      <w:r w:rsidR="0054403A" w:rsidRPr="00357A0A">
        <w:rPr>
          <w:rFonts w:ascii="Times" w:hAnsi="Times"/>
          <w:bCs/>
        </w:rPr>
        <w:t xml:space="preserve"> (.581 impact factor </w:t>
      </w:r>
      <w:r w:rsidR="00FC0877" w:rsidRPr="00357A0A">
        <w:rPr>
          <w:rFonts w:ascii="Times" w:hAnsi="Times"/>
          <w:bCs/>
        </w:rPr>
        <w:t>Thompson’s</w:t>
      </w:r>
      <w:r w:rsidR="0054403A" w:rsidRPr="00357A0A">
        <w:rPr>
          <w:rFonts w:ascii="Times" w:hAnsi="Times"/>
          <w:bCs/>
        </w:rPr>
        <w:t>)</w:t>
      </w:r>
    </w:p>
    <w:p w14:paraId="531DBB69" w14:textId="665A2FF3" w:rsidR="00826A4D" w:rsidRPr="00357A0A" w:rsidRDefault="00826A4D" w:rsidP="009B20C7">
      <w:pPr>
        <w:pStyle w:val="NumberedReference"/>
        <w:ind w:left="720" w:hanging="720"/>
        <w:rPr>
          <w:rFonts w:ascii="Times" w:hAnsi="Times"/>
        </w:rPr>
      </w:pPr>
      <w:r w:rsidRPr="00357A0A">
        <w:rPr>
          <w:rFonts w:ascii="Times" w:hAnsi="Times"/>
        </w:rPr>
        <w:t xml:space="preserve">Sahin, A., Willson, V., &amp; </w:t>
      </w:r>
      <w:r w:rsidRPr="00357A0A">
        <w:rPr>
          <w:rFonts w:ascii="Times" w:hAnsi="Times"/>
          <w:b/>
        </w:rPr>
        <w:t>Capraro, R. M.</w:t>
      </w:r>
      <w:r w:rsidRPr="00357A0A">
        <w:rPr>
          <w:rFonts w:ascii="Times" w:hAnsi="Times"/>
        </w:rPr>
        <w:t xml:space="preserve"> (2018). Comparisons of Students’ Mathematics and Reading Achievement in Texas: Public versus Charter Schools. </w:t>
      </w:r>
      <w:r w:rsidRPr="00357A0A">
        <w:rPr>
          <w:rFonts w:ascii="Times" w:hAnsi="Times"/>
          <w:i/>
          <w:iCs/>
        </w:rPr>
        <w:t>Journal of Research in Science, Mathematics and Technology Education</w:t>
      </w:r>
      <w:r w:rsidRPr="00357A0A">
        <w:rPr>
          <w:rFonts w:ascii="Times" w:hAnsi="Times"/>
        </w:rPr>
        <w:t xml:space="preserve">, </w:t>
      </w:r>
      <w:r w:rsidRPr="00357A0A">
        <w:rPr>
          <w:rFonts w:ascii="Times" w:hAnsi="Times"/>
          <w:i/>
          <w:iCs/>
        </w:rPr>
        <w:t>1</w:t>
      </w:r>
      <w:r w:rsidRPr="00357A0A">
        <w:rPr>
          <w:rFonts w:ascii="Times" w:hAnsi="Times"/>
        </w:rPr>
        <w:t>(1), 2-28</w:t>
      </w:r>
      <w:r w:rsidR="009B20C7" w:rsidRPr="00357A0A">
        <w:rPr>
          <w:rFonts w:ascii="Times" w:hAnsi="Times"/>
          <w:color w:val="333333"/>
          <w:sz w:val="20"/>
          <w:szCs w:val="20"/>
          <w:shd w:val="clear" w:color="auto" w:fill="FFE2AB"/>
        </w:rPr>
        <w:t xml:space="preserve"> </w:t>
      </w:r>
      <w:r w:rsidR="009B20C7" w:rsidRPr="00357A0A">
        <w:rPr>
          <w:rFonts w:ascii="Times" w:hAnsi="Times"/>
        </w:rPr>
        <w:t>DOI </w:t>
      </w:r>
      <w:hyperlink r:id="rId16" w:history="1">
        <w:r w:rsidR="009B20C7" w:rsidRPr="00357A0A">
          <w:rPr>
            <w:rStyle w:val="Hyperlink"/>
            <w:rFonts w:ascii="Times" w:hAnsi="Times"/>
          </w:rPr>
          <w:t>10.31756/jrsmte.111</w:t>
        </w:r>
      </w:hyperlink>
    </w:p>
    <w:p w14:paraId="3B0EF3E9" w14:textId="30504CC4" w:rsidR="00FC0877" w:rsidRPr="00357A0A" w:rsidRDefault="00F77541" w:rsidP="00E05F69">
      <w:pPr>
        <w:pStyle w:val="NumberedReference"/>
        <w:tabs>
          <w:tab w:val="num" w:pos="270"/>
        </w:tabs>
        <w:ind w:left="810" w:hanging="810"/>
        <w:rPr>
          <w:rFonts w:ascii="Times" w:hAnsi="Times"/>
          <w:i/>
          <w:iCs/>
        </w:rPr>
      </w:pPr>
      <w:r w:rsidRPr="00357A0A">
        <w:rPr>
          <w:rFonts w:ascii="Times" w:hAnsi="Times"/>
        </w:rPr>
        <w:t>*</w:t>
      </w:r>
      <w:r w:rsidR="00FC0877" w:rsidRPr="00357A0A">
        <w:rPr>
          <w:rFonts w:ascii="Times" w:hAnsi="Times"/>
        </w:rPr>
        <w:t xml:space="preserve">Lee, Y., </w:t>
      </w:r>
      <w:r w:rsidR="00FC0877" w:rsidRPr="00357A0A">
        <w:rPr>
          <w:rFonts w:ascii="Times" w:hAnsi="Times"/>
          <w:b/>
        </w:rPr>
        <w:t>Capraro, R. M.,</w:t>
      </w:r>
      <w:r w:rsidR="00FC0877" w:rsidRPr="00357A0A">
        <w:rPr>
          <w:rFonts w:ascii="Times" w:hAnsi="Times"/>
        </w:rPr>
        <w:t xml:space="preserve"> &amp; Capraro, M. M. (2018). Mathematics teachers’ subject matter knowledge and pedagogical content knowledge in problem posing. </w:t>
      </w:r>
      <w:r w:rsidR="00FC0877" w:rsidRPr="00357A0A">
        <w:rPr>
          <w:rFonts w:ascii="Times" w:hAnsi="Times"/>
          <w:i/>
          <w:iCs/>
        </w:rPr>
        <w:t>International Electronic Journal of Mathematics Education</w:t>
      </w:r>
      <w:r w:rsidR="00FC0877" w:rsidRPr="00357A0A">
        <w:rPr>
          <w:rFonts w:ascii="Times" w:hAnsi="Times"/>
        </w:rPr>
        <w:t>. </w:t>
      </w:r>
      <w:r w:rsidR="00E41433" w:rsidRPr="00357A0A">
        <w:rPr>
          <w:rFonts w:ascii="Times" w:hAnsi="Times"/>
          <w:i/>
        </w:rPr>
        <w:t>13</w:t>
      </w:r>
      <w:r w:rsidR="00E41433" w:rsidRPr="00357A0A">
        <w:rPr>
          <w:rFonts w:ascii="Times" w:hAnsi="Times"/>
        </w:rPr>
        <w:t>(2), 75-90.</w:t>
      </w:r>
      <w:r w:rsidR="001D3FEB" w:rsidRPr="00357A0A">
        <w:rPr>
          <w:rFonts w:ascii="Times" w:hAnsi="Times"/>
        </w:rPr>
        <w:t xml:space="preserve"> </w:t>
      </w:r>
      <w:r w:rsidR="001D3FEB" w:rsidRPr="00357A0A">
        <w:rPr>
          <w:rFonts w:ascii="Times" w:hAnsi="Times"/>
          <w:bCs/>
        </w:rPr>
        <w:t>(.153 impact factor SCOPUS.com)</w:t>
      </w:r>
    </w:p>
    <w:p w14:paraId="7F05F862" w14:textId="41FE56BA" w:rsidR="006856AE" w:rsidRPr="00357A0A" w:rsidRDefault="006856AE" w:rsidP="00F0680B">
      <w:pPr>
        <w:pStyle w:val="NumberedReference"/>
        <w:tabs>
          <w:tab w:val="num" w:pos="270"/>
        </w:tabs>
        <w:ind w:left="810" w:hanging="810"/>
        <w:rPr>
          <w:rFonts w:ascii="Times" w:hAnsi="Times"/>
          <w:i/>
          <w:iCs/>
        </w:rPr>
      </w:pPr>
      <w:r w:rsidRPr="00357A0A">
        <w:rPr>
          <w:rFonts w:ascii="Times" w:hAnsi="Times"/>
          <w:iCs/>
        </w:rPr>
        <w:t xml:space="preserve">Bicer, A., </w:t>
      </w:r>
      <w:r w:rsidRPr="00357A0A">
        <w:rPr>
          <w:rFonts w:ascii="Times" w:hAnsi="Times"/>
          <w:b/>
          <w:iCs/>
        </w:rPr>
        <w:t>Capraro, R. M.,</w:t>
      </w:r>
      <w:r w:rsidRPr="00357A0A">
        <w:rPr>
          <w:rFonts w:ascii="Times" w:hAnsi="Times"/>
          <w:iCs/>
        </w:rPr>
        <w:t xml:space="preserve"> &amp; Capraro, M. M. (</w:t>
      </w:r>
      <w:r w:rsidR="00597694" w:rsidRPr="00357A0A">
        <w:rPr>
          <w:rFonts w:ascii="Times" w:hAnsi="Times"/>
          <w:iCs/>
        </w:rPr>
        <w:t>2017</w:t>
      </w:r>
      <w:r w:rsidRPr="00357A0A">
        <w:rPr>
          <w:rFonts w:ascii="Times" w:hAnsi="Times"/>
          <w:iCs/>
        </w:rPr>
        <w:t>). Hispanic students' mathematics achievement in the context of their high school types as STEM and non-STEM schools.</w:t>
      </w:r>
      <w:r w:rsidRPr="00357A0A">
        <w:rPr>
          <w:rFonts w:ascii="Times" w:hAnsi="Times"/>
          <w:i/>
          <w:iCs/>
        </w:rPr>
        <w:t> International Journal of Mathematical Education in Science and Technology (TMES). </w:t>
      </w:r>
      <w:r w:rsidR="00A36272" w:rsidRPr="00357A0A">
        <w:rPr>
          <w:rFonts w:ascii="Times" w:hAnsi="Times"/>
          <w:iCs/>
        </w:rPr>
        <w:t>DOI</w:t>
      </w:r>
      <w:r w:rsidRPr="00357A0A">
        <w:rPr>
          <w:rFonts w:ascii="Times" w:hAnsi="Times"/>
          <w:iCs/>
        </w:rPr>
        <w:t>: 10.1080/0020739X.2017.1410735.</w:t>
      </w:r>
      <w:r w:rsidR="00807DB4" w:rsidRPr="00357A0A">
        <w:rPr>
          <w:rFonts w:ascii="Times" w:hAnsi="Times"/>
          <w:iCs/>
        </w:rPr>
        <w:t xml:space="preserve"> </w:t>
      </w:r>
      <w:r w:rsidR="00807DB4" w:rsidRPr="00357A0A">
        <w:rPr>
          <w:rFonts w:ascii="Times" w:hAnsi="Times"/>
          <w:bCs/>
        </w:rPr>
        <w:t>(.428 impact factor SCOPUS.com)</w:t>
      </w:r>
    </w:p>
    <w:p w14:paraId="403EE5E7" w14:textId="7E88E667" w:rsidR="00DF4BB2" w:rsidRPr="00357A0A" w:rsidRDefault="00DF4BB2" w:rsidP="003A5556">
      <w:pPr>
        <w:pStyle w:val="NumberedReference"/>
        <w:ind w:left="720" w:hanging="630"/>
        <w:rPr>
          <w:rFonts w:ascii="Times" w:hAnsi="Times"/>
        </w:rPr>
      </w:pPr>
      <w:bookmarkStart w:id="4" w:name="OLE_LINK24"/>
      <w:r w:rsidRPr="00357A0A">
        <w:rPr>
          <w:rFonts w:ascii="Times" w:hAnsi="Times"/>
        </w:rPr>
        <w:t>Young, J. L., Young, J. R., &amp;</w:t>
      </w:r>
      <w:r w:rsidR="00A03FCE" w:rsidRPr="00357A0A">
        <w:rPr>
          <w:rFonts w:ascii="Times" w:hAnsi="Times"/>
        </w:rPr>
        <w:t xml:space="preserve"> </w:t>
      </w:r>
      <w:r w:rsidR="00A03FCE" w:rsidRPr="00357A0A">
        <w:rPr>
          <w:rFonts w:ascii="Times" w:hAnsi="Times"/>
          <w:b/>
        </w:rPr>
        <w:t>Capraro, R. M.</w:t>
      </w:r>
      <w:r w:rsidR="00012606" w:rsidRPr="00357A0A">
        <w:rPr>
          <w:rFonts w:ascii="Times" w:hAnsi="Times"/>
        </w:rPr>
        <w:t xml:space="preserve"> (2018 (online date 2017</w:t>
      </w:r>
      <w:r w:rsidR="003F6A5F" w:rsidRPr="00357A0A">
        <w:rPr>
          <w:rFonts w:ascii="Times" w:hAnsi="Times"/>
        </w:rPr>
        <w:t>). Gazing past the gaps: A growth-based assessment of the m</w:t>
      </w:r>
      <w:r w:rsidRPr="00357A0A">
        <w:rPr>
          <w:rFonts w:ascii="Times" w:hAnsi="Times"/>
        </w:rPr>
        <w:t>athem</w:t>
      </w:r>
      <w:r w:rsidR="003F6A5F" w:rsidRPr="00357A0A">
        <w:rPr>
          <w:rFonts w:ascii="Times" w:hAnsi="Times"/>
        </w:rPr>
        <w:t>atics achievement of Black g</w:t>
      </w:r>
      <w:r w:rsidRPr="00357A0A">
        <w:rPr>
          <w:rFonts w:ascii="Times" w:hAnsi="Times"/>
        </w:rPr>
        <w:t>irls</w:t>
      </w:r>
      <w:r w:rsidR="003F6A5F" w:rsidRPr="00357A0A">
        <w:rPr>
          <w:rFonts w:ascii="Times" w:hAnsi="Times"/>
        </w:rPr>
        <w:t>.</w:t>
      </w:r>
      <w:r w:rsidR="000778C5" w:rsidRPr="00357A0A">
        <w:rPr>
          <w:rFonts w:ascii="Times" w:hAnsi="Times"/>
        </w:rPr>
        <w:t xml:space="preserve"> </w:t>
      </w:r>
      <w:r w:rsidR="000778C5" w:rsidRPr="00357A0A">
        <w:rPr>
          <w:rFonts w:ascii="Times" w:hAnsi="Times"/>
          <w:i/>
        </w:rPr>
        <w:t>The Urban Review</w:t>
      </w:r>
      <w:r w:rsidR="00012606" w:rsidRPr="00357A0A">
        <w:rPr>
          <w:rFonts w:ascii="Times" w:hAnsi="Times"/>
          <w:i/>
        </w:rPr>
        <w:t>, 50(1), 156-176</w:t>
      </w:r>
      <w:r w:rsidR="000778C5" w:rsidRPr="00357A0A">
        <w:rPr>
          <w:rFonts w:ascii="Times" w:hAnsi="Times"/>
        </w:rPr>
        <w:t>.</w:t>
      </w:r>
      <w:r w:rsidR="00A03FCE" w:rsidRPr="00357A0A">
        <w:rPr>
          <w:rFonts w:ascii="Times" w:hAnsi="Times"/>
        </w:rPr>
        <w:t xml:space="preserve"> </w:t>
      </w:r>
      <w:r w:rsidR="007B458A" w:rsidRPr="00357A0A">
        <w:rPr>
          <w:rFonts w:ascii="Times" w:hAnsi="Times"/>
        </w:rPr>
        <w:t>DOI 10.1007/s11256-017-0434-9</w:t>
      </w:r>
      <w:r w:rsidR="001D0F7D" w:rsidRPr="00357A0A">
        <w:rPr>
          <w:rFonts w:ascii="Times" w:hAnsi="Times"/>
        </w:rPr>
        <w:t xml:space="preserve"> </w:t>
      </w:r>
      <w:r w:rsidR="001D0F7D" w:rsidRPr="00357A0A">
        <w:rPr>
          <w:rFonts w:ascii="Times" w:hAnsi="Times"/>
          <w:bCs/>
        </w:rPr>
        <w:t>(.740 impact factor SCOPUS.com)</w:t>
      </w:r>
    </w:p>
    <w:p w14:paraId="11D9F4AB" w14:textId="0506DC79" w:rsidR="003F6A5F" w:rsidRPr="00357A0A" w:rsidRDefault="003F6A5F" w:rsidP="003A5556">
      <w:pPr>
        <w:pStyle w:val="NumberedReference"/>
        <w:ind w:left="720" w:hanging="630"/>
        <w:rPr>
          <w:rFonts w:ascii="Times" w:hAnsi="Times"/>
        </w:rPr>
      </w:pPr>
      <w:r w:rsidRPr="00357A0A">
        <w:rPr>
          <w:rFonts w:ascii="Times" w:hAnsi="Times"/>
        </w:rPr>
        <w:t> </w:t>
      </w:r>
      <w:r w:rsidR="00987217" w:rsidRPr="00357A0A">
        <w:rPr>
          <w:rFonts w:ascii="Times" w:hAnsi="Times"/>
        </w:rPr>
        <w:t>*</w:t>
      </w:r>
      <w:r w:rsidR="00E834A0" w:rsidRPr="00357A0A">
        <w:rPr>
          <w:rFonts w:ascii="Times" w:hAnsi="Times"/>
        </w:rPr>
        <w:t xml:space="preserve">Bevan, D., Vela, K. N., Burlbaw, L. M., &amp; </w:t>
      </w:r>
      <w:r w:rsidR="00E834A0" w:rsidRPr="00357A0A">
        <w:rPr>
          <w:rFonts w:ascii="Times" w:hAnsi="Times"/>
          <w:b/>
        </w:rPr>
        <w:t>Capraro, R. M.</w:t>
      </w:r>
      <w:r w:rsidR="00E834A0" w:rsidRPr="00357A0A">
        <w:rPr>
          <w:rFonts w:ascii="Times" w:hAnsi="Times"/>
        </w:rPr>
        <w:t xml:space="preserve"> (2017). Roaring Twenties: What did it take to be a Math Teacher. </w:t>
      </w:r>
      <w:r w:rsidR="00E834A0" w:rsidRPr="00357A0A">
        <w:rPr>
          <w:rFonts w:ascii="Times" w:hAnsi="Times"/>
          <w:i/>
          <w:iCs/>
        </w:rPr>
        <w:t>Electronic International Journal of Education, Arts, and Science</w:t>
      </w:r>
      <w:r w:rsidR="00E834A0" w:rsidRPr="00357A0A">
        <w:rPr>
          <w:rFonts w:ascii="Times" w:hAnsi="Times"/>
        </w:rPr>
        <w:t>,</w:t>
      </w:r>
      <w:r w:rsidR="001D0F7D" w:rsidRPr="00357A0A">
        <w:rPr>
          <w:rFonts w:ascii="Times" w:hAnsi="Times"/>
        </w:rPr>
        <w:t xml:space="preserve"> </w:t>
      </w:r>
      <w:r w:rsidR="00E834A0" w:rsidRPr="00357A0A">
        <w:rPr>
          <w:rFonts w:ascii="Times" w:hAnsi="Times"/>
          <w:i/>
          <w:iCs/>
        </w:rPr>
        <w:t>3</w:t>
      </w:r>
      <w:r w:rsidR="00E834A0" w:rsidRPr="00357A0A">
        <w:rPr>
          <w:rFonts w:ascii="Times" w:hAnsi="Times"/>
        </w:rPr>
        <w:t>(6), 109-139.</w:t>
      </w:r>
    </w:p>
    <w:p w14:paraId="41EBA192" w14:textId="1DD2A63A" w:rsidR="009B2422" w:rsidRPr="00357A0A" w:rsidRDefault="009B2422" w:rsidP="003A5556">
      <w:pPr>
        <w:pStyle w:val="NumberedReference"/>
        <w:tabs>
          <w:tab w:val="num" w:pos="270"/>
        </w:tabs>
        <w:ind w:left="720" w:hanging="630"/>
        <w:rPr>
          <w:rFonts w:ascii="Times" w:hAnsi="Times"/>
          <w:i/>
          <w:iCs/>
        </w:rPr>
      </w:pPr>
      <w:r w:rsidRPr="00357A0A">
        <w:rPr>
          <w:rFonts w:ascii="Times" w:hAnsi="Times"/>
          <w:iCs/>
        </w:rPr>
        <w:t xml:space="preserve">Bicer, A., </w:t>
      </w:r>
      <w:r w:rsidRPr="00357A0A">
        <w:rPr>
          <w:rFonts w:ascii="Times" w:hAnsi="Times"/>
          <w:b/>
          <w:iCs/>
        </w:rPr>
        <w:t>Capraro, R. M.,</w:t>
      </w:r>
      <w:r w:rsidRPr="00357A0A">
        <w:rPr>
          <w:rFonts w:ascii="Times" w:hAnsi="Times"/>
          <w:iCs/>
        </w:rPr>
        <w:t xml:space="preserve"> &amp; Capraro, M. M. (2017). Integrated STEM assessment model. </w:t>
      </w:r>
      <w:r w:rsidRPr="00357A0A">
        <w:rPr>
          <w:rFonts w:ascii="Times" w:hAnsi="Times"/>
          <w:i/>
          <w:iCs/>
        </w:rPr>
        <w:t>International Journal of Education in Mathematics, Science and Technology, 13</w:t>
      </w:r>
      <w:r w:rsidRPr="00357A0A">
        <w:rPr>
          <w:rFonts w:ascii="Times" w:hAnsi="Times"/>
          <w:iCs/>
        </w:rPr>
        <w:t>(7), 3959-39685. DOI: 10.12973/eurasia.2017.00766a</w:t>
      </w:r>
    </w:p>
    <w:p w14:paraId="0E2895B0" w14:textId="306FC8FB" w:rsidR="00DB47D6" w:rsidRPr="00357A0A" w:rsidRDefault="00987217" w:rsidP="00DB47D6">
      <w:pPr>
        <w:pStyle w:val="NumberedReference"/>
        <w:tabs>
          <w:tab w:val="clear" w:pos="360"/>
          <w:tab w:val="num" w:pos="270"/>
        </w:tabs>
        <w:ind w:left="810" w:hanging="810"/>
        <w:rPr>
          <w:rFonts w:ascii="Times" w:hAnsi="Times"/>
          <w:i/>
          <w:iCs/>
        </w:rPr>
      </w:pPr>
      <w:r w:rsidRPr="00357A0A">
        <w:rPr>
          <w:rFonts w:ascii="Times" w:hAnsi="Times"/>
          <w:iCs/>
        </w:rPr>
        <w:t>*</w:t>
      </w:r>
      <w:r w:rsidR="00DB47D6" w:rsidRPr="00357A0A">
        <w:rPr>
          <w:rFonts w:ascii="Times" w:hAnsi="Times"/>
          <w:iCs/>
        </w:rPr>
        <w:t>Craft, A. M., &amp; Capraro, R. M. (2017).</w:t>
      </w:r>
      <w:r w:rsidR="00DB47D6" w:rsidRPr="00357A0A">
        <w:rPr>
          <w:rFonts w:ascii="Times" w:hAnsi="Times"/>
          <w:i/>
          <w:iCs/>
        </w:rPr>
        <w:t xml:space="preserve"> </w:t>
      </w:r>
      <w:r w:rsidR="00DB47D6" w:rsidRPr="00357A0A">
        <w:rPr>
          <w:rFonts w:ascii="Times" w:hAnsi="Times"/>
          <w:iCs/>
        </w:rPr>
        <w:t>Science, technology, engineering, and mathematics project-based learning: Merging rigor and relevance to increase student engagement.</w:t>
      </w:r>
      <w:r w:rsidR="00DB47D6" w:rsidRPr="00357A0A">
        <w:rPr>
          <w:rFonts w:ascii="Times" w:hAnsi="Times"/>
          <w:i/>
          <w:iCs/>
        </w:rPr>
        <w:t> Electronic International Journal of Education, Arts, and Science, 3</w:t>
      </w:r>
      <w:r w:rsidR="00DB47D6" w:rsidRPr="00357A0A">
        <w:rPr>
          <w:rFonts w:ascii="Times" w:hAnsi="Times"/>
          <w:iCs/>
        </w:rPr>
        <w:t>(6).</w:t>
      </w:r>
    </w:p>
    <w:p w14:paraId="799BE0C1" w14:textId="3AED1450" w:rsidR="00327CA5" w:rsidRPr="00357A0A" w:rsidRDefault="00327CA5" w:rsidP="00327CA5">
      <w:pPr>
        <w:pStyle w:val="NumberedReference"/>
        <w:tabs>
          <w:tab w:val="num" w:pos="270"/>
        </w:tabs>
        <w:ind w:left="810" w:hanging="810"/>
        <w:rPr>
          <w:rFonts w:ascii="Times" w:hAnsi="Times"/>
        </w:rPr>
      </w:pPr>
      <w:r w:rsidRPr="00357A0A">
        <w:rPr>
          <w:rFonts w:ascii="Times" w:hAnsi="Times"/>
        </w:rPr>
        <w:t xml:space="preserve">Bicer, A., &amp; Capraro, R. M., (2017). </w:t>
      </w:r>
      <w:r w:rsidR="00194CDB" w:rsidRPr="00357A0A">
        <w:rPr>
          <w:rFonts w:ascii="Times" w:hAnsi="Times"/>
          <w:bCs/>
        </w:rPr>
        <w:t>Longitudinal effects of technology integration and teacher professional development on students’ mathematics a</w:t>
      </w:r>
      <w:r w:rsidRPr="00357A0A">
        <w:rPr>
          <w:rFonts w:ascii="Times" w:hAnsi="Times"/>
          <w:bCs/>
        </w:rPr>
        <w:t>chievement</w:t>
      </w:r>
      <w:r w:rsidR="00194CDB" w:rsidRPr="00357A0A">
        <w:rPr>
          <w:rFonts w:ascii="Times" w:hAnsi="Times"/>
          <w:bCs/>
        </w:rPr>
        <w:t>.</w:t>
      </w:r>
      <w:r w:rsidRPr="00357A0A">
        <w:rPr>
          <w:rFonts w:ascii="Times" w:hAnsi="Times"/>
        </w:rPr>
        <w:t> </w:t>
      </w:r>
      <w:r w:rsidRPr="00357A0A">
        <w:rPr>
          <w:rFonts w:ascii="Times" w:hAnsi="Times"/>
          <w:i/>
          <w:iCs/>
        </w:rPr>
        <w:t xml:space="preserve">Eurasia </w:t>
      </w:r>
      <w:r w:rsidRPr="00357A0A">
        <w:rPr>
          <w:rFonts w:ascii="Times" w:hAnsi="Times"/>
          <w:i/>
          <w:iCs/>
        </w:rPr>
        <w:lastRenderedPageBreak/>
        <w:t>Journal of Mathematics, Science and Technology Education</w:t>
      </w:r>
      <w:r w:rsidR="00CD6230" w:rsidRPr="00357A0A">
        <w:rPr>
          <w:rFonts w:ascii="Times" w:hAnsi="Times"/>
          <w:i/>
          <w:iCs/>
        </w:rPr>
        <w:t>,</w:t>
      </w:r>
      <w:r w:rsidRPr="00357A0A">
        <w:rPr>
          <w:rFonts w:ascii="Times" w:hAnsi="Times"/>
          <w:i/>
          <w:iCs/>
        </w:rPr>
        <w:t xml:space="preserve"> 13</w:t>
      </w:r>
      <w:r w:rsidRPr="00357A0A">
        <w:rPr>
          <w:rFonts w:ascii="Times" w:hAnsi="Times"/>
          <w:iCs/>
        </w:rPr>
        <w:t>(3), 815-833</w:t>
      </w:r>
      <w:r w:rsidRPr="00357A0A">
        <w:rPr>
          <w:rFonts w:ascii="Times" w:hAnsi="Times"/>
          <w:lang w:eastAsia="tr-TR"/>
        </w:rPr>
        <w:t xml:space="preserve">. </w:t>
      </w:r>
      <w:r w:rsidR="002D62C7" w:rsidRPr="00357A0A">
        <w:rPr>
          <w:rFonts w:ascii="Times" w:hAnsi="Times"/>
          <w:i/>
          <w:iCs/>
        </w:rPr>
        <w:t>(.903</w:t>
      </w:r>
      <w:r w:rsidRPr="00357A0A">
        <w:rPr>
          <w:rFonts w:ascii="Times" w:hAnsi="Times"/>
          <w:i/>
          <w:iCs/>
        </w:rPr>
        <w:t xml:space="preserve"> impact factor Thompsons)</w:t>
      </w:r>
      <w:r w:rsidRPr="00357A0A">
        <w:rPr>
          <w:rFonts w:ascii="Times" w:hAnsi="Times"/>
        </w:rPr>
        <w:t xml:space="preserve"> DOI: 10.12973/eurasia.2017.00645a</w:t>
      </w:r>
      <w:r w:rsidR="008B7654" w:rsidRPr="00357A0A">
        <w:rPr>
          <w:rFonts w:ascii="Times" w:hAnsi="Times"/>
        </w:rPr>
        <w:t xml:space="preserve"> </w:t>
      </w:r>
    </w:p>
    <w:p w14:paraId="492D711E" w14:textId="4B7E053F" w:rsidR="00B6146A" w:rsidRPr="00357A0A" w:rsidRDefault="00B6146A" w:rsidP="00CE794E">
      <w:pPr>
        <w:pStyle w:val="NumberedReference"/>
        <w:tabs>
          <w:tab w:val="num" w:pos="270"/>
        </w:tabs>
        <w:ind w:left="810" w:hanging="810"/>
        <w:rPr>
          <w:rFonts w:ascii="Times" w:hAnsi="Times"/>
        </w:rPr>
      </w:pPr>
      <w:r w:rsidRPr="00357A0A">
        <w:rPr>
          <w:rFonts w:ascii="Times" w:hAnsi="Times"/>
        </w:rPr>
        <w:t>Nite, S. B., Capraro, M. M., Bicer, A.</w:t>
      </w:r>
      <w:r w:rsidR="0021333C" w:rsidRPr="00357A0A">
        <w:rPr>
          <w:rFonts w:ascii="Times" w:hAnsi="Times"/>
        </w:rPr>
        <w:t>, &amp;</w:t>
      </w:r>
      <w:r w:rsidRPr="00357A0A">
        <w:rPr>
          <w:rFonts w:ascii="Times" w:hAnsi="Times"/>
        </w:rPr>
        <w:t xml:space="preserve"> </w:t>
      </w:r>
      <w:r w:rsidR="0021333C" w:rsidRPr="00357A0A">
        <w:rPr>
          <w:rFonts w:ascii="Times" w:hAnsi="Times"/>
          <w:b/>
        </w:rPr>
        <w:t>Capraro, R. M.</w:t>
      </w:r>
      <w:r w:rsidR="0021333C" w:rsidRPr="00357A0A">
        <w:rPr>
          <w:rFonts w:ascii="Times" w:hAnsi="Times"/>
        </w:rPr>
        <w:t xml:space="preserve"> </w:t>
      </w:r>
      <w:r w:rsidRPr="00357A0A">
        <w:rPr>
          <w:rFonts w:ascii="Times" w:hAnsi="Times"/>
        </w:rPr>
        <w:t xml:space="preserve">(2017). Explicating the characteristics of STEM teaching and learning: A meta-synthesis. </w:t>
      </w:r>
      <w:r w:rsidRPr="00357A0A">
        <w:rPr>
          <w:rFonts w:ascii="Times" w:hAnsi="Times"/>
          <w:i/>
        </w:rPr>
        <w:t>Journal of STEM Teacher Education</w:t>
      </w:r>
      <w:r w:rsidR="006329D4" w:rsidRPr="00357A0A">
        <w:rPr>
          <w:rFonts w:ascii="Times" w:hAnsi="Times"/>
          <w:i/>
        </w:rPr>
        <w:t>, 52</w:t>
      </w:r>
      <w:r w:rsidR="006329D4" w:rsidRPr="00357A0A">
        <w:rPr>
          <w:rFonts w:ascii="Times" w:hAnsi="Times"/>
        </w:rPr>
        <w:t>(1), 31-53</w:t>
      </w:r>
      <w:r w:rsidRPr="00357A0A">
        <w:rPr>
          <w:rFonts w:ascii="Times" w:hAnsi="Times"/>
        </w:rPr>
        <w:t>.</w:t>
      </w:r>
    </w:p>
    <w:p w14:paraId="54980A36" w14:textId="3C9C2757" w:rsidR="00760F25" w:rsidRPr="00357A0A" w:rsidRDefault="00987217" w:rsidP="008B7654">
      <w:pPr>
        <w:pStyle w:val="NumberedReference"/>
        <w:tabs>
          <w:tab w:val="clear" w:pos="360"/>
          <w:tab w:val="num" w:pos="270"/>
        </w:tabs>
        <w:ind w:left="810" w:hanging="810"/>
        <w:rPr>
          <w:rFonts w:ascii="Times" w:hAnsi="Times"/>
          <w:i/>
          <w:iCs/>
        </w:rPr>
      </w:pPr>
      <w:r w:rsidRPr="00357A0A">
        <w:rPr>
          <w:rFonts w:ascii="Times" w:hAnsi="Times"/>
          <w:b/>
          <w:bCs/>
        </w:rPr>
        <w:t>*</w:t>
      </w:r>
      <w:r w:rsidR="00760F25" w:rsidRPr="00357A0A">
        <w:rPr>
          <w:rFonts w:ascii="Times" w:hAnsi="Times"/>
          <w:b/>
          <w:bCs/>
        </w:rPr>
        <w:t>Capraro, R. M.,</w:t>
      </w:r>
      <w:r w:rsidR="00760F25" w:rsidRPr="00357A0A">
        <w:rPr>
          <w:rFonts w:ascii="Times" w:hAnsi="Times"/>
          <w:bCs/>
        </w:rPr>
        <w:t xml:space="preserve"> Barroso, L. R., Nite, S., Rice, D., Lincoln, Y. S., Young,</w:t>
      </w:r>
      <w:r w:rsidR="003126CF" w:rsidRPr="00357A0A">
        <w:rPr>
          <w:rFonts w:ascii="Times" w:hAnsi="Times"/>
          <w:bCs/>
        </w:rPr>
        <w:t xml:space="preserve"> J., &amp; Young, J. (2017</w:t>
      </w:r>
      <w:r w:rsidR="00760F25" w:rsidRPr="00357A0A">
        <w:rPr>
          <w:rFonts w:ascii="Times" w:hAnsi="Times"/>
          <w:bCs/>
        </w:rPr>
        <w:t xml:space="preserve">). Developing a useful and integrative STEM disciplinary language. </w:t>
      </w:r>
      <w:r w:rsidR="00760F25" w:rsidRPr="00357A0A">
        <w:rPr>
          <w:rFonts w:ascii="Times" w:hAnsi="Times"/>
          <w:i/>
          <w:iCs/>
        </w:rPr>
        <w:t xml:space="preserve">International Journal of Education in Mathematics, Science and Technology, </w:t>
      </w:r>
      <w:r w:rsidR="002842E0" w:rsidRPr="00357A0A">
        <w:rPr>
          <w:rFonts w:ascii="Times" w:hAnsi="Times"/>
          <w:i/>
          <w:iCs/>
        </w:rPr>
        <w:t>6</w:t>
      </w:r>
      <w:r w:rsidR="002842E0" w:rsidRPr="00357A0A">
        <w:rPr>
          <w:rFonts w:ascii="Times" w:hAnsi="Times"/>
          <w:iCs/>
        </w:rPr>
        <w:t>(1</w:t>
      </w:r>
      <w:r w:rsidR="00760F25" w:rsidRPr="00357A0A">
        <w:rPr>
          <w:rFonts w:ascii="Times" w:hAnsi="Times"/>
          <w:iCs/>
        </w:rPr>
        <w:t xml:space="preserve">), </w:t>
      </w:r>
      <w:r w:rsidR="002842E0" w:rsidRPr="00357A0A">
        <w:rPr>
          <w:rFonts w:ascii="Times" w:hAnsi="Times"/>
          <w:iCs/>
        </w:rPr>
        <w:t>1-11</w:t>
      </w:r>
      <w:r w:rsidR="00760F25" w:rsidRPr="00357A0A">
        <w:rPr>
          <w:rFonts w:ascii="Times" w:hAnsi="Times"/>
          <w:lang w:eastAsia="tr-TR"/>
        </w:rPr>
        <w:t>. DOI: 10.18404/ijemst.31232</w:t>
      </w:r>
      <w:r w:rsidR="008B7654" w:rsidRPr="00357A0A">
        <w:rPr>
          <w:rFonts w:ascii="Times" w:hAnsi="Times"/>
          <w:lang w:eastAsia="tr-TR"/>
        </w:rPr>
        <w:t xml:space="preserve"> </w:t>
      </w:r>
      <w:r w:rsidR="008B7654" w:rsidRPr="00357A0A">
        <w:rPr>
          <w:rFonts w:ascii="Times" w:hAnsi="Times"/>
          <w:bCs/>
        </w:rPr>
        <w:t>(.428 impact factor SCOPUS.com)</w:t>
      </w:r>
    </w:p>
    <w:p w14:paraId="3A3C3692" w14:textId="18E08C6B" w:rsidR="00E64383" w:rsidRPr="00357A0A" w:rsidRDefault="00742D51" w:rsidP="00713BED">
      <w:pPr>
        <w:pStyle w:val="NumberedReference"/>
        <w:tabs>
          <w:tab w:val="num" w:pos="270"/>
        </w:tabs>
        <w:ind w:left="810" w:hanging="810"/>
        <w:rPr>
          <w:rFonts w:ascii="Times" w:hAnsi="Times"/>
          <w:bCs/>
          <w:i/>
          <w:iCs/>
        </w:rPr>
      </w:pPr>
      <w:r w:rsidRPr="00357A0A">
        <w:rPr>
          <w:rFonts w:ascii="Times" w:hAnsi="Times"/>
          <w:bCs/>
          <w:iCs/>
        </w:rPr>
        <w:t>*</w:t>
      </w:r>
      <w:r w:rsidR="00E64383" w:rsidRPr="00357A0A">
        <w:rPr>
          <w:rFonts w:ascii="Times" w:hAnsi="Times"/>
          <w:bCs/>
          <w:iCs/>
        </w:rPr>
        <w:t xml:space="preserve">Barroso, L. R., Bicer, A., Capraro, M. M., </w:t>
      </w:r>
      <w:r w:rsidR="00E64383" w:rsidRPr="00357A0A">
        <w:rPr>
          <w:rFonts w:ascii="Times" w:hAnsi="Times"/>
          <w:b/>
          <w:bCs/>
          <w:iCs/>
        </w:rPr>
        <w:t>Capraro, R. M.,</w:t>
      </w:r>
      <w:r w:rsidR="00E64383" w:rsidRPr="00357A0A">
        <w:rPr>
          <w:rFonts w:ascii="Times" w:hAnsi="Times"/>
          <w:bCs/>
          <w:iCs/>
        </w:rPr>
        <w:t xml:space="preserve"> Foran, A., Grant, M. L., Lincoln, Y. S., Nite, S. B., Oner, A. T., &amp; Rice, D. (ABC order) (2017). Run! Spot. Run! - Vocabulary development and the evolution of STEM disciplinary language for secondary teachers. </w:t>
      </w:r>
      <w:r w:rsidR="00E64383" w:rsidRPr="00357A0A">
        <w:rPr>
          <w:rFonts w:ascii="Times" w:hAnsi="Times"/>
          <w:bCs/>
          <w:i/>
          <w:iCs/>
        </w:rPr>
        <w:t xml:space="preserve">Zentralblatt für Didaktik </w:t>
      </w:r>
      <w:r w:rsidR="00713BED" w:rsidRPr="00357A0A">
        <w:rPr>
          <w:rFonts w:ascii="Times" w:hAnsi="Times"/>
          <w:bCs/>
          <w:i/>
          <w:iCs/>
        </w:rPr>
        <w:t>der Mathematik (ZDM</w:t>
      </w:r>
      <w:r w:rsidR="004675F9" w:rsidRPr="00357A0A">
        <w:rPr>
          <w:rFonts w:ascii="Times" w:hAnsi="Times"/>
          <w:bCs/>
          <w:i/>
          <w:iCs/>
        </w:rPr>
        <w:t xml:space="preserve"> – The International Journal on Mathematics Education</w:t>
      </w:r>
      <w:r w:rsidR="00E64383" w:rsidRPr="00357A0A">
        <w:rPr>
          <w:rFonts w:ascii="Times" w:hAnsi="Times"/>
          <w:bCs/>
          <w:i/>
          <w:iCs/>
        </w:rPr>
        <w:t>)</w:t>
      </w:r>
      <w:r w:rsidRPr="00357A0A">
        <w:rPr>
          <w:rFonts w:ascii="Times" w:hAnsi="Times"/>
          <w:bCs/>
          <w:i/>
          <w:iCs/>
        </w:rPr>
        <w:t>, 48</w:t>
      </w:r>
      <w:r w:rsidRPr="00357A0A">
        <w:rPr>
          <w:rFonts w:ascii="Times" w:hAnsi="Times"/>
          <w:bCs/>
          <w:iCs/>
        </w:rPr>
        <w:t>(2), 187-201.</w:t>
      </w:r>
      <w:r w:rsidR="00E64383" w:rsidRPr="00357A0A">
        <w:rPr>
          <w:rFonts w:ascii="Times" w:hAnsi="Times"/>
          <w:bCs/>
          <w:iCs/>
        </w:rPr>
        <w:t xml:space="preserve"> </w:t>
      </w:r>
      <w:r w:rsidR="00D35229" w:rsidRPr="00357A0A">
        <w:rPr>
          <w:rFonts w:ascii="Times" w:hAnsi="Times"/>
          <w:bCs/>
          <w:iCs/>
        </w:rPr>
        <w:t>10.1007/s11858-016-0826-4</w:t>
      </w:r>
      <w:r w:rsidR="00476D37" w:rsidRPr="00357A0A">
        <w:rPr>
          <w:rFonts w:ascii="Times" w:hAnsi="Times"/>
          <w:bCs/>
          <w:iCs/>
        </w:rPr>
        <w:t xml:space="preserve"> </w:t>
      </w:r>
      <w:r w:rsidR="00E6757A" w:rsidRPr="00357A0A">
        <w:rPr>
          <w:rFonts w:ascii="Times" w:hAnsi="Times"/>
          <w:bCs/>
          <w:iCs/>
        </w:rPr>
        <w:t>(.</w:t>
      </w:r>
      <w:r w:rsidR="00E73322" w:rsidRPr="00357A0A">
        <w:rPr>
          <w:rFonts w:ascii="Times" w:hAnsi="Times"/>
          <w:bCs/>
          <w:iCs/>
        </w:rPr>
        <w:t>707</w:t>
      </w:r>
      <w:r w:rsidR="00E6757A" w:rsidRPr="00357A0A">
        <w:rPr>
          <w:rFonts w:ascii="Times" w:hAnsi="Times"/>
          <w:bCs/>
          <w:iCs/>
        </w:rPr>
        <w:t xml:space="preserve"> impact factor SCOPUS.com)</w:t>
      </w:r>
    </w:p>
    <w:p w14:paraId="13E570DB" w14:textId="2CEE6820" w:rsidR="00B36411" w:rsidRPr="00357A0A" w:rsidRDefault="00B36411" w:rsidP="00913171">
      <w:pPr>
        <w:pStyle w:val="NumberedReference"/>
        <w:tabs>
          <w:tab w:val="num" w:pos="270"/>
        </w:tabs>
        <w:ind w:left="810" w:hanging="810"/>
        <w:rPr>
          <w:rFonts w:ascii="Times" w:hAnsi="Times"/>
          <w:bCs/>
          <w:i/>
          <w:iCs/>
        </w:rPr>
      </w:pPr>
      <w:r w:rsidRPr="00357A0A">
        <w:rPr>
          <w:rFonts w:ascii="Times" w:hAnsi="Times"/>
          <w:bCs/>
        </w:rPr>
        <w:t xml:space="preserve">*Godwin, A. J., Capraro, M. M., Rupley, W. H., &amp; </w:t>
      </w:r>
      <w:r w:rsidRPr="00357A0A">
        <w:rPr>
          <w:rFonts w:ascii="Times" w:hAnsi="Times"/>
          <w:b/>
          <w:bCs/>
        </w:rPr>
        <w:t>Capraro, R. M.</w:t>
      </w:r>
      <w:r w:rsidR="000569BE" w:rsidRPr="00357A0A">
        <w:rPr>
          <w:rFonts w:ascii="Times" w:hAnsi="Times"/>
          <w:bCs/>
        </w:rPr>
        <w:t xml:space="preserve"> (2017</w:t>
      </w:r>
      <w:r w:rsidRPr="00357A0A">
        <w:rPr>
          <w:rFonts w:ascii="Times" w:hAnsi="Times"/>
          <w:bCs/>
        </w:rPr>
        <w:t xml:space="preserve">). </w:t>
      </w:r>
      <w:r w:rsidR="000569BE" w:rsidRPr="00357A0A">
        <w:rPr>
          <w:rFonts w:ascii="Times" w:hAnsi="Times"/>
          <w:bCs/>
        </w:rPr>
        <w:t>Metasynthesis of Factors Contributing to Children’s Communication Development: Influence on Reading and Mathematics</w:t>
      </w:r>
      <w:r w:rsidRPr="00357A0A">
        <w:rPr>
          <w:rFonts w:ascii="Times" w:hAnsi="Times"/>
          <w:bCs/>
        </w:rPr>
        <w:t xml:space="preserve">. </w:t>
      </w:r>
      <w:r w:rsidRPr="00357A0A">
        <w:rPr>
          <w:rFonts w:ascii="Times" w:hAnsi="Times"/>
          <w:bCs/>
          <w:i/>
          <w:iCs/>
        </w:rPr>
        <w:t>Child Development Research</w:t>
      </w:r>
      <w:r w:rsidR="000569BE" w:rsidRPr="00357A0A">
        <w:rPr>
          <w:rFonts w:ascii="Times" w:hAnsi="Times"/>
          <w:bCs/>
          <w:i/>
          <w:iCs/>
        </w:rPr>
        <w:t xml:space="preserve">, </w:t>
      </w:r>
      <w:r w:rsidR="000569BE" w:rsidRPr="00357A0A">
        <w:rPr>
          <w:rFonts w:ascii="Times" w:hAnsi="Times"/>
          <w:bCs/>
          <w:iCs/>
        </w:rPr>
        <w:t xml:space="preserve">1-10. </w:t>
      </w:r>
      <w:hyperlink r:id="rId17" w:history="1">
        <w:r w:rsidR="000569BE" w:rsidRPr="00357A0A">
          <w:rPr>
            <w:rStyle w:val="Hyperlink"/>
            <w:rFonts w:ascii="Times" w:hAnsi="Times"/>
            <w:bCs/>
            <w:iCs/>
          </w:rPr>
          <w:t>https://doi.org/10.1155/2017/4506098</w:t>
        </w:r>
      </w:hyperlink>
      <w:r w:rsidR="00913171" w:rsidRPr="00357A0A">
        <w:rPr>
          <w:rStyle w:val="Hyperlink"/>
          <w:rFonts w:ascii="Times" w:hAnsi="Times"/>
          <w:bCs/>
          <w:iCs/>
        </w:rPr>
        <w:t xml:space="preserve"> </w:t>
      </w:r>
      <w:r w:rsidR="00913171" w:rsidRPr="00357A0A">
        <w:rPr>
          <w:rFonts w:ascii="Times" w:hAnsi="Times"/>
          <w:bCs/>
          <w:iCs/>
        </w:rPr>
        <w:t>(.144 SJR SCOPUS.com)</w:t>
      </w:r>
    </w:p>
    <w:p w14:paraId="716FF65D" w14:textId="77777777" w:rsidR="00B56E27" w:rsidRPr="00357A0A" w:rsidRDefault="00B56E27" w:rsidP="00B56E27">
      <w:pPr>
        <w:pStyle w:val="NumberedReference"/>
        <w:tabs>
          <w:tab w:val="num" w:pos="270"/>
        </w:tabs>
        <w:ind w:left="810" w:hanging="810"/>
        <w:rPr>
          <w:rFonts w:ascii="Times" w:hAnsi="Times"/>
          <w:bCs/>
          <w:i/>
          <w:iCs/>
        </w:rPr>
      </w:pPr>
      <w:r w:rsidRPr="00357A0A">
        <w:rPr>
          <w:rFonts w:ascii="Times" w:hAnsi="Times"/>
          <w:bCs/>
          <w:iCs/>
        </w:rPr>
        <w:t xml:space="preserve">Hill, K. K., Bicer, A., &amp; </w:t>
      </w:r>
      <w:r w:rsidRPr="00357A0A">
        <w:rPr>
          <w:rFonts w:ascii="Times" w:hAnsi="Times"/>
          <w:b/>
          <w:bCs/>
          <w:iCs/>
        </w:rPr>
        <w:t>Capraro, R. M.</w:t>
      </w:r>
      <w:r w:rsidRPr="00357A0A">
        <w:rPr>
          <w:rFonts w:ascii="Times" w:hAnsi="Times"/>
          <w:bCs/>
          <w:iCs/>
        </w:rPr>
        <w:t xml:space="preserve"> (2017). Effect of teachers’ professional development from MathForward</w:t>
      </w:r>
      <w:r w:rsidRPr="00357A0A">
        <w:rPr>
          <w:rFonts w:ascii="Times" w:hAnsi="Times"/>
          <w:bCs/>
          <w:iCs/>
          <w:vertAlign w:val="superscript"/>
        </w:rPr>
        <w:t>TM</w:t>
      </w:r>
      <w:r w:rsidRPr="00357A0A">
        <w:rPr>
          <w:rFonts w:ascii="Times" w:hAnsi="Times"/>
          <w:bCs/>
          <w:iCs/>
        </w:rPr>
        <w:t xml:space="preserve"> on students’ math achievement. </w:t>
      </w:r>
      <w:r w:rsidRPr="00357A0A">
        <w:rPr>
          <w:rFonts w:ascii="Times" w:hAnsi="Times"/>
          <w:bCs/>
          <w:i/>
          <w:iCs/>
        </w:rPr>
        <w:t>International Journal of Research in Education and Science,</w:t>
      </w:r>
      <w:r w:rsidRPr="00357A0A">
        <w:rPr>
          <w:rFonts w:ascii="Times" w:hAnsi="Times"/>
        </w:rPr>
        <w:t xml:space="preserve"> </w:t>
      </w:r>
      <w:r w:rsidRPr="00357A0A">
        <w:rPr>
          <w:rFonts w:ascii="Times" w:hAnsi="Times"/>
          <w:bCs/>
          <w:i/>
          <w:iCs/>
        </w:rPr>
        <w:t xml:space="preserve">3(1), 67-74. </w:t>
      </w:r>
    </w:p>
    <w:p w14:paraId="0EDF9195" w14:textId="7E4ED429" w:rsidR="00E81AA0" w:rsidRPr="00357A0A" w:rsidRDefault="001715D9" w:rsidP="00B56E27">
      <w:pPr>
        <w:pStyle w:val="NumberedReference"/>
        <w:tabs>
          <w:tab w:val="num" w:pos="270"/>
        </w:tabs>
        <w:ind w:left="810" w:hanging="810"/>
        <w:rPr>
          <w:rFonts w:ascii="Times" w:hAnsi="Times"/>
          <w:bCs/>
          <w:i/>
          <w:iCs/>
        </w:rPr>
      </w:pPr>
      <w:r w:rsidRPr="00357A0A">
        <w:rPr>
          <w:rFonts w:ascii="Times" w:hAnsi="Times"/>
          <w:bCs/>
          <w:iCs/>
        </w:rPr>
        <w:t>Kopparla, M., &amp; Capraro, R. M. (2016).</w:t>
      </w:r>
      <w:r w:rsidRPr="00357A0A">
        <w:rPr>
          <w:rFonts w:ascii="Times" w:hAnsi="Times"/>
          <w:bCs/>
          <w:i/>
          <w:iCs/>
        </w:rPr>
        <w:t xml:space="preserve"> The brilliance of Black children in mathematics beyond the numbers and toward new discourses. Teachers College Record,</w:t>
      </w:r>
      <w:r w:rsidR="00071086" w:rsidRPr="00357A0A">
        <w:rPr>
          <w:rFonts w:ascii="Times" w:hAnsi="Times"/>
          <w:bCs/>
          <w:i/>
          <w:iCs/>
        </w:rPr>
        <w:t xml:space="preserve"> </w:t>
      </w:r>
      <w:r w:rsidR="00071086" w:rsidRPr="00357A0A">
        <w:rPr>
          <w:rFonts w:ascii="Times" w:hAnsi="Times"/>
          <w:bCs/>
          <w:iCs/>
        </w:rPr>
        <w:t>http://www.tcrecord.org/Content.asp?ContentId=20051</w:t>
      </w:r>
    </w:p>
    <w:p w14:paraId="1E693EBC" w14:textId="7A97E591" w:rsidR="00B7245C" w:rsidRPr="00357A0A" w:rsidRDefault="00B7245C" w:rsidP="00B7245C">
      <w:pPr>
        <w:pStyle w:val="NumberedReference"/>
        <w:tabs>
          <w:tab w:val="num" w:pos="270"/>
        </w:tabs>
        <w:ind w:left="810" w:hanging="810"/>
        <w:rPr>
          <w:rFonts w:ascii="Times" w:hAnsi="Times"/>
          <w:bCs/>
        </w:rPr>
      </w:pPr>
      <w:r w:rsidRPr="00357A0A">
        <w:rPr>
          <w:rFonts w:ascii="Times" w:hAnsi="Times"/>
          <w:bCs/>
        </w:rPr>
        <w:t xml:space="preserve">Öner, A. T., Nite, S. B., Capraro, R. M., &amp; Capraro, M. M. (2016). From STEM to STEAM: Students’ beliefs about the use of their creativity. </w:t>
      </w:r>
      <w:r w:rsidRPr="00357A0A">
        <w:rPr>
          <w:rFonts w:ascii="Times" w:hAnsi="Times"/>
          <w:bCs/>
          <w:i/>
        </w:rPr>
        <w:t>The STEAM Journal, 2</w:t>
      </w:r>
      <w:r w:rsidRPr="00357A0A">
        <w:rPr>
          <w:rFonts w:ascii="Times" w:hAnsi="Times"/>
          <w:bCs/>
        </w:rPr>
        <w:t>(2), Article 6. DOI: 10.5642/steam.20160202.06</w:t>
      </w:r>
    </w:p>
    <w:p w14:paraId="67CC89DD" w14:textId="30A20B63" w:rsidR="00142859" w:rsidRPr="00357A0A" w:rsidRDefault="00755747" w:rsidP="00A01EB6">
      <w:pPr>
        <w:pStyle w:val="NumberedReference"/>
        <w:tabs>
          <w:tab w:val="num" w:pos="270"/>
        </w:tabs>
        <w:ind w:left="810" w:hanging="810"/>
        <w:rPr>
          <w:rFonts w:ascii="Times" w:hAnsi="Times"/>
          <w:bCs/>
          <w:iCs/>
        </w:rPr>
      </w:pPr>
      <w:r w:rsidRPr="00357A0A">
        <w:rPr>
          <w:rFonts w:ascii="Times" w:hAnsi="Times"/>
          <w:bCs/>
          <w:iCs/>
        </w:rPr>
        <w:t>*</w:t>
      </w:r>
      <w:r w:rsidR="00141633" w:rsidRPr="00357A0A">
        <w:rPr>
          <w:rFonts w:ascii="Times" w:hAnsi="Times"/>
          <w:bCs/>
        </w:rPr>
        <w:t>Ö</w:t>
      </w:r>
      <w:r w:rsidR="00684920" w:rsidRPr="00357A0A">
        <w:rPr>
          <w:rFonts w:ascii="Times" w:hAnsi="Times"/>
          <w:bCs/>
          <w:iCs/>
        </w:rPr>
        <w:t xml:space="preserve">ner, A. T., &amp; </w:t>
      </w:r>
      <w:r w:rsidR="00684920" w:rsidRPr="00357A0A">
        <w:rPr>
          <w:rFonts w:ascii="Times" w:hAnsi="Times"/>
          <w:b/>
          <w:bCs/>
          <w:iCs/>
        </w:rPr>
        <w:t>Capraro, R. M.</w:t>
      </w:r>
      <w:r w:rsidR="00684920" w:rsidRPr="00357A0A">
        <w:rPr>
          <w:rFonts w:ascii="Times" w:hAnsi="Times"/>
          <w:bCs/>
          <w:iCs/>
        </w:rPr>
        <w:t xml:space="preserve"> (2016). Is STEM academy designation synonymous with higher student achievement? </w:t>
      </w:r>
      <w:r w:rsidR="00A01EB6" w:rsidRPr="00357A0A">
        <w:rPr>
          <w:rFonts w:ascii="Times" w:hAnsi="Times"/>
          <w:bCs/>
          <w:i/>
          <w:iCs/>
        </w:rPr>
        <w:t>Egitim ve Bilim-</w:t>
      </w:r>
      <w:r w:rsidR="00684920" w:rsidRPr="00357A0A">
        <w:rPr>
          <w:rFonts w:ascii="Times" w:hAnsi="Times"/>
          <w:bCs/>
          <w:i/>
          <w:iCs/>
        </w:rPr>
        <w:t>Education and Science, 41</w:t>
      </w:r>
      <w:r w:rsidR="00684920" w:rsidRPr="00357A0A">
        <w:rPr>
          <w:rFonts w:ascii="Times" w:hAnsi="Times"/>
          <w:bCs/>
          <w:iCs/>
        </w:rPr>
        <w:t>(185), 1</w:t>
      </w:r>
      <w:r w:rsidR="00587DAA" w:rsidRPr="00357A0A">
        <w:rPr>
          <w:rFonts w:ascii="Times" w:hAnsi="Times"/>
          <w:bCs/>
          <w:iCs/>
        </w:rPr>
        <w:t>-17. doi: 10.15390/EB.2016.3397</w:t>
      </w:r>
      <w:r w:rsidR="00142859" w:rsidRPr="00357A0A">
        <w:rPr>
          <w:rFonts w:ascii="Times" w:hAnsi="Times"/>
          <w:bCs/>
          <w:i/>
          <w:iCs/>
        </w:rPr>
        <w:t>. </w:t>
      </w:r>
      <w:r w:rsidR="00A01EB6" w:rsidRPr="00357A0A">
        <w:rPr>
          <w:rFonts w:ascii="Times" w:hAnsi="Times"/>
          <w:bCs/>
          <w:iCs/>
        </w:rPr>
        <w:t>(.254 impact factor – Thompson’s)</w:t>
      </w:r>
    </w:p>
    <w:p w14:paraId="2CD1D1BB" w14:textId="17515DB7" w:rsidR="00FB0371" w:rsidRPr="00357A0A" w:rsidRDefault="00755747" w:rsidP="00FB0371">
      <w:pPr>
        <w:pStyle w:val="NumberedReference"/>
        <w:ind w:left="810" w:hanging="810"/>
        <w:rPr>
          <w:rFonts w:ascii="Times" w:hAnsi="Times" w:cs="Helvetica"/>
          <w:sz w:val="26"/>
          <w:szCs w:val="26"/>
        </w:rPr>
      </w:pPr>
      <w:r w:rsidRPr="00357A0A">
        <w:rPr>
          <w:rFonts w:ascii="Times" w:hAnsi="Times"/>
        </w:rPr>
        <w:t>*</w:t>
      </w:r>
      <w:r w:rsidR="00141633" w:rsidRPr="00357A0A">
        <w:rPr>
          <w:rFonts w:ascii="Times" w:hAnsi="Times"/>
          <w:bCs/>
        </w:rPr>
        <w:t>Ö</w:t>
      </w:r>
      <w:r w:rsidR="00FB0371" w:rsidRPr="00357A0A">
        <w:rPr>
          <w:rFonts w:ascii="Times" w:hAnsi="Times"/>
        </w:rPr>
        <w:t xml:space="preserve">ner, A. T., &amp; Capraro, M. M., &amp; </w:t>
      </w:r>
      <w:r w:rsidR="00FB0371" w:rsidRPr="00357A0A">
        <w:rPr>
          <w:rFonts w:ascii="Times" w:hAnsi="Times"/>
          <w:b/>
        </w:rPr>
        <w:t>Capraro, R. M.</w:t>
      </w:r>
      <w:r w:rsidR="00FB0371" w:rsidRPr="00357A0A">
        <w:rPr>
          <w:rFonts w:ascii="Times" w:hAnsi="Times"/>
        </w:rPr>
        <w:t xml:space="preserve"> (2016). The effect of T-STEM designation on charter schools: Longitudinal examination. </w:t>
      </w:r>
      <w:r w:rsidR="00FB0371" w:rsidRPr="00357A0A">
        <w:rPr>
          <w:rFonts w:ascii="Times" w:hAnsi="Times"/>
          <w:i/>
        </w:rPr>
        <w:t>Sakarya University Journal of Education</w:t>
      </w:r>
      <w:r w:rsidRPr="00357A0A">
        <w:rPr>
          <w:rFonts w:ascii="Times" w:hAnsi="Times"/>
          <w:i/>
        </w:rPr>
        <w:t xml:space="preserve">, </w:t>
      </w:r>
      <w:r w:rsidR="00F030DA" w:rsidRPr="00357A0A">
        <w:rPr>
          <w:rFonts w:ascii="Times" w:hAnsi="Times"/>
          <w:i/>
          <w:iCs/>
        </w:rPr>
        <w:t>6</w:t>
      </w:r>
      <w:r w:rsidR="00F030DA" w:rsidRPr="00357A0A">
        <w:rPr>
          <w:rFonts w:ascii="Times" w:hAnsi="Times"/>
          <w:iCs/>
        </w:rPr>
        <w:t>(2),80-96</w:t>
      </w:r>
      <w:r w:rsidRPr="00357A0A">
        <w:rPr>
          <w:rFonts w:ascii="Times" w:hAnsi="Times"/>
          <w:lang w:eastAsia="tr-TR"/>
        </w:rPr>
        <w:t>.</w:t>
      </w:r>
      <w:r w:rsidR="00F030DA" w:rsidRPr="00357A0A">
        <w:rPr>
          <w:rFonts w:ascii="Times" w:hAnsi="Times"/>
          <w:lang w:eastAsia="tr-TR"/>
        </w:rPr>
        <w:t xml:space="preserve"> doi:10.19126/suje.17778</w:t>
      </w:r>
    </w:p>
    <w:p w14:paraId="0867C2BC" w14:textId="77777777" w:rsidR="00F6522E" w:rsidRPr="00357A0A" w:rsidRDefault="00755747" w:rsidP="00FB0371">
      <w:pPr>
        <w:pStyle w:val="NumberedReference"/>
        <w:tabs>
          <w:tab w:val="num" w:pos="270"/>
        </w:tabs>
        <w:ind w:left="810" w:hanging="810"/>
        <w:rPr>
          <w:rFonts w:ascii="Times" w:hAnsi="Times"/>
          <w:b/>
          <w:bCs/>
          <w:i/>
          <w:iCs/>
        </w:rPr>
      </w:pPr>
      <w:r w:rsidRPr="00357A0A">
        <w:rPr>
          <w:rFonts w:ascii="Times" w:hAnsi="Times"/>
          <w:bCs/>
          <w:iCs/>
        </w:rPr>
        <w:t>*</w:t>
      </w:r>
      <w:r w:rsidR="00F6522E" w:rsidRPr="00357A0A">
        <w:rPr>
          <w:rFonts w:ascii="Times" w:hAnsi="Times"/>
          <w:bCs/>
          <w:iCs/>
        </w:rPr>
        <w:t xml:space="preserve">Han, S., </w:t>
      </w:r>
      <w:r w:rsidR="00F6522E" w:rsidRPr="00357A0A">
        <w:rPr>
          <w:rFonts w:ascii="Times" w:hAnsi="Times"/>
          <w:b/>
          <w:bCs/>
          <w:iCs/>
        </w:rPr>
        <w:t>Capraro, R. M.,</w:t>
      </w:r>
      <w:r w:rsidR="00F6522E" w:rsidRPr="00357A0A">
        <w:rPr>
          <w:rFonts w:ascii="Times" w:hAnsi="Times"/>
          <w:bCs/>
          <w:iCs/>
        </w:rPr>
        <w:t xml:space="preserve"> Capraro, M. M. (</w:t>
      </w:r>
      <w:r w:rsidR="007A58EE" w:rsidRPr="00357A0A">
        <w:rPr>
          <w:rFonts w:ascii="Times" w:hAnsi="Times"/>
          <w:bCs/>
          <w:iCs/>
        </w:rPr>
        <w:t>2016</w:t>
      </w:r>
      <w:r w:rsidR="00F6522E" w:rsidRPr="00357A0A">
        <w:rPr>
          <w:rFonts w:ascii="Times" w:hAnsi="Times"/>
          <w:bCs/>
          <w:iCs/>
        </w:rPr>
        <w:t xml:space="preserve">). How science, technology, engineering, and mathematics project based learning affects high-need students in the U.S. </w:t>
      </w:r>
      <w:r w:rsidR="00F6522E" w:rsidRPr="00357A0A">
        <w:rPr>
          <w:rFonts w:ascii="Times" w:hAnsi="Times"/>
          <w:bCs/>
          <w:i/>
          <w:iCs/>
        </w:rPr>
        <w:t>Learning and Individual Differences</w:t>
      </w:r>
      <w:r w:rsidRPr="00357A0A">
        <w:rPr>
          <w:rFonts w:ascii="Times" w:hAnsi="Times"/>
          <w:bCs/>
          <w:i/>
          <w:iCs/>
        </w:rPr>
        <w:t xml:space="preserve">, </w:t>
      </w:r>
      <w:r w:rsidR="00760F25" w:rsidRPr="00357A0A">
        <w:rPr>
          <w:rFonts w:ascii="Times" w:hAnsi="Times"/>
          <w:i/>
          <w:iCs/>
        </w:rPr>
        <w:t>51</w:t>
      </w:r>
      <w:r w:rsidR="00760F25" w:rsidRPr="00357A0A">
        <w:rPr>
          <w:rFonts w:ascii="Times" w:hAnsi="Times"/>
          <w:iCs/>
        </w:rPr>
        <w:t>, 157-166</w:t>
      </w:r>
      <w:r w:rsidR="0058094B" w:rsidRPr="00357A0A">
        <w:rPr>
          <w:rFonts w:ascii="Times" w:hAnsi="Times"/>
          <w:lang w:eastAsia="tr-TR"/>
        </w:rPr>
        <w:t>.</w:t>
      </w:r>
      <w:r w:rsidR="00F6522E" w:rsidRPr="00357A0A">
        <w:rPr>
          <w:rFonts w:ascii="Times" w:hAnsi="Times"/>
          <w:b/>
          <w:bCs/>
          <w:i/>
          <w:iCs/>
        </w:rPr>
        <w:t xml:space="preserve"> </w:t>
      </w:r>
      <w:r w:rsidR="004D162F" w:rsidRPr="00357A0A">
        <w:rPr>
          <w:rFonts w:ascii="Times" w:hAnsi="Times"/>
          <w:bCs/>
        </w:rPr>
        <w:t>(</w:t>
      </w:r>
      <w:r w:rsidR="00C31950" w:rsidRPr="00357A0A">
        <w:rPr>
          <w:rFonts w:ascii="Times" w:hAnsi="Times"/>
          <w:bCs/>
        </w:rPr>
        <w:t>1.63</w:t>
      </w:r>
      <w:r w:rsidR="001748A4" w:rsidRPr="00357A0A">
        <w:rPr>
          <w:rFonts w:ascii="Times" w:hAnsi="Times"/>
          <w:bCs/>
        </w:rPr>
        <w:t>1</w:t>
      </w:r>
      <w:r w:rsidR="004D162F" w:rsidRPr="00357A0A">
        <w:rPr>
          <w:rFonts w:ascii="Times" w:hAnsi="Times"/>
          <w:bCs/>
        </w:rPr>
        <w:t xml:space="preserve"> impact factor </w:t>
      </w:r>
      <w:r w:rsidR="001748A4" w:rsidRPr="00357A0A">
        <w:rPr>
          <w:rFonts w:ascii="Times" w:hAnsi="Times"/>
          <w:bCs/>
        </w:rPr>
        <w:t>Thompsons</w:t>
      </w:r>
      <w:r w:rsidR="004D162F" w:rsidRPr="00357A0A">
        <w:rPr>
          <w:rFonts w:ascii="Times" w:hAnsi="Times"/>
          <w:bCs/>
        </w:rPr>
        <w:t>)</w:t>
      </w:r>
    </w:p>
    <w:p w14:paraId="0FA66AEF" w14:textId="77777777" w:rsidR="002F7374" w:rsidRPr="00357A0A" w:rsidRDefault="00755747" w:rsidP="004F1C1B">
      <w:pPr>
        <w:pStyle w:val="NumberedReference"/>
        <w:tabs>
          <w:tab w:val="num" w:pos="270"/>
        </w:tabs>
        <w:ind w:left="810" w:hanging="810"/>
        <w:rPr>
          <w:rFonts w:ascii="Times" w:hAnsi="Times"/>
          <w:bCs/>
          <w:i/>
        </w:rPr>
      </w:pPr>
      <w:r w:rsidRPr="00357A0A">
        <w:rPr>
          <w:rFonts w:ascii="Times" w:hAnsi="Times"/>
          <w:bCs/>
        </w:rPr>
        <w:t>*</w:t>
      </w:r>
      <w:r w:rsidR="00E458FE" w:rsidRPr="00357A0A">
        <w:rPr>
          <w:rFonts w:ascii="Times" w:hAnsi="Times"/>
          <w:bCs/>
        </w:rPr>
        <w:t>Han, S., Rosli, R.,</w:t>
      </w:r>
      <w:r w:rsidR="00E458FE" w:rsidRPr="00357A0A">
        <w:rPr>
          <w:rFonts w:ascii="Times" w:hAnsi="Times"/>
          <w:bCs/>
          <w:vertAlign w:val="superscript"/>
        </w:rPr>
        <w:t xml:space="preserve"> </w:t>
      </w:r>
      <w:r w:rsidR="00E458FE" w:rsidRPr="00357A0A">
        <w:rPr>
          <w:rFonts w:ascii="Times" w:hAnsi="Times"/>
          <w:bCs/>
        </w:rPr>
        <w:t xml:space="preserve">Capraro, M. M., &amp; </w:t>
      </w:r>
      <w:r w:rsidR="00E458FE" w:rsidRPr="00357A0A">
        <w:rPr>
          <w:rFonts w:ascii="Times" w:hAnsi="Times"/>
          <w:b/>
          <w:bCs/>
        </w:rPr>
        <w:t>Capraro, R. M.</w:t>
      </w:r>
      <w:r w:rsidR="00E458FE" w:rsidRPr="00357A0A">
        <w:rPr>
          <w:rFonts w:ascii="Times" w:hAnsi="Times"/>
          <w:bCs/>
        </w:rPr>
        <w:t xml:space="preserve"> (2016). The effect of science, technology, engineering and mathematics (STEM) project based learning (PBL) on students’ achievement in four mathematics topics. </w:t>
      </w:r>
      <w:r w:rsidR="00E458FE" w:rsidRPr="00357A0A">
        <w:rPr>
          <w:rFonts w:ascii="Times" w:hAnsi="Times"/>
          <w:bCs/>
          <w:i/>
        </w:rPr>
        <w:t xml:space="preserve">Journal of </w:t>
      </w:r>
      <w:r w:rsidR="00E458FE" w:rsidRPr="00357A0A">
        <w:rPr>
          <w:rFonts w:ascii="Times" w:hAnsi="Times"/>
          <w:bCs/>
          <w:i/>
          <w:lang w:val="en-GB"/>
        </w:rPr>
        <w:t>Turkish Science Education</w:t>
      </w:r>
      <w:r w:rsidR="007472FF" w:rsidRPr="00357A0A">
        <w:rPr>
          <w:rFonts w:ascii="Times" w:hAnsi="Times"/>
          <w:bCs/>
          <w:i/>
          <w:lang w:val="en-GB"/>
        </w:rPr>
        <w:t xml:space="preserve">, </w:t>
      </w:r>
      <w:r w:rsidR="004F1C1B" w:rsidRPr="00357A0A">
        <w:rPr>
          <w:rFonts w:ascii="Times" w:hAnsi="Times"/>
          <w:bCs/>
          <w:i/>
          <w:lang w:val="en-GB"/>
        </w:rPr>
        <w:t>13</w:t>
      </w:r>
      <w:r w:rsidR="004F1C1B" w:rsidRPr="00357A0A">
        <w:rPr>
          <w:rFonts w:ascii="Times" w:hAnsi="Times"/>
          <w:bCs/>
          <w:lang w:val="en-GB"/>
        </w:rPr>
        <w:t>, 3-29</w:t>
      </w:r>
      <w:r w:rsidR="007472FF" w:rsidRPr="00357A0A">
        <w:rPr>
          <w:rFonts w:ascii="Times" w:hAnsi="Times"/>
          <w:bCs/>
          <w:i/>
          <w:lang w:val="en-GB"/>
        </w:rPr>
        <w:t>.</w:t>
      </w:r>
      <w:r w:rsidR="00D5190C" w:rsidRPr="00357A0A">
        <w:rPr>
          <w:rFonts w:ascii="Times" w:hAnsi="Times"/>
          <w:bCs/>
          <w:i/>
          <w:lang w:val="en-GB"/>
        </w:rPr>
        <w:t xml:space="preserve"> </w:t>
      </w:r>
      <w:r w:rsidR="004F1C1B" w:rsidRPr="00357A0A">
        <w:rPr>
          <w:rFonts w:ascii="Times" w:hAnsi="Times"/>
          <w:bCs/>
          <w:i/>
        </w:rPr>
        <w:t xml:space="preserve">doi: 10.12973/tused.10168a </w:t>
      </w:r>
      <w:r w:rsidR="00D5190C" w:rsidRPr="00357A0A">
        <w:rPr>
          <w:rFonts w:ascii="Times" w:hAnsi="Times"/>
          <w:bCs/>
        </w:rPr>
        <w:t>(.202 impact factor SCOPUS.com)</w:t>
      </w:r>
    </w:p>
    <w:p w14:paraId="7E6114FB" w14:textId="41460158" w:rsidR="00585E9B" w:rsidRPr="00357A0A" w:rsidRDefault="00755747" w:rsidP="00C90A45">
      <w:pPr>
        <w:pStyle w:val="NumberedReference"/>
        <w:tabs>
          <w:tab w:val="num" w:pos="270"/>
        </w:tabs>
        <w:ind w:left="810" w:hanging="810"/>
        <w:rPr>
          <w:rFonts w:ascii="Times" w:hAnsi="Times"/>
          <w:bCs/>
        </w:rPr>
      </w:pPr>
      <w:r w:rsidRPr="00357A0A">
        <w:rPr>
          <w:rFonts w:ascii="Times" w:hAnsi="Times"/>
          <w:bCs/>
        </w:rPr>
        <w:t>*</w:t>
      </w:r>
      <w:r w:rsidR="006D6A40" w:rsidRPr="00357A0A">
        <w:rPr>
          <w:rFonts w:ascii="Times" w:hAnsi="Times"/>
          <w:bCs/>
        </w:rPr>
        <w:t xml:space="preserve">Erdogan, N., Navruz, B., Younes, R., &amp; </w:t>
      </w:r>
      <w:r w:rsidR="006D6A40" w:rsidRPr="00357A0A">
        <w:rPr>
          <w:rFonts w:ascii="Times" w:hAnsi="Times"/>
          <w:b/>
          <w:bCs/>
        </w:rPr>
        <w:t>Capraro, R. M.</w:t>
      </w:r>
      <w:r w:rsidR="00E05E63" w:rsidRPr="00357A0A">
        <w:rPr>
          <w:rFonts w:ascii="Times" w:hAnsi="Times"/>
          <w:bCs/>
        </w:rPr>
        <w:t xml:space="preserve"> (2016</w:t>
      </w:r>
      <w:r w:rsidR="006D6A40" w:rsidRPr="00357A0A">
        <w:rPr>
          <w:rFonts w:ascii="Times" w:hAnsi="Times"/>
          <w:bCs/>
        </w:rPr>
        <w:t xml:space="preserve">). Viewing </w:t>
      </w:r>
      <w:r w:rsidR="00D26FD2" w:rsidRPr="00357A0A">
        <w:rPr>
          <w:rFonts w:ascii="Times" w:hAnsi="Times"/>
          <w:bCs/>
        </w:rPr>
        <w:t xml:space="preserve">how </w:t>
      </w:r>
      <w:r w:rsidR="006D6A40" w:rsidRPr="00357A0A">
        <w:rPr>
          <w:rFonts w:ascii="Times" w:hAnsi="Times"/>
          <w:bCs/>
        </w:rPr>
        <w:t>STEM PBL influence</w:t>
      </w:r>
      <w:r w:rsidR="00D26FD2" w:rsidRPr="00357A0A">
        <w:rPr>
          <w:rFonts w:ascii="Times" w:hAnsi="Times"/>
          <w:bCs/>
        </w:rPr>
        <w:t>s</w:t>
      </w:r>
      <w:r w:rsidR="006D6A40" w:rsidRPr="00357A0A">
        <w:rPr>
          <w:rFonts w:ascii="Times" w:hAnsi="Times"/>
          <w:bCs/>
        </w:rPr>
        <w:t xml:space="preserve"> student</w:t>
      </w:r>
      <w:r w:rsidR="00D26FD2" w:rsidRPr="00357A0A">
        <w:rPr>
          <w:rFonts w:ascii="Times" w:hAnsi="Times"/>
          <w:bCs/>
        </w:rPr>
        <w:t>’s</w:t>
      </w:r>
      <w:r w:rsidR="006D6A40" w:rsidRPr="00357A0A">
        <w:rPr>
          <w:rFonts w:ascii="Times" w:hAnsi="Times"/>
          <w:bCs/>
        </w:rPr>
        <w:t xml:space="preserve"> science learning through the implementation lens: Latent growth modeling. </w:t>
      </w:r>
      <w:r w:rsidR="006D6A40" w:rsidRPr="00357A0A">
        <w:rPr>
          <w:rFonts w:ascii="Times" w:hAnsi="Times"/>
          <w:bCs/>
          <w:i/>
        </w:rPr>
        <w:t>Eurasia Journal of Mathematics, Science and Technology Education</w:t>
      </w:r>
      <w:r w:rsidR="004B1DA4" w:rsidRPr="00357A0A">
        <w:rPr>
          <w:rFonts w:ascii="Times" w:hAnsi="Times"/>
          <w:bCs/>
        </w:rPr>
        <w:t xml:space="preserve">, 12(8), 2139-2154. DOI:10.12973/Eurasia.2016.1294a </w:t>
      </w:r>
      <w:r w:rsidR="00D5190C" w:rsidRPr="00357A0A">
        <w:rPr>
          <w:rFonts w:ascii="Times" w:hAnsi="Times"/>
          <w:bCs/>
        </w:rPr>
        <w:t>(</w:t>
      </w:r>
      <w:r w:rsidR="00205347" w:rsidRPr="00357A0A">
        <w:rPr>
          <w:rFonts w:ascii="Times" w:hAnsi="Times"/>
          <w:bCs/>
        </w:rPr>
        <w:t>1.016</w:t>
      </w:r>
      <w:r w:rsidR="006D6A40" w:rsidRPr="00357A0A">
        <w:rPr>
          <w:rFonts w:ascii="Times" w:hAnsi="Times"/>
          <w:bCs/>
        </w:rPr>
        <w:t xml:space="preserve"> impact factor </w:t>
      </w:r>
      <w:r w:rsidR="0031501F" w:rsidRPr="00357A0A">
        <w:rPr>
          <w:rFonts w:ascii="Times" w:hAnsi="Times"/>
          <w:bCs/>
        </w:rPr>
        <w:t>Thompsons</w:t>
      </w:r>
      <w:r w:rsidR="006D6A40" w:rsidRPr="00357A0A">
        <w:rPr>
          <w:rFonts w:ascii="Times" w:hAnsi="Times"/>
          <w:bCs/>
        </w:rPr>
        <w:t>)</w:t>
      </w:r>
    </w:p>
    <w:p w14:paraId="54056B0D" w14:textId="77777777" w:rsidR="00F8474A" w:rsidRPr="00357A0A" w:rsidRDefault="00F8474A" w:rsidP="002369DA">
      <w:pPr>
        <w:pStyle w:val="NumberedReference"/>
        <w:tabs>
          <w:tab w:val="num" w:pos="270"/>
        </w:tabs>
        <w:ind w:left="810" w:hanging="810"/>
        <w:rPr>
          <w:rFonts w:ascii="Times" w:hAnsi="Times"/>
        </w:rPr>
      </w:pPr>
      <w:r w:rsidRPr="00357A0A">
        <w:rPr>
          <w:rFonts w:ascii="Times" w:hAnsi="Times"/>
          <w:b/>
        </w:rPr>
        <w:t>*Capraro, R. M.,</w:t>
      </w:r>
      <w:r w:rsidRPr="00357A0A">
        <w:rPr>
          <w:rFonts w:ascii="Times" w:hAnsi="Times"/>
        </w:rPr>
        <w:t xml:space="preserve"> </w:t>
      </w:r>
      <w:r w:rsidRPr="00357A0A">
        <w:rPr>
          <w:rFonts w:ascii="Times" w:hAnsi="Times"/>
          <w:bCs/>
        </w:rPr>
        <w:t>Capraro, M. M.,</w:t>
      </w:r>
      <w:r w:rsidRPr="00357A0A">
        <w:rPr>
          <w:rFonts w:ascii="Times" w:hAnsi="Times"/>
        </w:rPr>
        <w:t xml:space="preserve"> Morgan, J., Scheurich, J., Jones, M., Huggins, K., Corlu, S. M., Han, S. </w:t>
      </w:r>
      <w:r w:rsidR="003B72FA" w:rsidRPr="00357A0A">
        <w:rPr>
          <w:rFonts w:ascii="Times" w:hAnsi="Times"/>
        </w:rPr>
        <w:t>Y., &amp; Younes, R. (2016</w:t>
      </w:r>
      <w:r w:rsidR="00F70C7E" w:rsidRPr="00357A0A">
        <w:rPr>
          <w:rFonts w:ascii="Times" w:hAnsi="Times"/>
        </w:rPr>
        <w:t>). I</w:t>
      </w:r>
      <w:r w:rsidRPr="00357A0A">
        <w:rPr>
          <w:rFonts w:ascii="Times" w:hAnsi="Times"/>
        </w:rPr>
        <w:t xml:space="preserve">mpact of sustained professional development in STEM on </w:t>
      </w:r>
      <w:r w:rsidR="008400B9" w:rsidRPr="00357A0A">
        <w:rPr>
          <w:rFonts w:ascii="Times" w:hAnsi="Times"/>
        </w:rPr>
        <w:t xml:space="preserve">outcome measures in a diverse urban </w:t>
      </w:r>
      <w:r w:rsidRPr="00357A0A">
        <w:rPr>
          <w:rFonts w:ascii="Times" w:hAnsi="Times"/>
        </w:rPr>
        <w:t xml:space="preserve">district. </w:t>
      </w:r>
      <w:r w:rsidRPr="00357A0A">
        <w:rPr>
          <w:rFonts w:ascii="Times" w:hAnsi="Times"/>
          <w:i/>
        </w:rPr>
        <w:t>The</w:t>
      </w:r>
      <w:r w:rsidRPr="00357A0A">
        <w:rPr>
          <w:rFonts w:ascii="Times" w:hAnsi="Times"/>
        </w:rPr>
        <w:t xml:space="preserve"> </w:t>
      </w:r>
      <w:r w:rsidRPr="00357A0A">
        <w:rPr>
          <w:rFonts w:ascii="Times" w:hAnsi="Times"/>
          <w:i/>
        </w:rPr>
        <w:t xml:space="preserve">Journal of Educational </w:t>
      </w:r>
      <w:r w:rsidRPr="00357A0A">
        <w:rPr>
          <w:rFonts w:ascii="Times" w:hAnsi="Times"/>
          <w:i/>
        </w:rPr>
        <w:lastRenderedPageBreak/>
        <w:t>Research</w:t>
      </w:r>
      <w:r w:rsidR="00677CAA" w:rsidRPr="00357A0A">
        <w:rPr>
          <w:rFonts w:ascii="Times" w:hAnsi="Times"/>
        </w:rPr>
        <w:t>,</w:t>
      </w:r>
      <w:r w:rsidRPr="00357A0A">
        <w:rPr>
          <w:rFonts w:ascii="Times" w:hAnsi="Times"/>
        </w:rPr>
        <w:t xml:space="preserve"> </w:t>
      </w:r>
      <w:r w:rsidR="003B72FA" w:rsidRPr="00357A0A">
        <w:rPr>
          <w:rFonts w:ascii="Times" w:hAnsi="Times"/>
          <w:i/>
        </w:rPr>
        <w:t>109</w:t>
      </w:r>
      <w:r w:rsidR="00CD5584" w:rsidRPr="00357A0A">
        <w:rPr>
          <w:rFonts w:ascii="Times" w:hAnsi="Times"/>
        </w:rPr>
        <w:t>(2), 181-196.</w:t>
      </w:r>
      <w:r w:rsidR="00315415" w:rsidRPr="00357A0A">
        <w:rPr>
          <w:rFonts w:ascii="Times" w:hAnsi="Times"/>
        </w:rPr>
        <w:t xml:space="preserve"> </w:t>
      </w:r>
      <w:r w:rsidR="002369DA" w:rsidRPr="00357A0A">
        <w:rPr>
          <w:rFonts w:ascii="Times" w:hAnsi="Times"/>
        </w:rPr>
        <w:t xml:space="preserve">http://dx.doi.org/10.1080/00220671.2014.936997 </w:t>
      </w:r>
      <w:r w:rsidR="00AC2876" w:rsidRPr="00357A0A">
        <w:rPr>
          <w:rFonts w:ascii="Times" w:hAnsi="Times"/>
        </w:rPr>
        <w:t>(1.218</w:t>
      </w:r>
      <w:r w:rsidRPr="00357A0A">
        <w:rPr>
          <w:rFonts w:ascii="Times" w:hAnsi="Times"/>
        </w:rPr>
        <w:t xml:space="preserve"> Impact Factor - </w:t>
      </w:r>
      <w:r w:rsidR="00CD5584" w:rsidRPr="00357A0A">
        <w:rPr>
          <w:rFonts w:ascii="Times" w:hAnsi="Times"/>
        </w:rPr>
        <w:t>Thompsons</w:t>
      </w:r>
      <w:r w:rsidRPr="00357A0A">
        <w:rPr>
          <w:rFonts w:ascii="Times" w:hAnsi="Times"/>
        </w:rPr>
        <w:t>)</w:t>
      </w:r>
    </w:p>
    <w:p w14:paraId="6EE8AAA9" w14:textId="77777777" w:rsidR="00F8474A" w:rsidRPr="00357A0A" w:rsidRDefault="00F8474A" w:rsidP="006E6AD9">
      <w:pPr>
        <w:pStyle w:val="NumberedReference"/>
        <w:ind w:left="810" w:hanging="810"/>
        <w:rPr>
          <w:rFonts w:ascii="Times" w:hAnsi="Times"/>
        </w:rPr>
      </w:pPr>
      <w:r w:rsidRPr="00357A0A">
        <w:rPr>
          <w:rFonts w:ascii="Times" w:hAnsi="Times"/>
          <w:b/>
          <w:iCs/>
        </w:rPr>
        <w:t>Capraro, R. M.,</w:t>
      </w:r>
      <w:r w:rsidRPr="00357A0A">
        <w:rPr>
          <w:rFonts w:ascii="Times" w:hAnsi="Times"/>
          <w:iCs/>
        </w:rPr>
        <w:t xml:space="preserve"> Capraro, M. M., Barros</w:t>
      </w:r>
      <w:r w:rsidR="00C90A45" w:rsidRPr="00357A0A">
        <w:rPr>
          <w:rFonts w:ascii="Times" w:hAnsi="Times"/>
          <w:iCs/>
        </w:rPr>
        <w:t>o, L. R., &amp; Morgan, J. R. (2016</w:t>
      </w:r>
      <w:r w:rsidRPr="00357A0A">
        <w:rPr>
          <w:rFonts w:ascii="Times" w:hAnsi="Times"/>
          <w:iCs/>
        </w:rPr>
        <w:t xml:space="preserve">). Through biodiversity and multiplicative principles Turkish students transform the culture of STEM education. </w:t>
      </w:r>
      <w:r w:rsidRPr="00357A0A">
        <w:rPr>
          <w:rFonts w:ascii="Times" w:hAnsi="Times"/>
          <w:i/>
          <w:iCs/>
        </w:rPr>
        <w:t>International Journal of Education in Mathematics, Science and Technology</w:t>
      </w:r>
      <w:r w:rsidR="00C90A45" w:rsidRPr="00357A0A">
        <w:rPr>
          <w:rFonts w:ascii="Times" w:hAnsi="Times"/>
          <w:i/>
          <w:iCs/>
        </w:rPr>
        <w:t>, 4</w:t>
      </w:r>
      <w:r w:rsidR="00C90A45" w:rsidRPr="00357A0A">
        <w:rPr>
          <w:rFonts w:ascii="Times" w:hAnsi="Times"/>
          <w:iCs/>
        </w:rPr>
        <w:t>(1), 1-8.</w:t>
      </w:r>
    </w:p>
    <w:p w14:paraId="6EE80689" w14:textId="511D6E36" w:rsidR="00F8474A" w:rsidRPr="00357A0A" w:rsidRDefault="00F8474A" w:rsidP="004F44A0">
      <w:pPr>
        <w:pStyle w:val="NumberedReference"/>
        <w:tabs>
          <w:tab w:val="num" w:pos="270"/>
        </w:tabs>
        <w:ind w:left="810" w:hanging="810"/>
        <w:rPr>
          <w:rFonts w:ascii="Times" w:hAnsi="Times"/>
        </w:rPr>
      </w:pPr>
      <w:r w:rsidRPr="00357A0A">
        <w:rPr>
          <w:rFonts w:ascii="Times" w:hAnsi="Times"/>
        </w:rPr>
        <w:t xml:space="preserve">*Godwin, A., Rupley, W., </w:t>
      </w:r>
      <w:r w:rsidRPr="00357A0A">
        <w:rPr>
          <w:rFonts w:ascii="Times" w:hAnsi="Times"/>
          <w:b/>
        </w:rPr>
        <w:t>Capraro, R. M</w:t>
      </w:r>
      <w:r w:rsidRPr="00357A0A">
        <w:rPr>
          <w:rFonts w:ascii="Times" w:hAnsi="Times"/>
        </w:rPr>
        <w:t xml:space="preserve">., &amp; Capraro, M. M. (2016). Reading and mathematics bound together: Creating a home environment for preschool learning. </w:t>
      </w:r>
      <w:r w:rsidRPr="00357A0A">
        <w:rPr>
          <w:rFonts w:ascii="Times" w:hAnsi="Times"/>
          <w:i/>
        </w:rPr>
        <w:t>Journal of Education and Learning, 5</w:t>
      </w:r>
      <w:r w:rsidRPr="00357A0A">
        <w:rPr>
          <w:rFonts w:ascii="Times" w:hAnsi="Times"/>
        </w:rPr>
        <w:t xml:space="preserve">(1), 44-59. doi: </w:t>
      </w:r>
      <w:hyperlink r:id="rId18" w:history="1">
        <w:r w:rsidRPr="00357A0A">
          <w:rPr>
            <w:rFonts w:ascii="Times" w:hAnsi="Times"/>
            <w:u w:val="single"/>
          </w:rPr>
          <w:t>http://dx.doi.org/10.5539/jel.v5n1p44</w:t>
        </w:r>
      </w:hyperlink>
    </w:p>
    <w:p w14:paraId="564F9A66" w14:textId="77777777" w:rsidR="00F8474A" w:rsidRPr="00357A0A" w:rsidRDefault="00F8474A" w:rsidP="009B0CD9">
      <w:pPr>
        <w:pStyle w:val="NumberedReference"/>
        <w:ind w:left="810" w:hanging="810"/>
        <w:rPr>
          <w:rFonts w:ascii="Times" w:hAnsi="Times"/>
          <w:bCs/>
          <w:iCs/>
        </w:rPr>
      </w:pPr>
      <w:r w:rsidRPr="00357A0A">
        <w:rPr>
          <w:rFonts w:ascii="Times" w:hAnsi="Times"/>
          <w:bCs/>
          <w:iCs/>
        </w:rPr>
        <w:t xml:space="preserve">*Sahin, A., Oren, M., Willson, V., Hubert, T., &amp; </w:t>
      </w:r>
      <w:r w:rsidRPr="00357A0A">
        <w:rPr>
          <w:rFonts w:ascii="Times" w:hAnsi="Times"/>
          <w:b/>
          <w:bCs/>
          <w:iCs/>
        </w:rPr>
        <w:t>Capraro, R. M.</w:t>
      </w:r>
      <w:r w:rsidRPr="00357A0A">
        <w:rPr>
          <w:rFonts w:ascii="Times" w:hAnsi="Times"/>
          <w:bCs/>
          <w:iCs/>
        </w:rPr>
        <w:t xml:space="preserve"> (2015). Longitudinal analysis of T-STEM academies: How do Texas inclusive STEM academies (T-STEM) perform in mathematics, science, and reading? </w:t>
      </w:r>
      <w:r w:rsidRPr="00357A0A">
        <w:rPr>
          <w:rFonts w:ascii="Times" w:hAnsi="Times"/>
          <w:bCs/>
          <w:i/>
          <w:iCs/>
        </w:rPr>
        <w:t>International Online Journal of Educational Sciences</w:t>
      </w:r>
      <w:r w:rsidRPr="00357A0A">
        <w:rPr>
          <w:rFonts w:ascii="Times" w:hAnsi="Times"/>
          <w:bCs/>
          <w:iCs/>
        </w:rPr>
        <w:t xml:space="preserve">, </w:t>
      </w:r>
      <w:r w:rsidRPr="00357A0A">
        <w:rPr>
          <w:rFonts w:ascii="Times" w:hAnsi="Times"/>
          <w:bCs/>
          <w:i/>
          <w:iCs/>
        </w:rPr>
        <w:t>7</w:t>
      </w:r>
      <w:r w:rsidRPr="00357A0A">
        <w:rPr>
          <w:rFonts w:ascii="Times" w:hAnsi="Times"/>
          <w:bCs/>
          <w:iCs/>
        </w:rPr>
        <w:t>(4), 1-10. Retrieved from http://www.iojes.net//userfiles/Article/IOJES_1692.pdf</w:t>
      </w:r>
    </w:p>
    <w:p w14:paraId="46E312CC" w14:textId="34D7E36A" w:rsidR="001C2FA7" w:rsidRPr="00357A0A" w:rsidRDefault="006E4DC2" w:rsidP="003D38BF">
      <w:pPr>
        <w:pStyle w:val="NumberedReference"/>
        <w:ind w:left="810" w:hanging="810"/>
        <w:rPr>
          <w:rFonts w:ascii="Times" w:hAnsi="Times"/>
          <w:iCs/>
        </w:rPr>
      </w:pPr>
      <w:r w:rsidRPr="00357A0A">
        <w:rPr>
          <w:rFonts w:ascii="Times" w:hAnsi="Times"/>
          <w:iCs/>
        </w:rPr>
        <w:t>*</w:t>
      </w:r>
      <w:r w:rsidR="00141633" w:rsidRPr="00357A0A">
        <w:rPr>
          <w:rFonts w:ascii="Times" w:hAnsi="Times"/>
          <w:bCs/>
        </w:rPr>
        <w:t>Ö</w:t>
      </w:r>
      <w:r w:rsidR="001C2FA7" w:rsidRPr="00357A0A">
        <w:rPr>
          <w:rFonts w:ascii="Times" w:hAnsi="Times"/>
          <w:iCs/>
        </w:rPr>
        <w:t xml:space="preserve">ner, A.T., Navruz, B., &amp; </w:t>
      </w:r>
      <w:r w:rsidR="001C2FA7" w:rsidRPr="00357A0A">
        <w:rPr>
          <w:rFonts w:ascii="Times" w:hAnsi="Times"/>
          <w:b/>
          <w:iCs/>
        </w:rPr>
        <w:t>Capraro, R.M.</w:t>
      </w:r>
      <w:r w:rsidR="001C2FA7" w:rsidRPr="00357A0A">
        <w:rPr>
          <w:rFonts w:ascii="Times" w:hAnsi="Times"/>
          <w:iCs/>
        </w:rPr>
        <w:t xml:space="preserve"> (2015). Developing a macroscopic lens ınto middle school reform: Psychometric properties of the AMLE SIA. </w:t>
      </w:r>
      <w:r w:rsidR="001C2FA7" w:rsidRPr="00357A0A">
        <w:rPr>
          <w:rFonts w:ascii="Times" w:hAnsi="Times"/>
          <w:i/>
          <w:iCs/>
        </w:rPr>
        <w:t>International Journal of Contemporary Educational Research, 2</w:t>
      </w:r>
      <w:r w:rsidR="001C2FA7" w:rsidRPr="00357A0A">
        <w:rPr>
          <w:rFonts w:ascii="Times" w:hAnsi="Times"/>
          <w:iCs/>
        </w:rPr>
        <w:t>(2), 89-103. </w:t>
      </w:r>
    </w:p>
    <w:p w14:paraId="1054EA7D" w14:textId="77777777" w:rsidR="003D38BF" w:rsidRPr="00357A0A" w:rsidRDefault="006E4DC2" w:rsidP="00AC5D1E">
      <w:pPr>
        <w:pStyle w:val="NumberedReference"/>
        <w:ind w:left="810" w:hanging="810"/>
        <w:rPr>
          <w:rFonts w:ascii="Times" w:hAnsi="Times"/>
          <w:iCs/>
        </w:rPr>
      </w:pPr>
      <w:r w:rsidRPr="00357A0A">
        <w:rPr>
          <w:rFonts w:ascii="Times" w:hAnsi="Times"/>
          <w:iCs/>
        </w:rPr>
        <w:t>*</w:t>
      </w:r>
      <w:r w:rsidR="00AA7843" w:rsidRPr="00357A0A">
        <w:rPr>
          <w:rFonts w:ascii="Times" w:hAnsi="Times"/>
          <w:iCs/>
        </w:rPr>
        <w:t xml:space="preserve">Bicer, A., Boedeker, P., </w:t>
      </w:r>
      <w:r w:rsidR="00AA7843" w:rsidRPr="00357A0A">
        <w:rPr>
          <w:rFonts w:ascii="Times" w:hAnsi="Times"/>
          <w:b/>
          <w:iCs/>
        </w:rPr>
        <w:t>Capraro, R. M.,</w:t>
      </w:r>
      <w:r w:rsidR="00AA7843" w:rsidRPr="00357A0A">
        <w:rPr>
          <w:rFonts w:ascii="Times" w:hAnsi="Times"/>
          <w:iCs/>
        </w:rPr>
        <w:t xml:space="preserve"> &amp; Capraro, M. M. (2015). The effects of STEM PBL on students' mathematical and scientific vocabulary knowledge. </w:t>
      </w:r>
      <w:r w:rsidR="00AA7843" w:rsidRPr="00357A0A">
        <w:rPr>
          <w:rFonts w:ascii="Times" w:hAnsi="Times"/>
          <w:i/>
          <w:iCs/>
        </w:rPr>
        <w:t>International Journal of Contemporary Educational Research, 2</w:t>
      </w:r>
      <w:r w:rsidR="00AA7843" w:rsidRPr="00357A0A">
        <w:rPr>
          <w:rFonts w:ascii="Times" w:hAnsi="Times"/>
          <w:iCs/>
        </w:rPr>
        <w:t>(2), 69-75. </w:t>
      </w:r>
    </w:p>
    <w:p w14:paraId="24B470BD" w14:textId="77777777" w:rsidR="00884FD1" w:rsidRPr="00357A0A" w:rsidRDefault="00884FD1" w:rsidP="00E31AB6">
      <w:pPr>
        <w:pStyle w:val="NumberedReference"/>
        <w:ind w:left="810" w:hanging="810"/>
        <w:rPr>
          <w:rFonts w:ascii="Times" w:hAnsi="Times"/>
          <w:iCs/>
        </w:rPr>
      </w:pPr>
      <w:r w:rsidRPr="00357A0A">
        <w:rPr>
          <w:rFonts w:ascii="Times" w:hAnsi="Times"/>
          <w:bCs/>
          <w:iCs/>
        </w:rPr>
        <w:t>*</w:t>
      </w:r>
      <w:r w:rsidR="00E5750D" w:rsidRPr="00357A0A">
        <w:rPr>
          <w:rFonts w:ascii="Times" w:hAnsi="Times"/>
          <w:iCs/>
        </w:rPr>
        <w:t xml:space="preserve">Helfeldt, J., </w:t>
      </w:r>
      <w:r w:rsidRPr="00357A0A">
        <w:rPr>
          <w:rFonts w:ascii="Times" w:hAnsi="Times"/>
          <w:bCs/>
          <w:iCs/>
        </w:rPr>
        <w:t>Capraro, M. M.,</w:t>
      </w:r>
      <w:r w:rsidRPr="00357A0A">
        <w:rPr>
          <w:rFonts w:ascii="Times" w:hAnsi="Times"/>
          <w:iCs/>
        </w:rPr>
        <w:t xml:space="preserve"> </w:t>
      </w:r>
      <w:r w:rsidR="00E5750D" w:rsidRPr="00357A0A">
        <w:rPr>
          <w:rFonts w:ascii="Times" w:hAnsi="Times"/>
          <w:b/>
          <w:iCs/>
        </w:rPr>
        <w:t>Capraro, R. M.,</w:t>
      </w:r>
      <w:r w:rsidR="00E5750D" w:rsidRPr="00357A0A">
        <w:rPr>
          <w:rFonts w:ascii="Times" w:hAnsi="Times"/>
          <w:iCs/>
        </w:rPr>
        <w:t xml:space="preserve"> </w:t>
      </w:r>
      <w:r w:rsidRPr="00357A0A">
        <w:rPr>
          <w:rFonts w:ascii="Times" w:hAnsi="Times"/>
          <w:iCs/>
        </w:rPr>
        <w:t xml:space="preserve">&amp; </w:t>
      </w:r>
      <w:r w:rsidR="00E5750D" w:rsidRPr="00357A0A">
        <w:rPr>
          <w:rFonts w:ascii="Times" w:hAnsi="Times"/>
          <w:iCs/>
        </w:rPr>
        <w:t>Scott, C. (2015</w:t>
      </w:r>
      <w:r w:rsidRPr="00357A0A">
        <w:rPr>
          <w:rFonts w:ascii="Times" w:hAnsi="Times"/>
          <w:iCs/>
        </w:rPr>
        <w:t xml:space="preserve">). Full-time teaching internships: A public school-university partnership designed to increase teacher retention in urban area schools. </w:t>
      </w:r>
      <w:r w:rsidRPr="00357A0A">
        <w:rPr>
          <w:rFonts w:ascii="Times" w:hAnsi="Times"/>
          <w:i/>
          <w:iCs/>
        </w:rPr>
        <w:t>Journal of Education and Human Development</w:t>
      </w:r>
      <w:r w:rsidRPr="00357A0A">
        <w:rPr>
          <w:rFonts w:ascii="Times" w:hAnsi="Times"/>
          <w:iCs/>
        </w:rPr>
        <w:t>.</w:t>
      </w:r>
      <w:r w:rsidR="00E31AB6" w:rsidRPr="00357A0A">
        <w:rPr>
          <w:rFonts w:ascii="Times" w:hAnsi="Times"/>
          <w:iCs/>
        </w:rPr>
        <w:t xml:space="preserve"> </w:t>
      </w:r>
      <w:r w:rsidR="00E31AB6" w:rsidRPr="00357A0A">
        <w:rPr>
          <w:rFonts w:ascii="Times" w:hAnsi="Times"/>
          <w:i/>
          <w:iCs/>
        </w:rPr>
        <w:t>4</w:t>
      </w:r>
      <w:r w:rsidR="00E31AB6" w:rsidRPr="00357A0A">
        <w:rPr>
          <w:rFonts w:ascii="Times" w:hAnsi="Times"/>
          <w:iCs/>
        </w:rPr>
        <w:t xml:space="preserve">(2(1)), 1-15. DOI: 10.15640/10.15640/jehd.v4n2_1a1 </w:t>
      </w:r>
    </w:p>
    <w:p w14:paraId="3955C665" w14:textId="77777777" w:rsidR="00430812" w:rsidRPr="00357A0A" w:rsidRDefault="00EA7314" w:rsidP="00DF6F2D">
      <w:pPr>
        <w:pStyle w:val="NumberedReference"/>
        <w:ind w:left="810" w:hanging="810"/>
        <w:rPr>
          <w:rFonts w:ascii="Times" w:hAnsi="Times"/>
          <w:iCs/>
        </w:rPr>
      </w:pPr>
      <w:r w:rsidRPr="00357A0A">
        <w:rPr>
          <w:rFonts w:ascii="Times" w:hAnsi="Times"/>
          <w:iCs/>
        </w:rPr>
        <w:t>*</w:t>
      </w:r>
      <w:r w:rsidR="00E82B81" w:rsidRPr="00357A0A">
        <w:rPr>
          <w:rFonts w:ascii="Times" w:hAnsi="Times"/>
          <w:iCs/>
        </w:rPr>
        <w:t>Navruz, B.,</w:t>
      </w:r>
      <w:r w:rsidR="00636402" w:rsidRPr="00357A0A">
        <w:rPr>
          <w:rFonts w:ascii="Times" w:hAnsi="Times"/>
          <w:iCs/>
        </w:rPr>
        <w:t xml:space="preserve"> </w:t>
      </w:r>
      <w:r w:rsidR="00636402" w:rsidRPr="00357A0A">
        <w:rPr>
          <w:rFonts w:ascii="Times" w:hAnsi="Times"/>
          <w:b/>
          <w:iCs/>
        </w:rPr>
        <w:t>Capraro, R. M.</w:t>
      </w:r>
      <w:r w:rsidR="00E82B81" w:rsidRPr="00357A0A">
        <w:rPr>
          <w:rFonts w:ascii="Times" w:hAnsi="Times"/>
          <w:b/>
          <w:iCs/>
        </w:rPr>
        <w:t>,</w:t>
      </w:r>
      <w:r w:rsidR="00E82B81" w:rsidRPr="00357A0A">
        <w:rPr>
          <w:rFonts w:ascii="Times" w:hAnsi="Times"/>
          <w:iCs/>
        </w:rPr>
        <w:t xml:space="preserve"> </w:t>
      </w:r>
      <w:r w:rsidR="003118D9" w:rsidRPr="00357A0A">
        <w:rPr>
          <w:rFonts w:ascii="Times" w:hAnsi="Times"/>
          <w:iCs/>
        </w:rPr>
        <w:t xml:space="preserve">Bicer, A., &amp; Capraro, M. M. </w:t>
      </w:r>
      <w:r w:rsidR="00636402" w:rsidRPr="00357A0A">
        <w:rPr>
          <w:rFonts w:ascii="Times" w:hAnsi="Times"/>
          <w:iCs/>
        </w:rPr>
        <w:t>(</w:t>
      </w:r>
      <w:r w:rsidR="003118D9" w:rsidRPr="00357A0A">
        <w:rPr>
          <w:rFonts w:ascii="Times" w:hAnsi="Times"/>
          <w:iCs/>
        </w:rPr>
        <w:t>2015</w:t>
      </w:r>
      <w:r w:rsidR="00636402" w:rsidRPr="00357A0A">
        <w:rPr>
          <w:rFonts w:ascii="Times" w:hAnsi="Times"/>
          <w:iCs/>
        </w:rPr>
        <w:t>).</w:t>
      </w:r>
      <w:r w:rsidR="00AB1E3E" w:rsidRPr="00357A0A">
        <w:rPr>
          <w:rFonts w:ascii="Times" w:hAnsi="Times"/>
          <w:iCs/>
        </w:rPr>
        <w:t xml:space="preserve"> </w:t>
      </w:r>
      <w:r w:rsidR="00636402" w:rsidRPr="00357A0A">
        <w:rPr>
          <w:rFonts w:ascii="Times" w:hAnsi="Times"/>
        </w:rPr>
        <w:t>A review of higher-order factor analysis interpretation strategies.</w:t>
      </w:r>
      <w:r w:rsidR="00AB1E3E" w:rsidRPr="00357A0A">
        <w:rPr>
          <w:rFonts w:ascii="Times" w:hAnsi="Times"/>
        </w:rPr>
        <w:t xml:space="preserve"> </w:t>
      </w:r>
      <w:r w:rsidR="00AB1E3E" w:rsidRPr="00357A0A">
        <w:rPr>
          <w:rFonts w:ascii="Times" w:hAnsi="Times"/>
          <w:i/>
        </w:rPr>
        <w:t>Journal of Measurement and Evaluation in Education and Psychology</w:t>
      </w:r>
      <w:r w:rsidR="003118D9" w:rsidRPr="00357A0A">
        <w:rPr>
          <w:rFonts w:ascii="Times" w:hAnsi="Times"/>
        </w:rPr>
        <w:t xml:space="preserve">, </w:t>
      </w:r>
      <w:r w:rsidR="003118D9" w:rsidRPr="00357A0A">
        <w:rPr>
          <w:rFonts w:ascii="Times" w:hAnsi="Times"/>
          <w:i/>
        </w:rPr>
        <w:t>6</w:t>
      </w:r>
      <w:r w:rsidR="003118D9" w:rsidRPr="00357A0A">
        <w:rPr>
          <w:rFonts w:ascii="Times" w:hAnsi="Times"/>
        </w:rPr>
        <w:t>(1), 72-94.</w:t>
      </w:r>
    </w:p>
    <w:p w14:paraId="2AA8F253" w14:textId="77777777" w:rsidR="00262E6C" w:rsidRPr="00357A0A" w:rsidRDefault="00B0545C" w:rsidP="00262E6C">
      <w:pPr>
        <w:pStyle w:val="NumberedReference"/>
        <w:ind w:left="810" w:hanging="810"/>
        <w:rPr>
          <w:rFonts w:ascii="Times" w:hAnsi="Times"/>
        </w:rPr>
      </w:pPr>
      <w:r w:rsidRPr="00357A0A">
        <w:rPr>
          <w:rFonts w:ascii="Times" w:hAnsi="Times"/>
        </w:rPr>
        <w:t>*</w:t>
      </w:r>
      <w:r w:rsidR="00262E6C" w:rsidRPr="00357A0A">
        <w:rPr>
          <w:rFonts w:ascii="Times" w:hAnsi="Times"/>
        </w:rPr>
        <w:t>Bicer, A., Navruz, B</w:t>
      </w:r>
      <w:r w:rsidR="00262E6C" w:rsidRPr="00357A0A">
        <w:rPr>
          <w:rFonts w:ascii="Times" w:hAnsi="Times"/>
          <w:b/>
        </w:rPr>
        <w:t xml:space="preserve">., Capraro, R. M., </w:t>
      </w:r>
      <w:r w:rsidR="00262E6C" w:rsidRPr="00357A0A">
        <w:rPr>
          <w:rFonts w:ascii="Times" w:hAnsi="Times"/>
        </w:rPr>
        <w:t>Capraro, M.</w:t>
      </w:r>
      <w:r w:rsidR="00E5750D" w:rsidRPr="00357A0A">
        <w:rPr>
          <w:rFonts w:ascii="Times" w:hAnsi="Times"/>
        </w:rPr>
        <w:t xml:space="preserve"> </w:t>
      </w:r>
      <w:r w:rsidR="00262E6C" w:rsidRPr="00357A0A">
        <w:rPr>
          <w:rFonts w:ascii="Times" w:hAnsi="Times"/>
        </w:rPr>
        <w:t xml:space="preserve">M., </w:t>
      </w:r>
      <w:r w:rsidR="0020009D" w:rsidRPr="00357A0A">
        <w:rPr>
          <w:rFonts w:ascii="Times" w:hAnsi="Times"/>
        </w:rPr>
        <w:t>Oner, T.</w:t>
      </w:r>
      <w:r w:rsidR="00E5750D" w:rsidRPr="00357A0A">
        <w:rPr>
          <w:rFonts w:ascii="Times" w:hAnsi="Times"/>
        </w:rPr>
        <w:t xml:space="preserve"> </w:t>
      </w:r>
      <w:r w:rsidR="0020009D" w:rsidRPr="00357A0A">
        <w:rPr>
          <w:rFonts w:ascii="Times" w:hAnsi="Times"/>
        </w:rPr>
        <w:t>A., &amp; Boedeker, P. (2015</w:t>
      </w:r>
      <w:r w:rsidR="00262E6C" w:rsidRPr="00357A0A">
        <w:rPr>
          <w:rFonts w:ascii="Times" w:hAnsi="Times"/>
        </w:rPr>
        <w:t xml:space="preserve">). STEM schools vs. non-STEM schools: Comparing students' mathematics growth rate on high-stakes test performance. </w:t>
      </w:r>
      <w:r w:rsidR="00262E6C" w:rsidRPr="00357A0A">
        <w:rPr>
          <w:rFonts w:ascii="Times" w:hAnsi="Times"/>
          <w:i/>
          <w:iCs/>
        </w:rPr>
        <w:t xml:space="preserve">International Journal </w:t>
      </w:r>
      <w:r w:rsidR="002E46EA" w:rsidRPr="00357A0A">
        <w:rPr>
          <w:rFonts w:ascii="Times" w:hAnsi="Times"/>
          <w:i/>
          <w:iCs/>
        </w:rPr>
        <w:t>on</w:t>
      </w:r>
      <w:r w:rsidR="00262E6C" w:rsidRPr="00357A0A">
        <w:rPr>
          <w:rFonts w:ascii="Times" w:hAnsi="Times"/>
          <w:i/>
          <w:iCs/>
        </w:rPr>
        <w:t xml:space="preserve"> New Trends in Education and Their Implications, 6</w:t>
      </w:r>
      <w:r w:rsidR="00262E6C" w:rsidRPr="00357A0A">
        <w:rPr>
          <w:rFonts w:ascii="Times" w:hAnsi="Times"/>
        </w:rPr>
        <w:t>(1), 138-150. </w:t>
      </w:r>
    </w:p>
    <w:p w14:paraId="2E6527A1" w14:textId="77777777" w:rsidR="00857709" w:rsidRPr="00357A0A" w:rsidRDefault="00B0545C" w:rsidP="00857709">
      <w:pPr>
        <w:pStyle w:val="NumberedReference"/>
        <w:tabs>
          <w:tab w:val="num" w:pos="270"/>
        </w:tabs>
        <w:ind w:left="810" w:hanging="810"/>
        <w:rPr>
          <w:rFonts w:ascii="Times" w:hAnsi="Times"/>
        </w:rPr>
      </w:pPr>
      <w:r w:rsidRPr="00357A0A">
        <w:rPr>
          <w:rFonts w:ascii="Times" w:hAnsi="Times"/>
        </w:rPr>
        <w:t>*</w:t>
      </w:r>
      <w:r w:rsidR="00857709" w:rsidRPr="00357A0A">
        <w:rPr>
          <w:rFonts w:ascii="Times" w:hAnsi="Times"/>
        </w:rPr>
        <w:t xml:space="preserve">Corlu, M. S., </w:t>
      </w:r>
      <w:r w:rsidR="00857709" w:rsidRPr="00357A0A">
        <w:rPr>
          <w:rFonts w:ascii="Times" w:hAnsi="Times"/>
          <w:b/>
        </w:rPr>
        <w:t>Capraro, R. M.,</w:t>
      </w:r>
      <w:r w:rsidR="00857709" w:rsidRPr="00357A0A">
        <w:rPr>
          <w:rFonts w:ascii="Times" w:hAnsi="Times"/>
        </w:rPr>
        <w:t xml:space="preserve"> &amp; Çorlu, M. A. (</w:t>
      </w:r>
      <w:r w:rsidRPr="00357A0A">
        <w:rPr>
          <w:rFonts w:ascii="Times" w:hAnsi="Times"/>
        </w:rPr>
        <w:t>2015</w:t>
      </w:r>
      <w:r w:rsidR="00857709" w:rsidRPr="00357A0A">
        <w:rPr>
          <w:rFonts w:ascii="Times" w:hAnsi="Times"/>
        </w:rPr>
        <w:t>). </w:t>
      </w:r>
      <w:r w:rsidR="00857709" w:rsidRPr="00357A0A">
        <w:rPr>
          <w:rFonts w:ascii="Times" w:hAnsi="Times"/>
          <w:bCs/>
        </w:rPr>
        <w:t>Investigating the mental readiness of pre-service teachers for integrated teaching.</w:t>
      </w:r>
      <w:r w:rsidR="00857709" w:rsidRPr="00357A0A">
        <w:rPr>
          <w:rFonts w:ascii="Times" w:hAnsi="Times"/>
          <w:b/>
          <w:bCs/>
        </w:rPr>
        <w:t> </w:t>
      </w:r>
      <w:r w:rsidR="00857709" w:rsidRPr="00357A0A">
        <w:rPr>
          <w:rFonts w:ascii="Times" w:hAnsi="Times"/>
          <w:i/>
          <w:iCs/>
        </w:rPr>
        <w:t>International Online Journal of Educational Sciences</w:t>
      </w:r>
      <w:r w:rsidR="00B322D5" w:rsidRPr="00357A0A">
        <w:rPr>
          <w:rFonts w:ascii="Times" w:hAnsi="Times"/>
          <w:i/>
          <w:iCs/>
        </w:rPr>
        <w:t>, 7</w:t>
      </w:r>
      <w:r w:rsidR="00B322D5" w:rsidRPr="00357A0A">
        <w:rPr>
          <w:rFonts w:ascii="Times" w:hAnsi="Times"/>
          <w:iCs/>
        </w:rPr>
        <w:t>(1), 17-28</w:t>
      </w:r>
      <w:r w:rsidR="00AC0026" w:rsidRPr="00357A0A">
        <w:rPr>
          <w:rFonts w:ascii="Times" w:hAnsi="Times"/>
          <w:iCs/>
        </w:rPr>
        <w:t>.</w:t>
      </w:r>
    </w:p>
    <w:p w14:paraId="79AE1E48" w14:textId="77777777" w:rsidR="00371300" w:rsidRPr="00357A0A" w:rsidRDefault="00B0545C" w:rsidP="00857709">
      <w:pPr>
        <w:pStyle w:val="NumberedReference"/>
        <w:tabs>
          <w:tab w:val="num" w:pos="270"/>
        </w:tabs>
        <w:ind w:left="810" w:hanging="810"/>
        <w:rPr>
          <w:rFonts w:ascii="Times" w:hAnsi="Times"/>
        </w:rPr>
      </w:pPr>
      <w:r w:rsidRPr="00357A0A">
        <w:rPr>
          <w:rFonts w:ascii="Times" w:hAnsi="Times"/>
          <w:bCs/>
        </w:rPr>
        <w:t>*</w:t>
      </w:r>
      <w:r w:rsidR="00371300" w:rsidRPr="00357A0A">
        <w:rPr>
          <w:rFonts w:ascii="Times" w:hAnsi="Times"/>
          <w:bCs/>
        </w:rPr>
        <w:t>Cetin, S. C., Corlu</w:t>
      </w:r>
      <w:r w:rsidR="00CA6175" w:rsidRPr="00357A0A">
        <w:rPr>
          <w:rFonts w:ascii="Times" w:hAnsi="Times"/>
          <w:bCs/>
        </w:rPr>
        <w:t>,</w:t>
      </w:r>
      <w:r w:rsidR="00371300" w:rsidRPr="00357A0A">
        <w:rPr>
          <w:rFonts w:ascii="Times" w:hAnsi="Times"/>
          <w:bCs/>
        </w:rPr>
        <w:t xml:space="preserve"> M. S., Capraro</w:t>
      </w:r>
      <w:r w:rsidR="00CA6175" w:rsidRPr="00357A0A">
        <w:rPr>
          <w:rFonts w:ascii="Times" w:hAnsi="Times"/>
          <w:bCs/>
        </w:rPr>
        <w:t>,</w:t>
      </w:r>
      <w:r w:rsidR="00371300" w:rsidRPr="00357A0A">
        <w:rPr>
          <w:rFonts w:ascii="Times" w:hAnsi="Times"/>
          <w:bCs/>
        </w:rPr>
        <w:t xml:space="preserve"> M. M., &amp; </w:t>
      </w:r>
      <w:r w:rsidR="00371300" w:rsidRPr="00357A0A">
        <w:rPr>
          <w:rFonts w:ascii="Times" w:hAnsi="Times"/>
          <w:b/>
          <w:bCs/>
        </w:rPr>
        <w:t>Capraro</w:t>
      </w:r>
      <w:r w:rsidR="00CA6175" w:rsidRPr="00357A0A">
        <w:rPr>
          <w:rFonts w:ascii="Times" w:hAnsi="Times"/>
          <w:b/>
          <w:bCs/>
        </w:rPr>
        <w:t>,</w:t>
      </w:r>
      <w:r w:rsidR="00371300" w:rsidRPr="00357A0A">
        <w:rPr>
          <w:rFonts w:ascii="Times" w:hAnsi="Times"/>
          <w:b/>
          <w:bCs/>
        </w:rPr>
        <w:t xml:space="preserve"> R. M.</w:t>
      </w:r>
      <w:r w:rsidR="00371300" w:rsidRPr="00357A0A">
        <w:rPr>
          <w:rFonts w:ascii="Times" w:hAnsi="Times"/>
          <w:bCs/>
        </w:rPr>
        <w:t xml:space="preserve"> (2015). A longitudinal study of the relationship be</w:t>
      </w:r>
      <w:r w:rsidR="001A4F80" w:rsidRPr="00357A0A">
        <w:rPr>
          <w:rFonts w:ascii="Times" w:hAnsi="Times"/>
          <w:bCs/>
        </w:rPr>
        <w:t>tween mathematics and science: T</w:t>
      </w:r>
      <w:r w:rsidR="00371300" w:rsidRPr="00357A0A">
        <w:rPr>
          <w:rFonts w:ascii="Times" w:hAnsi="Times"/>
          <w:bCs/>
        </w:rPr>
        <w:t>he case of Texas.</w:t>
      </w:r>
      <w:r w:rsidR="00371300" w:rsidRPr="00357A0A">
        <w:rPr>
          <w:rFonts w:ascii="Times" w:hAnsi="Times"/>
          <w:i/>
          <w:iCs/>
        </w:rPr>
        <w:t xml:space="preserve"> International Journal of Contemporary Educational Research, 2</w:t>
      </w:r>
      <w:r w:rsidR="00371300" w:rsidRPr="00357A0A">
        <w:rPr>
          <w:rFonts w:ascii="Times" w:hAnsi="Times"/>
          <w:bCs/>
        </w:rPr>
        <w:t>(1), 13-21.</w:t>
      </w:r>
    </w:p>
    <w:p w14:paraId="27CCA559" w14:textId="77777777" w:rsidR="00F67C17" w:rsidRPr="00357A0A" w:rsidRDefault="00F67C17" w:rsidP="00F67C17">
      <w:pPr>
        <w:pStyle w:val="NumberedReference"/>
        <w:ind w:left="810" w:hanging="810"/>
        <w:rPr>
          <w:rFonts w:ascii="Times" w:hAnsi="Times"/>
        </w:rPr>
      </w:pPr>
      <w:r w:rsidRPr="00357A0A">
        <w:rPr>
          <w:rFonts w:ascii="Times" w:hAnsi="Times"/>
        </w:rPr>
        <w:t xml:space="preserve">Booth, E. A., </w:t>
      </w:r>
      <w:r w:rsidRPr="00357A0A">
        <w:rPr>
          <w:rFonts w:ascii="Times" w:hAnsi="Times"/>
          <w:bCs/>
        </w:rPr>
        <w:t>Capraro, M. M.,</w:t>
      </w:r>
      <w:r w:rsidRPr="00357A0A">
        <w:rPr>
          <w:rFonts w:ascii="Times" w:hAnsi="Times"/>
        </w:rPr>
        <w:t xml:space="preserve"> </w:t>
      </w:r>
      <w:r w:rsidRPr="00357A0A">
        <w:rPr>
          <w:rFonts w:ascii="Times" w:hAnsi="Times"/>
          <w:b/>
        </w:rPr>
        <w:t>Capraro, R. M.,</w:t>
      </w:r>
      <w:r w:rsidRPr="00357A0A">
        <w:rPr>
          <w:rFonts w:ascii="Times" w:hAnsi="Times"/>
        </w:rPr>
        <w:t xml:space="preserve"> Chaudhuri, N., Dye</w:t>
      </w:r>
      <w:r w:rsidR="00B076EE" w:rsidRPr="00357A0A">
        <w:rPr>
          <w:rFonts w:ascii="Times" w:hAnsi="Times"/>
        </w:rPr>
        <w:t>r, J., &amp; Marchbanks, M. P. (2015</w:t>
      </w:r>
      <w:r w:rsidRPr="00357A0A">
        <w:rPr>
          <w:rFonts w:ascii="Times" w:hAnsi="Times"/>
        </w:rPr>
        <w:t xml:space="preserve">). Innovative developmental education programs: A Texas model. </w:t>
      </w:r>
      <w:r w:rsidRPr="00357A0A">
        <w:rPr>
          <w:rFonts w:ascii="Times" w:hAnsi="Times"/>
          <w:i/>
          <w:iCs/>
        </w:rPr>
        <w:t xml:space="preserve">Journal of Developmental Education, 36, </w:t>
      </w:r>
      <w:r w:rsidRPr="00357A0A">
        <w:rPr>
          <w:rFonts w:ascii="Times" w:hAnsi="Times"/>
        </w:rPr>
        <w:t>2-10, 18.    </w:t>
      </w:r>
    </w:p>
    <w:p w14:paraId="70EFFE1A" w14:textId="77777777" w:rsidR="00140CEA" w:rsidRPr="00357A0A" w:rsidRDefault="00140CEA" w:rsidP="00140CEA">
      <w:pPr>
        <w:pStyle w:val="NumberedReference"/>
        <w:tabs>
          <w:tab w:val="num" w:pos="270"/>
        </w:tabs>
        <w:ind w:left="810" w:hanging="810"/>
        <w:rPr>
          <w:rFonts w:ascii="Times" w:hAnsi="Times"/>
        </w:rPr>
      </w:pPr>
      <w:r w:rsidRPr="00357A0A">
        <w:rPr>
          <w:rFonts w:ascii="Times" w:hAnsi="Times"/>
        </w:rPr>
        <w:t xml:space="preserve">*Han, S., Yalvac, B., Capraro, M. M., &amp; </w:t>
      </w:r>
      <w:r w:rsidRPr="00357A0A">
        <w:rPr>
          <w:rFonts w:ascii="Times" w:hAnsi="Times"/>
          <w:b/>
        </w:rPr>
        <w:t>Capraro, R. M.</w:t>
      </w:r>
      <w:r w:rsidRPr="00357A0A">
        <w:rPr>
          <w:rFonts w:ascii="Times" w:hAnsi="Times"/>
        </w:rPr>
        <w:t xml:space="preserve"> (2015).  </w:t>
      </w:r>
      <w:r w:rsidRPr="00357A0A">
        <w:rPr>
          <w:rFonts w:ascii="Times" w:hAnsi="Times"/>
          <w:bCs/>
        </w:rPr>
        <w:t>In-service teachers’ implementation and understanding of STEM project based learning</w:t>
      </w:r>
      <w:r w:rsidRPr="00357A0A">
        <w:rPr>
          <w:rFonts w:ascii="Times" w:hAnsi="Times"/>
        </w:rPr>
        <w:t xml:space="preserve">. </w:t>
      </w:r>
      <w:r w:rsidRPr="00357A0A">
        <w:rPr>
          <w:rFonts w:ascii="Times" w:hAnsi="Times"/>
          <w:i/>
        </w:rPr>
        <w:t>EURASIA Journal of Mathematics, Science and Technology Education</w:t>
      </w:r>
      <w:r w:rsidRPr="00357A0A">
        <w:rPr>
          <w:rFonts w:ascii="Times" w:hAnsi="Times"/>
        </w:rPr>
        <w:t xml:space="preserve">, </w:t>
      </w:r>
      <w:r w:rsidRPr="00357A0A">
        <w:rPr>
          <w:rFonts w:ascii="Times" w:hAnsi="Times"/>
          <w:i/>
        </w:rPr>
        <w:t>11</w:t>
      </w:r>
      <w:r w:rsidRPr="00357A0A">
        <w:rPr>
          <w:rFonts w:ascii="Times" w:hAnsi="Times"/>
        </w:rPr>
        <w:t>(1), 63-76.</w:t>
      </w:r>
      <w:r w:rsidR="00F42D9A" w:rsidRPr="00357A0A">
        <w:rPr>
          <w:rFonts w:ascii="Times" w:hAnsi="Times"/>
          <w:sz w:val="20"/>
        </w:rPr>
        <w:t xml:space="preserve"> (1.016</w:t>
      </w:r>
      <w:r w:rsidRPr="00357A0A">
        <w:rPr>
          <w:rFonts w:ascii="Times" w:hAnsi="Times"/>
          <w:sz w:val="20"/>
        </w:rPr>
        <w:t xml:space="preserve">impact factor </w:t>
      </w:r>
      <w:r w:rsidR="00F42D9A" w:rsidRPr="00357A0A">
        <w:rPr>
          <w:rFonts w:ascii="Times" w:hAnsi="Times"/>
          <w:sz w:val="16"/>
          <w:szCs w:val="16"/>
        </w:rPr>
        <w:t>Thompsons</w:t>
      </w:r>
      <w:r w:rsidRPr="00357A0A">
        <w:rPr>
          <w:rFonts w:ascii="Times" w:hAnsi="Times"/>
          <w:sz w:val="16"/>
          <w:szCs w:val="16"/>
        </w:rPr>
        <w:t>)</w:t>
      </w:r>
    </w:p>
    <w:p w14:paraId="41F4232E" w14:textId="77777777" w:rsidR="001F1707" w:rsidRPr="00357A0A" w:rsidRDefault="00AA3176" w:rsidP="008C468A">
      <w:pPr>
        <w:pStyle w:val="NumberedReference"/>
        <w:tabs>
          <w:tab w:val="num" w:pos="270"/>
        </w:tabs>
        <w:ind w:left="810" w:hanging="810"/>
        <w:rPr>
          <w:rFonts w:ascii="Times" w:hAnsi="Times"/>
          <w:b/>
          <w:bCs/>
        </w:rPr>
      </w:pPr>
      <w:r w:rsidRPr="00357A0A">
        <w:rPr>
          <w:rFonts w:ascii="Times" w:hAnsi="Times"/>
          <w:iCs/>
        </w:rPr>
        <w:t>*</w:t>
      </w:r>
      <w:r w:rsidR="001F1707" w:rsidRPr="00357A0A">
        <w:rPr>
          <w:rFonts w:ascii="Times" w:hAnsi="Times"/>
          <w:iCs/>
        </w:rPr>
        <w:t>Rosli, R.,</w:t>
      </w:r>
      <w:r w:rsidR="001F1707" w:rsidRPr="00357A0A">
        <w:rPr>
          <w:rFonts w:ascii="Times" w:hAnsi="Times"/>
          <w:b/>
          <w:bCs/>
          <w:iCs/>
        </w:rPr>
        <w:t xml:space="preserve"> </w:t>
      </w:r>
      <w:r w:rsidR="001F1707" w:rsidRPr="00357A0A">
        <w:rPr>
          <w:rFonts w:ascii="Times" w:hAnsi="Times"/>
          <w:bCs/>
          <w:iCs/>
        </w:rPr>
        <w:t>Capraro, M. M.,</w:t>
      </w:r>
      <w:r w:rsidR="001F1707" w:rsidRPr="00357A0A">
        <w:rPr>
          <w:rFonts w:ascii="Times" w:hAnsi="Times"/>
          <w:iCs/>
        </w:rPr>
        <w:t xml:space="preserve"> &amp; </w:t>
      </w:r>
      <w:r w:rsidR="001F1707" w:rsidRPr="00357A0A">
        <w:rPr>
          <w:rFonts w:ascii="Times" w:hAnsi="Times"/>
          <w:b/>
          <w:iCs/>
        </w:rPr>
        <w:t>Capraro, R. M.</w:t>
      </w:r>
      <w:r w:rsidR="001F1707" w:rsidRPr="00357A0A">
        <w:rPr>
          <w:rFonts w:ascii="Times" w:hAnsi="Times"/>
          <w:iCs/>
        </w:rPr>
        <w:t xml:space="preserve"> (2014).</w:t>
      </w:r>
      <w:r w:rsidR="001F1707" w:rsidRPr="00357A0A">
        <w:rPr>
          <w:rFonts w:ascii="Times" w:hAnsi="Times"/>
          <w:i/>
          <w:iCs/>
        </w:rPr>
        <w:t xml:space="preserve"> </w:t>
      </w:r>
      <w:r w:rsidR="001F1707" w:rsidRPr="00357A0A">
        <w:rPr>
          <w:rFonts w:ascii="Times" w:hAnsi="Times"/>
          <w:iCs/>
        </w:rPr>
        <w:t>The effects of problem posing on student mathematical learning: A meta-analysis.</w:t>
      </w:r>
      <w:r w:rsidR="001F1707" w:rsidRPr="00357A0A">
        <w:rPr>
          <w:rFonts w:ascii="Times" w:hAnsi="Times"/>
          <w:i/>
          <w:iCs/>
        </w:rPr>
        <w:t xml:space="preserve"> International Education Studies, 7</w:t>
      </w:r>
      <w:r w:rsidR="001F1707" w:rsidRPr="00357A0A">
        <w:rPr>
          <w:rFonts w:ascii="Times" w:hAnsi="Times"/>
          <w:iCs/>
        </w:rPr>
        <w:t>(13),</w:t>
      </w:r>
      <w:r w:rsidR="001F1707" w:rsidRPr="00357A0A">
        <w:rPr>
          <w:rFonts w:ascii="Times" w:hAnsi="Times"/>
          <w:i/>
          <w:iCs/>
        </w:rPr>
        <w:t xml:space="preserve"> </w:t>
      </w:r>
      <w:r w:rsidR="001F1707" w:rsidRPr="00357A0A">
        <w:rPr>
          <w:rFonts w:ascii="Times" w:hAnsi="Times"/>
          <w:iCs/>
        </w:rPr>
        <w:t>227-241</w:t>
      </w:r>
      <w:r w:rsidR="0013513C" w:rsidRPr="00357A0A">
        <w:rPr>
          <w:rFonts w:ascii="Times" w:hAnsi="Times"/>
          <w:iCs/>
        </w:rPr>
        <w:t>.</w:t>
      </w:r>
      <w:r w:rsidR="001F1707" w:rsidRPr="00357A0A">
        <w:rPr>
          <w:rFonts w:ascii="Times" w:hAnsi="Times"/>
          <w:iCs/>
        </w:rPr>
        <w:t> </w:t>
      </w:r>
      <w:r w:rsidR="008C468A" w:rsidRPr="00357A0A">
        <w:rPr>
          <w:rFonts w:ascii="Times" w:hAnsi="Times"/>
          <w:sz w:val="20"/>
        </w:rPr>
        <w:t xml:space="preserve">(.131 impact factor </w:t>
      </w:r>
      <w:r w:rsidR="008C468A" w:rsidRPr="00357A0A">
        <w:rPr>
          <w:rFonts w:ascii="Times" w:hAnsi="Times"/>
          <w:sz w:val="16"/>
          <w:szCs w:val="16"/>
        </w:rPr>
        <w:t>SCOPUS.com)</w:t>
      </w:r>
    </w:p>
    <w:p w14:paraId="4DF67FBD" w14:textId="7209D75A" w:rsidR="005E2743" w:rsidRPr="00357A0A" w:rsidRDefault="00AA3176" w:rsidP="005E2743">
      <w:pPr>
        <w:pStyle w:val="NumberedReference"/>
        <w:tabs>
          <w:tab w:val="num" w:pos="270"/>
        </w:tabs>
        <w:ind w:left="810" w:hanging="810"/>
        <w:rPr>
          <w:rFonts w:ascii="Times" w:hAnsi="Times"/>
        </w:rPr>
      </w:pPr>
      <w:r w:rsidRPr="00357A0A">
        <w:rPr>
          <w:rFonts w:ascii="Times" w:hAnsi="Times"/>
        </w:rPr>
        <w:lastRenderedPageBreak/>
        <w:t>*</w:t>
      </w:r>
      <w:r w:rsidR="00141633" w:rsidRPr="00357A0A">
        <w:rPr>
          <w:rFonts w:ascii="Times" w:hAnsi="Times"/>
          <w:bCs/>
        </w:rPr>
        <w:t>Ö</w:t>
      </w:r>
      <w:r w:rsidR="005E2743" w:rsidRPr="00357A0A">
        <w:rPr>
          <w:rFonts w:ascii="Times" w:hAnsi="Times"/>
        </w:rPr>
        <w:t xml:space="preserve">ner, A. T., Navruz, B., Bicer, A., Peterson, C. A., </w:t>
      </w:r>
      <w:r w:rsidR="005E2743" w:rsidRPr="00357A0A">
        <w:rPr>
          <w:rFonts w:ascii="Times" w:hAnsi="Times"/>
          <w:b/>
        </w:rPr>
        <w:t>Capraro, R. M</w:t>
      </w:r>
      <w:r w:rsidR="005E2743" w:rsidRPr="00357A0A">
        <w:rPr>
          <w:rFonts w:ascii="Times" w:hAnsi="Times"/>
        </w:rPr>
        <w:t xml:space="preserve">., &amp; Capraro, M. M. (2014). T-STEM academies’ academic performance examination by education service centers: A longitudinal study. </w:t>
      </w:r>
      <w:r w:rsidR="005E2743" w:rsidRPr="00357A0A">
        <w:rPr>
          <w:rFonts w:ascii="Times" w:hAnsi="Times"/>
          <w:i/>
          <w:iCs/>
        </w:rPr>
        <w:t>Turkish Journal of Education, 3</w:t>
      </w:r>
      <w:r w:rsidR="005E2743" w:rsidRPr="00357A0A">
        <w:rPr>
          <w:rFonts w:ascii="Times" w:hAnsi="Times"/>
        </w:rPr>
        <w:t>(4), 4</w:t>
      </w:r>
      <w:r w:rsidR="005E0A9D" w:rsidRPr="00357A0A">
        <w:rPr>
          <w:rFonts w:ascii="Times" w:hAnsi="Times"/>
        </w:rPr>
        <w:t>0-51</w:t>
      </w:r>
      <w:r w:rsidR="005E2743" w:rsidRPr="00357A0A">
        <w:rPr>
          <w:rFonts w:ascii="Times" w:hAnsi="Times"/>
        </w:rPr>
        <w:t>. </w:t>
      </w:r>
    </w:p>
    <w:p w14:paraId="048F624F" w14:textId="77777777" w:rsidR="00FF78D6" w:rsidRPr="00357A0A" w:rsidRDefault="00AA3176" w:rsidP="005E2743">
      <w:pPr>
        <w:pStyle w:val="NumberedReference"/>
        <w:tabs>
          <w:tab w:val="num" w:pos="270"/>
        </w:tabs>
        <w:ind w:left="810" w:hanging="810"/>
        <w:rPr>
          <w:rFonts w:ascii="Times" w:hAnsi="Times"/>
        </w:rPr>
      </w:pPr>
      <w:r w:rsidRPr="00357A0A">
        <w:rPr>
          <w:rFonts w:ascii="Times" w:hAnsi="Times"/>
        </w:rPr>
        <w:t>*</w:t>
      </w:r>
      <w:r w:rsidR="00FF78D6" w:rsidRPr="00357A0A">
        <w:rPr>
          <w:rFonts w:ascii="Times" w:hAnsi="Times"/>
        </w:rPr>
        <w:t xml:space="preserve">Navruz, B., Erdogan, N., Bicer, A., </w:t>
      </w:r>
      <w:r w:rsidR="00FF78D6" w:rsidRPr="00357A0A">
        <w:rPr>
          <w:rFonts w:ascii="Times" w:hAnsi="Times"/>
          <w:b/>
        </w:rPr>
        <w:t>Capraro, R.</w:t>
      </w:r>
      <w:r w:rsidR="00105759" w:rsidRPr="00357A0A">
        <w:rPr>
          <w:rFonts w:ascii="Times" w:hAnsi="Times"/>
          <w:b/>
        </w:rPr>
        <w:t xml:space="preserve"> </w:t>
      </w:r>
      <w:r w:rsidR="00FF78D6" w:rsidRPr="00357A0A">
        <w:rPr>
          <w:rFonts w:ascii="Times" w:hAnsi="Times"/>
          <w:b/>
        </w:rPr>
        <w:t>M.</w:t>
      </w:r>
      <w:r w:rsidR="00FF78D6" w:rsidRPr="00357A0A">
        <w:rPr>
          <w:rFonts w:ascii="Times" w:hAnsi="Times"/>
        </w:rPr>
        <w:t xml:space="preserve">, &amp; Capraro, </w:t>
      </w:r>
      <w:r w:rsidR="00105759" w:rsidRPr="00357A0A">
        <w:rPr>
          <w:rFonts w:ascii="Times" w:hAnsi="Times"/>
        </w:rPr>
        <w:t>M. M. (</w:t>
      </w:r>
      <w:r w:rsidR="0024581D" w:rsidRPr="00357A0A">
        <w:rPr>
          <w:rFonts w:ascii="Times" w:hAnsi="Times"/>
        </w:rPr>
        <w:t>2014</w:t>
      </w:r>
      <w:r w:rsidR="00105759" w:rsidRPr="00357A0A">
        <w:rPr>
          <w:rFonts w:ascii="Times" w:hAnsi="Times"/>
        </w:rPr>
        <w:t>). Would a STEM school ‘by any o</w:t>
      </w:r>
      <w:r w:rsidR="00FF78D6" w:rsidRPr="00357A0A">
        <w:rPr>
          <w:rFonts w:ascii="Times" w:hAnsi="Times"/>
        </w:rPr>
        <w:t xml:space="preserve">ther </w:t>
      </w:r>
      <w:r w:rsidR="00105759" w:rsidRPr="00357A0A">
        <w:rPr>
          <w:rFonts w:ascii="Times" w:hAnsi="Times"/>
        </w:rPr>
        <w:t>name smell as s</w:t>
      </w:r>
      <w:r w:rsidR="00FF78D6" w:rsidRPr="00357A0A">
        <w:rPr>
          <w:rFonts w:ascii="Times" w:hAnsi="Times"/>
        </w:rPr>
        <w:t xml:space="preserve">weet’? </w:t>
      </w:r>
      <w:r w:rsidR="00FF78D6" w:rsidRPr="00357A0A">
        <w:rPr>
          <w:rFonts w:ascii="Times" w:hAnsi="Times"/>
          <w:i/>
        </w:rPr>
        <w:t>International Journal of Contemporary Educational Research</w:t>
      </w:r>
      <w:r w:rsidR="002B556C" w:rsidRPr="00357A0A">
        <w:rPr>
          <w:rFonts w:ascii="Times" w:hAnsi="Times"/>
        </w:rPr>
        <w:t xml:space="preserve">, </w:t>
      </w:r>
      <w:r w:rsidR="002B556C" w:rsidRPr="00357A0A">
        <w:rPr>
          <w:rFonts w:ascii="Times" w:hAnsi="Times"/>
          <w:i/>
        </w:rPr>
        <w:t>1</w:t>
      </w:r>
      <w:r w:rsidR="00E52F04" w:rsidRPr="00357A0A">
        <w:rPr>
          <w:rFonts w:ascii="Times" w:hAnsi="Times"/>
        </w:rPr>
        <w:t>(2), 67-7</w:t>
      </w:r>
      <w:r w:rsidR="002B556C" w:rsidRPr="00357A0A">
        <w:rPr>
          <w:rFonts w:ascii="Times" w:hAnsi="Times"/>
        </w:rPr>
        <w:t>5.</w:t>
      </w:r>
    </w:p>
    <w:p w14:paraId="0BBB32B7" w14:textId="7119FE9B" w:rsidR="00C36555" w:rsidRPr="00357A0A" w:rsidRDefault="00E144CB" w:rsidP="005E2743">
      <w:pPr>
        <w:pStyle w:val="NumberedReference"/>
        <w:widowControl w:val="0"/>
        <w:tabs>
          <w:tab w:val="num" w:pos="270"/>
        </w:tabs>
        <w:autoSpaceDE w:val="0"/>
        <w:autoSpaceDN w:val="0"/>
        <w:adjustRightInd w:val="0"/>
        <w:ind w:left="810" w:hanging="810"/>
        <w:rPr>
          <w:rFonts w:ascii="Times" w:hAnsi="Times" w:cs="Helvetica"/>
          <w:sz w:val="26"/>
          <w:szCs w:val="26"/>
        </w:rPr>
      </w:pPr>
      <w:r w:rsidRPr="00357A0A">
        <w:rPr>
          <w:rFonts w:ascii="Times" w:hAnsi="Times" w:cs="Times"/>
          <w:sz w:val="26"/>
          <w:szCs w:val="26"/>
        </w:rPr>
        <w:t>*</w:t>
      </w:r>
      <w:r w:rsidR="00C36555" w:rsidRPr="00357A0A">
        <w:rPr>
          <w:rFonts w:ascii="Times" w:hAnsi="Times" w:cs="Times"/>
          <w:sz w:val="26"/>
          <w:szCs w:val="26"/>
        </w:rPr>
        <w:t xml:space="preserve">Bicer, A., </w:t>
      </w:r>
      <w:r w:rsidR="00C36555" w:rsidRPr="00357A0A">
        <w:rPr>
          <w:rFonts w:ascii="Times" w:hAnsi="Times" w:cs="Times"/>
          <w:b/>
          <w:sz w:val="26"/>
          <w:szCs w:val="26"/>
        </w:rPr>
        <w:t>Capraro, R. M.,</w:t>
      </w:r>
      <w:r w:rsidR="00C36555" w:rsidRPr="00357A0A">
        <w:rPr>
          <w:rFonts w:ascii="Times" w:hAnsi="Times" w:cs="Times"/>
          <w:sz w:val="26"/>
          <w:szCs w:val="26"/>
        </w:rPr>
        <w:t xml:space="preserve"> &amp; Capraro, M. M. (2014). Pre-service teachers’ linear and quadratic inequalities understandings. </w:t>
      </w:r>
      <w:r w:rsidR="00C36555" w:rsidRPr="00357A0A">
        <w:rPr>
          <w:rFonts w:ascii="Times" w:hAnsi="Times" w:cs="Times"/>
          <w:i/>
          <w:iCs/>
          <w:sz w:val="26"/>
          <w:szCs w:val="26"/>
        </w:rPr>
        <w:t>International Journal for Mathematics Teaching and Learning</w:t>
      </w:r>
      <w:r w:rsidR="00C36555" w:rsidRPr="00357A0A">
        <w:rPr>
          <w:rFonts w:ascii="Times" w:hAnsi="Times" w:cs="Times"/>
          <w:sz w:val="26"/>
          <w:szCs w:val="26"/>
        </w:rPr>
        <w:t xml:space="preserve">. Retrieved from </w:t>
      </w:r>
      <w:hyperlink r:id="rId19" w:history="1">
        <w:r w:rsidR="00C36555" w:rsidRPr="00357A0A">
          <w:rPr>
            <w:rFonts w:ascii="Times" w:hAnsi="Times" w:cs="Times"/>
            <w:color w:val="2B52FF"/>
            <w:sz w:val="26"/>
            <w:szCs w:val="26"/>
          </w:rPr>
          <w:t>http://www.cimt.plymouth.ac.uk/journal/</w:t>
        </w:r>
      </w:hyperlink>
      <w:r w:rsidR="00C36555" w:rsidRPr="00357A0A">
        <w:rPr>
          <w:rFonts w:ascii="Times" w:hAnsi="Times" w:cs="Times"/>
          <w:sz w:val="26"/>
          <w:szCs w:val="26"/>
        </w:rPr>
        <w:t> </w:t>
      </w:r>
    </w:p>
    <w:p w14:paraId="27954AEF" w14:textId="77777777" w:rsidR="00F93A92" w:rsidRPr="00357A0A" w:rsidRDefault="00F93A92" w:rsidP="005E2743">
      <w:pPr>
        <w:pStyle w:val="NumberedReference"/>
        <w:tabs>
          <w:tab w:val="num" w:pos="270"/>
        </w:tabs>
        <w:ind w:left="810" w:hanging="810"/>
        <w:rPr>
          <w:rFonts w:ascii="Times" w:hAnsi="Times"/>
        </w:rPr>
      </w:pPr>
      <w:r w:rsidRPr="00357A0A">
        <w:rPr>
          <w:rFonts w:ascii="Times" w:hAnsi="Times"/>
        </w:rPr>
        <w:t xml:space="preserve">*Bicer, A., </w:t>
      </w:r>
      <w:r w:rsidRPr="00357A0A">
        <w:rPr>
          <w:rFonts w:ascii="Times" w:hAnsi="Times"/>
          <w:bCs/>
        </w:rPr>
        <w:t>Capraro, M. M.,</w:t>
      </w:r>
      <w:r w:rsidRPr="00357A0A">
        <w:rPr>
          <w:rFonts w:ascii="Times" w:hAnsi="Times"/>
        </w:rPr>
        <w:t xml:space="preserve"> &amp; </w:t>
      </w:r>
      <w:r w:rsidRPr="00357A0A">
        <w:rPr>
          <w:rFonts w:ascii="Times" w:hAnsi="Times"/>
          <w:b/>
        </w:rPr>
        <w:t>Capraro, R. M.</w:t>
      </w:r>
      <w:r w:rsidR="00CD129F" w:rsidRPr="00357A0A">
        <w:rPr>
          <w:rFonts w:ascii="Times" w:hAnsi="Times"/>
        </w:rPr>
        <w:t xml:space="preserve"> (2014</w:t>
      </w:r>
      <w:r w:rsidRPr="00357A0A">
        <w:rPr>
          <w:rFonts w:ascii="Times" w:hAnsi="Times"/>
        </w:rPr>
        <w:t xml:space="preserve">). Integrating writing into mathematics classroom as one communication factor. </w:t>
      </w:r>
      <w:r w:rsidRPr="00357A0A">
        <w:rPr>
          <w:rFonts w:ascii="Times" w:hAnsi="Times"/>
          <w:i/>
          <w:iCs/>
        </w:rPr>
        <w:t>The Online Journal of New Horizons in Education</w:t>
      </w:r>
      <w:r w:rsidR="001F390F" w:rsidRPr="00357A0A">
        <w:rPr>
          <w:rFonts w:ascii="Times" w:hAnsi="Times"/>
          <w:i/>
          <w:iCs/>
        </w:rPr>
        <w:t>, 4</w:t>
      </w:r>
      <w:r w:rsidR="001F390F" w:rsidRPr="00357A0A">
        <w:rPr>
          <w:rFonts w:ascii="Times" w:hAnsi="Times"/>
          <w:iCs/>
        </w:rPr>
        <w:t>(2), 58-67.</w:t>
      </w:r>
      <w:r w:rsidRPr="00357A0A">
        <w:rPr>
          <w:rFonts w:ascii="Times" w:hAnsi="Times"/>
        </w:rPr>
        <w:t> </w:t>
      </w:r>
    </w:p>
    <w:p w14:paraId="25686BFF" w14:textId="77777777" w:rsidR="00CA1678" w:rsidRPr="00357A0A" w:rsidRDefault="00CA1678" w:rsidP="005E2743">
      <w:pPr>
        <w:pStyle w:val="NumberedReference"/>
        <w:tabs>
          <w:tab w:val="num" w:pos="270"/>
        </w:tabs>
        <w:ind w:left="810" w:hanging="810"/>
        <w:rPr>
          <w:rFonts w:ascii="Times" w:hAnsi="Times"/>
        </w:rPr>
      </w:pPr>
      <w:r w:rsidRPr="00357A0A">
        <w:rPr>
          <w:rFonts w:ascii="Times" w:hAnsi="Times"/>
        </w:rPr>
        <w:t xml:space="preserve">*Bicer, A., *Navruz, B., </w:t>
      </w:r>
      <w:r w:rsidR="00E52F04" w:rsidRPr="00357A0A">
        <w:rPr>
          <w:rFonts w:ascii="Times" w:hAnsi="Times"/>
          <w:b/>
        </w:rPr>
        <w:t>Capraro, R. M.</w:t>
      </w:r>
      <w:r w:rsidRPr="00357A0A">
        <w:rPr>
          <w:rFonts w:ascii="Times" w:hAnsi="Times"/>
          <w:bCs/>
        </w:rPr>
        <w:t>,</w:t>
      </w:r>
      <w:r w:rsidRPr="00357A0A">
        <w:rPr>
          <w:rFonts w:ascii="Times" w:hAnsi="Times"/>
        </w:rPr>
        <w:t xml:space="preserve"> &amp;</w:t>
      </w:r>
      <w:r w:rsidR="00E52F04" w:rsidRPr="00357A0A">
        <w:rPr>
          <w:rFonts w:ascii="Times" w:hAnsi="Times"/>
          <w:bCs/>
        </w:rPr>
        <w:t xml:space="preserve"> Capraro, M. M.</w:t>
      </w:r>
      <w:r w:rsidRPr="00357A0A">
        <w:rPr>
          <w:rFonts w:ascii="Times" w:hAnsi="Times"/>
        </w:rPr>
        <w:t xml:space="preserve"> (2014). STEM schools vs. non-STEM schools: Comparing students</w:t>
      </w:r>
      <w:r w:rsidR="00D459CA" w:rsidRPr="00357A0A">
        <w:rPr>
          <w:rFonts w:ascii="Times" w:hAnsi="Times"/>
        </w:rPr>
        <w:t>’</w:t>
      </w:r>
      <w:r w:rsidRPr="00357A0A">
        <w:rPr>
          <w:rFonts w:ascii="Times" w:hAnsi="Times"/>
        </w:rPr>
        <w:t xml:space="preserve"> mathematics state based test performance. </w:t>
      </w:r>
      <w:r w:rsidRPr="00357A0A">
        <w:rPr>
          <w:rFonts w:ascii="Times" w:hAnsi="Times"/>
          <w:i/>
          <w:iCs/>
        </w:rPr>
        <w:t>International Journal of Global Education,</w:t>
      </w:r>
      <w:r w:rsidR="001F390F" w:rsidRPr="00357A0A">
        <w:rPr>
          <w:rFonts w:ascii="Times" w:hAnsi="Times"/>
          <w:i/>
          <w:iCs/>
        </w:rPr>
        <w:t xml:space="preserve"> </w:t>
      </w:r>
      <w:r w:rsidRPr="00357A0A">
        <w:rPr>
          <w:rFonts w:ascii="Times" w:hAnsi="Times"/>
          <w:i/>
          <w:iCs/>
        </w:rPr>
        <w:t>3</w:t>
      </w:r>
      <w:r w:rsidRPr="00357A0A">
        <w:rPr>
          <w:rFonts w:ascii="Times" w:hAnsi="Times"/>
        </w:rPr>
        <w:t>(3), 8-18.</w:t>
      </w:r>
    </w:p>
    <w:p w14:paraId="3203DFD1" w14:textId="77777777" w:rsidR="005A4756" w:rsidRPr="00357A0A" w:rsidRDefault="007D719A" w:rsidP="005E2743">
      <w:pPr>
        <w:pStyle w:val="NumberedReference"/>
        <w:tabs>
          <w:tab w:val="num" w:pos="270"/>
        </w:tabs>
        <w:ind w:left="810" w:hanging="810"/>
        <w:rPr>
          <w:rFonts w:ascii="Times" w:hAnsi="Times"/>
          <w:b/>
          <w:bCs/>
        </w:rPr>
      </w:pPr>
      <w:r w:rsidRPr="00357A0A">
        <w:rPr>
          <w:rFonts w:ascii="Times" w:hAnsi="Times"/>
        </w:rPr>
        <w:t>*</w:t>
      </w:r>
      <w:r w:rsidR="005A4756" w:rsidRPr="00357A0A">
        <w:rPr>
          <w:rFonts w:ascii="Times" w:hAnsi="Times"/>
        </w:rPr>
        <w:t xml:space="preserve">Corlu, M. S., </w:t>
      </w:r>
      <w:r w:rsidR="005A4756" w:rsidRPr="00357A0A">
        <w:rPr>
          <w:rFonts w:ascii="Times" w:hAnsi="Times"/>
          <w:b/>
        </w:rPr>
        <w:t>Capraro, R. M</w:t>
      </w:r>
      <w:r w:rsidR="005A4756" w:rsidRPr="00357A0A">
        <w:rPr>
          <w:rFonts w:ascii="Times" w:hAnsi="Times"/>
        </w:rPr>
        <w:t xml:space="preserve">., &amp; Capraro, M. M. (2014). Introducing STEM education: Implications for educating our teachers in </w:t>
      </w:r>
      <w:r w:rsidR="005D46D2" w:rsidRPr="00357A0A">
        <w:rPr>
          <w:rFonts w:ascii="Times" w:hAnsi="Times"/>
        </w:rPr>
        <w:t>an</w:t>
      </w:r>
      <w:r w:rsidR="005A4756" w:rsidRPr="00357A0A">
        <w:rPr>
          <w:rFonts w:ascii="Times" w:hAnsi="Times"/>
        </w:rPr>
        <w:t xml:space="preserve"> age of innovation. </w:t>
      </w:r>
      <w:r w:rsidR="0004617B" w:rsidRPr="00357A0A">
        <w:rPr>
          <w:rFonts w:ascii="Times" w:hAnsi="Times"/>
          <w:bCs/>
          <w:i/>
        </w:rPr>
        <w:t>Egitim ve Bilim-Education and Science</w:t>
      </w:r>
      <w:r w:rsidR="005A4756" w:rsidRPr="00357A0A">
        <w:rPr>
          <w:rFonts w:ascii="Times" w:hAnsi="Times"/>
          <w:i/>
          <w:iCs/>
        </w:rPr>
        <w:t>, 39</w:t>
      </w:r>
      <w:r w:rsidR="005A4756" w:rsidRPr="00357A0A">
        <w:rPr>
          <w:rFonts w:ascii="Times" w:hAnsi="Times"/>
        </w:rPr>
        <w:t>(171), 74-85</w:t>
      </w:r>
      <w:r w:rsidR="005A4756" w:rsidRPr="00357A0A">
        <w:rPr>
          <w:rFonts w:ascii="Times" w:hAnsi="Times"/>
          <w:i/>
          <w:iCs/>
        </w:rPr>
        <w:t>.</w:t>
      </w:r>
      <w:r w:rsidR="00BB310A" w:rsidRPr="00357A0A">
        <w:rPr>
          <w:rFonts w:ascii="Times" w:hAnsi="Times"/>
          <w:sz w:val="20"/>
        </w:rPr>
        <w:t xml:space="preserve"> (.</w:t>
      </w:r>
      <w:r w:rsidR="00A01EB6" w:rsidRPr="00357A0A">
        <w:rPr>
          <w:rFonts w:ascii="Times" w:hAnsi="Times"/>
          <w:sz w:val="20"/>
        </w:rPr>
        <w:t>254</w:t>
      </w:r>
      <w:r w:rsidR="00BB310A" w:rsidRPr="00357A0A">
        <w:rPr>
          <w:rFonts w:ascii="Times" w:hAnsi="Times"/>
          <w:sz w:val="20"/>
        </w:rPr>
        <w:t xml:space="preserve"> impact factor</w:t>
      </w:r>
      <w:r w:rsidR="00743258" w:rsidRPr="00357A0A">
        <w:rPr>
          <w:rFonts w:ascii="Times" w:hAnsi="Times"/>
          <w:sz w:val="20"/>
        </w:rPr>
        <w:t xml:space="preserve"> – </w:t>
      </w:r>
      <w:r w:rsidR="00802A2B" w:rsidRPr="00357A0A">
        <w:rPr>
          <w:rFonts w:ascii="Times" w:hAnsi="Times"/>
          <w:sz w:val="20"/>
        </w:rPr>
        <w:t>Thompson’s</w:t>
      </w:r>
      <w:r w:rsidR="00743258" w:rsidRPr="00357A0A">
        <w:rPr>
          <w:rFonts w:ascii="Times" w:hAnsi="Times"/>
          <w:sz w:val="20"/>
        </w:rPr>
        <w:t>)</w:t>
      </w:r>
    </w:p>
    <w:p w14:paraId="59AE2805" w14:textId="77777777" w:rsidR="00DB1F43" w:rsidRPr="00357A0A" w:rsidRDefault="00F93A92" w:rsidP="005E2743">
      <w:pPr>
        <w:pStyle w:val="NumberedReference"/>
        <w:tabs>
          <w:tab w:val="num" w:pos="270"/>
        </w:tabs>
        <w:ind w:left="810" w:hanging="810"/>
        <w:rPr>
          <w:rFonts w:ascii="Times" w:hAnsi="Times"/>
        </w:rPr>
      </w:pPr>
      <w:r w:rsidRPr="00357A0A">
        <w:rPr>
          <w:rFonts w:ascii="Times" w:hAnsi="Times"/>
        </w:rPr>
        <w:t>*</w:t>
      </w:r>
      <w:r w:rsidR="00655DAE" w:rsidRPr="00357A0A">
        <w:rPr>
          <w:rFonts w:ascii="Times" w:hAnsi="Times"/>
        </w:rPr>
        <w:t xml:space="preserve">Han, S. Y., </w:t>
      </w:r>
      <w:r w:rsidR="00655DAE" w:rsidRPr="00357A0A">
        <w:rPr>
          <w:rFonts w:ascii="Times" w:hAnsi="Times"/>
          <w:b/>
        </w:rPr>
        <w:t>Capraro, R. M.</w:t>
      </w:r>
      <w:r w:rsidR="00655DAE" w:rsidRPr="00357A0A">
        <w:rPr>
          <w:rFonts w:ascii="Times" w:hAnsi="Times"/>
        </w:rPr>
        <w:t xml:space="preserve">, </w:t>
      </w:r>
      <w:r w:rsidR="00B4298C" w:rsidRPr="00357A0A">
        <w:rPr>
          <w:rFonts w:ascii="Times" w:hAnsi="Times"/>
        </w:rPr>
        <w:t>&amp; Capraro, M. M. (2014</w:t>
      </w:r>
      <w:r w:rsidR="00655DAE" w:rsidRPr="00357A0A">
        <w:rPr>
          <w:rFonts w:ascii="Times" w:hAnsi="Times"/>
        </w:rPr>
        <w:t xml:space="preserve">). How science, technology, engineering, and mathematics (STEM) project based learning (PBL) affects high, middle, and low achievers differently: The impact of student factors on achievement. </w:t>
      </w:r>
      <w:r w:rsidR="00655DAE" w:rsidRPr="00357A0A">
        <w:rPr>
          <w:rFonts w:ascii="Times" w:hAnsi="Times"/>
          <w:i/>
          <w:iCs/>
        </w:rPr>
        <w:t>International Journal of Science and Mathematics Education</w:t>
      </w:r>
      <w:r w:rsidR="00B4298C" w:rsidRPr="00357A0A">
        <w:rPr>
          <w:rFonts w:ascii="Times" w:hAnsi="Times"/>
          <w:iCs/>
        </w:rPr>
        <w:t>, 1-25</w:t>
      </w:r>
      <w:r w:rsidR="00CD129F" w:rsidRPr="00357A0A">
        <w:rPr>
          <w:rFonts w:ascii="Times" w:hAnsi="Times"/>
          <w:iCs/>
        </w:rPr>
        <w:t>.</w:t>
      </w:r>
      <w:bookmarkEnd w:id="4"/>
      <w:r w:rsidR="00815EC7" w:rsidRPr="00357A0A">
        <w:rPr>
          <w:rFonts w:ascii="Times" w:hAnsi="Times"/>
          <w:i/>
          <w:iCs/>
        </w:rPr>
        <w:t xml:space="preserve"> </w:t>
      </w:r>
      <w:r w:rsidR="00743258" w:rsidRPr="00357A0A">
        <w:rPr>
          <w:rFonts w:ascii="Times" w:hAnsi="Times"/>
          <w:iCs/>
        </w:rPr>
        <w:t>(</w:t>
      </w:r>
      <w:r w:rsidR="00620AE8" w:rsidRPr="00357A0A">
        <w:rPr>
          <w:rFonts w:ascii="Times" w:hAnsi="Times"/>
          <w:iCs/>
        </w:rPr>
        <w:t>1.104</w:t>
      </w:r>
      <w:r w:rsidR="007F5C74" w:rsidRPr="00357A0A">
        <w:rPr>
          <w:rFonts w:ascii="Times" w:hAnsi="Times"/>
          <w:iCs/>
        </w:rPr>
        <w:t xml:space="preserve"> Imp</w:t>
      </w:r>
      <w:r w:rsidR="00815EC7" w:rsidRPr="00357A0A">
        <w:rPr>
          <w:rFonts w:ascii="Times" w:hAnsi="Times"/>
          <w:iCs/>
        </w:rPr>
        <w:t>a</w:t>
      </w:r>
      <w:r w:rsidR="007F5C74" w:rsidRPr="00357A0A">
        <w:rPr>
          <w:rFonts w:ascii="Times" w:hAnsi="Times"/>
          <w:iCs/>
        </w:rPr>
        <w:t>c</w:t>
      </w:r>
      <w:r w:rsidR="00815EC7" w:rsidRPr="00357A0A">
        <w:rPr>
          <w:rFonts w:ascii="Times" w:hAnsi="Times"/>
          <w:iCs/>
        </w:rPr>
        <w:t>t Factor</w:t>
      </w:r>
      <w:r w:rsidR="00743258" w:rsidRPr="00357A0A">
        <w:rPr>
          <w:rFonts w:ascii="Times" w:hAnsi="Times"/>
          <w:iCs/>
        </w:rPr>
        <w:t>- SCOPUS</w:t>
      </w:r>
      <w:r w:rsidR="00815EC7" w:rsidRPr="00357A0A">
        <w:rPr>
          <w:rFonts w:ascii="Times" w:hAnsi="Times"/>
          <w:iCs/>
        </w:rPr>
        <w:t>)</w:t>
      </w:r>
    </w:p>
    <w:p w14:paraId="09423285" w14:textId="77777777" w:rsidR="00ED222E" w:rsidRPr="00357A0A" w:rsidRDefault="00ED222E" w:rsidP="005E2743">
      <w:pPr>
        <w:pStyle w:val="NumberedReference"/>
        <w:tabs>
          <w:tab w:val="num" w:pos="270"/>
        </w:tabs>
        <w:ind w:left="810" w:hanging="810"/>
        <w:rPr>
          <w:rFonts w:ascii="Times" w:hAnsi="Times"/>
        </w:rPr>
      </w:pPr>
      <w:r w:rsidRPr="00357A0A">
        <w:rPr>
          <w:rFonts w:ascii="Times" w:hAnsi="Times"/>
        </w:rPr>
        <w:t xml:space="preserve">*Capraro, M. M., </w:t>
      </w:r>
      <w:r w:rsidRPr="00357A0A">
        <w:rPr>
          <w:rFonts w:ascii="Times" w:hAnsi="Times"/>
          <w:b/>
        </w:rPr>
        <w:t>Capraro, R. M.</w:t>
      </w:r>
      <w:r w:rsidR="00E87F61" w:rsidRPr="00357A0A">
        <w:rPr>
          <w:rFonts w:ascii="Times" w:hAnsi="Times"/>
        </w:rPr>
        <w:t>, &amp; Jones, M. (2014</w:t>
      </w:r>
      <w:r w:rsidRPr="00357A0A">
        <w:rPr>
          <w:rFonts w:ascii="Times" w:hAnsi="Times"/>
        </w:rPr>
        <w:t xml:space="preserve">). Numeracy and algebra: </w:t>
      </w:r>
      <w:r w:rsidR="00D621FE" w:rsidRPr="00357A0A">
        <w:rPr>
          <w:rFonts w:ascii="Times" w:hAnsi="Times"/>
        </w:rPr>
        <w:t>A p</w:t>
      </w:r>
      <w:r w:rsidRPr="00357A0A">
        <w:rPr>
          <w:rFonts w:ascii="Times" w:hAnsi="Times"/>
        </w:rPr>
        <w:t xml:space="preserve">ath to full participation in community and society? </w:t>
      </w:r>
      <w:r w:rsidR="001F6BC3" w:rsidRPr="00357A0A">
        <w:rPr>
          <w:rFonts w:ascii="Times" w:hAnsi="Times"/>
          <w:i/>
          <w:iCs/>
        </w:rPr>
        <w:t>Reading Psychology, 35</w:t>
      </w:r>
      <w:r w:rsidR="001F6BC3" w:rsidRPr="00357A0A">
        <w:rPr>
          <w:rFonts w:ascii="Times" w:hAnsi="Times"/>
          <w:iCs/>
        </w:rPr>
        <w:t>(5</w:t>
      </w:r>
      <w:r w:rsidRPr="00357A0A">
        <w:rPr>
          <w:rFonts w:ascii="Times" w:hAnsi="Times"/>
          <w:iCs/>
        </w:rPr>
        <w:t>)</w:t>
      </w:r>
      <w:r w:rsidR="002B556C" w:rsidRPr="00357A0A">
        <w:rPr>
          <w:rFonts w:ascii="Times" w:hAnsi="Times"/>
          <w:iCs/>
        </w:rPr>
        <w:t>, 422-436</w:t>
      </w:r>
      <w:r w:rsidRPr="00357A0A">
        <w:rPr>
          <w:rFonts w:ascii="Times" w:hAnsi="Times"/>
          <w:iCs/>
        </w:rPr>
        <w:t>. </w:t>
      </w:r>
      <w:r w:rsidR="004F25DC" w:rsidRPr="00357A0A">
        <w:rPr>
          <w:rFonts w:ascii="Times" w:hAnsi="Times"/>
          <w:sz w:val="20"/>
        </w:rPr>
        <w:t>(.</w:t>
      </w:r>
      <w:r w:rsidR="00881A53" w:rsidRPr="00357A0A">
        <w:rPr>
          <w:rFonts w:ascii="Times" w:hAnsi="Times"/>
          <w:sz w:val="20"/>
        </w:rPr>
        <w:t>389</w:t>
      </w:r>
      <w:r w:rsidR="004F25DC" w:rsidRPr="00357A0A">
        <w:rPr>
          <w:rFonts w:ascii="Times" w:hAnsi="Times"/>
          <w:sz w:val="20"/>
        </w:rPr>
        <w:t xml:space="preserve"> impact factor – SCOPUS)</w:t>
      </w:r>
    </w:p>
    <w:p w14:paraId="4B98BE9B" w14:textId="54BE4C14" w:rsidR="00E87F61" w:rsidRPr="00357A0A" w:rsidRDefault="00E87F61" w:rsidP="005E2743">
      <w:pPr>
        <w:pStyle w:val="NumberedReference"/>
        <w:tabs>
          <w:tab w:val="num" w:pos="270"/>
        </w:tabs>
        <w:ind w:left="810" w:hanging="810"/>
        <w:rPr>
          <w:rFonts w:ascii="Times" w:hAnsi="Times"/>
          <w:i/>
          <w:iCs/>
        </w:rPr>
      </w:pPr>
      <w:r w:rsidRPr="00357A0A">
        <w:rPr>
          <w:rFonts w:ascii="Times" w:hAnsi="Times"/>
          <w:b/>
          <w:iCs/>
        </w:rPr>
        <w:t>Capraro R. M.,</w:t>
      </w:r>
      <w:r w:rsidR="00857709" w:rsidRPr="00357A0A">
        <w:rPr>
          <w:rFonts w:ascii="Times" w:hAnsi="Times"/>
          <w:iCs/>
        </w:rPr>
        <w:t xml:space="preserve"> &amp; Han, S. (2014</w:t>
      </w:r>
      <w:r w:rsidRPr="00357A0A">
        <w:rPr>
          <w:rFonts w:ascii="Times" w:hAnsi="Times"/>
          <w:iCs/>
        </w:rPr>
        <w:t>). STEM: The education frontier to meet 21</w:t>
      </w:r>
      <w:r w:rsidRPr="00357A0A">
        <w:rPr>
          <w:rFonts w:ascii="Times" w:hAnsi="Times"/>
          <w:iCs/>
          <w:vertAlign w:val="superscript"/>
        </w:rPr>
        <w:t>st</w:t>
      </w:r>
      <w:r w:rsidRPr="00357A0A">
        <w:rPr>
          <w:rFonts w:ascii="Times" w:hAnsi="Times"/>
          <w:iCs/>
        </w:rPr>
        <w:t xml:space="preserve"> century challenges. </w:t>
      </w:r>
      <w:r w:rsidRPr="00357A0A">
        <w:rPr>
          <w:rFonts w:ascii="Times" w:hAnsi="Times"/>
          <w:i/>
          <w:iCs/>
        </w:rPr>
        <w:t>Middle Grades Research Journal, 9(3)</w:t>
      </w:r>
      <w:r w:rsidR="002A78EA" w:rsidRPr="00357A0A">
        <w:rPr>
          <w:rFonts w:ascii="Times" w:hAnsi="Times"/>
          <w:iCs/>
        </w:rPr>
        <w:t>, XV-XVIII</w:t>
      </w:r>
      <w:r w:rsidRPr="00357A0A">
        <w:rPr>
          <w:rFonts w:ascii="Times" w:hAnsi="Times"/>
          <w:i/>
          <w:iCs/>
        </w:rPr>
        <w:t>.</w:t>
      </w:r>
    </w:p>
    <w:p w14:paraId="3DD5132E" w14:textId="77777777" w:rsidR="007F2330" w:rsidRPr="00357A0A" w:rsidRDefault="007F2330" w:rsidP="00D841CD">
      <w:pPr>
        <w:pStyle w:val="NumberedReference"/>
        <w:tabs>
          <w:tab w:val="left" w:pos="360"/>
        </w:tabs>
        <w:ind w:left="810" w:hanging="810"/>
        <w:rPr>
          <w:rFonts w:ascii="Times" w:hAnsi="Times"/>
          <w:bCs/>
        </w:rPr>
      </w:pPr>
      <w:r w:rsidRPr="00357A0A">
        <w:rPr>
          <w:rFonts w:ascii="Times" w:hAnsi="Times"/>
          <w:bCs/>
        </w:rPr>
        <w:t xml:space="preserve">Rosli, R., Han, S., </w:t>
      </w:r>
      <w:r w:rsidRPr="00357A0A">
        <w:rPr>
          <w:rFonts w:ascii="Times" w:hAnsi="Times"/>
          <w:b/>
          <w:bCs/>
        </w:rPr>
        <w:t>Capraro, R. M.</w:t>
      </w:r>
      <w:r w:rsidRPr="00357A0A">
        <w:rPr>
          <w:rFonts w:ascii="Times" w:hAnsi="Times"/>
          <w:bCs/>
        </w:rPr>
        <w:t xml:space="preserve">, &amp; Capraro, M. M. (2013). Exploring preservice teachers’ computational and representational knowledge of content and teaching fractions. </w:t>
      </w:r>
      <w:r w:rsidRPr="00357A0A">
        <w:rPr>
          <w:rFonts w:ascii="Times" w:hAnsi="Times"/>
          <w:bCs/>
          <w:i/>
          <w:iCs/>
        </w:rPr>
        <w:t>Journal of the Korea</w:t>
      </w:r>
      <w:r w:rsidR="00E52F04" w:rsidRPr="00357A0A">
        <w:rPr>
          <w:rFonts w:ascii="Times" w:hAnsi="Times"/>
          <w:bCs/>
          <w:i/>
          <w:iCs/>
        </w:rPr>
        <w:t>n</w:t>
      </w:r>
      <w:r w:rsidRPr="00357A0A">
        <w:rPr>
          <w:rFonts w:ascii="Times" w:hAnsi="Times"/>
          <w:bCs/>
          <w:i/>
          <w:iCs/>
        </w:rPr>
        <w:t xml:space="preserve"> Society of Mathematical Education Series D: Research in Mathematical Education</w:t>
      </w:r>
      <w:r w:rsidRPr="00357A0A">
        <w:rPr>
          <w:rFonts w:ascii="Times" w:hAnsi="Times"/>
          <w:bCs/>
        </w:rPr>
        <w:t>, 17(4), 221-241.</w:t>
      </w:r>
    </w:p>
    <w:p w14:paraId="324DA181" w14:textId="77777777" w:rsidR="00D841CD" w:rsidRPr="00357A0A" w:rsidRDefault="00D841CD" w:rsidP="00D841CD">
      <w:pPr>
        <w:pStyle w:val="NumberedReference"/>
        <w:tabs>
          <w:tab w:val="left" w:pos="360"/>
        </w:tabs>
        <w:ind w:left="810" w:hanging="810"/>
        <w:rPr>
          <w:rFonts w:ascii="Times" w:hAnsi="Times"/>
          <w:b/>
          <w:bCs/>
        </w:rPr>
      </w:pPr>
      <w:r w:rsidRPr="00357A0A">
        <w:rPr>
          <w:rFonts w:ascii="Times" w:hAnsi="Times"/>
        </w:rPr>
        <w:t xml:space="preserve">*Bicer, A., </w:t>
      </w:r>
      <w:r w:rsidRPr="00357A0A">
        <w:rPr>
          <w:rFonts w:ascii="Times" w:hAnsi="Times"/>
          <w:b/>
        </w:rPr>
        <w:t>Capraro, R. M.,</w:t>
      </w:r>
      <w:r w:rsidRPr="00357A0A">
        <w:rPr>
          <w:rFonts w:ascii="Times" w:hAnsi="Times"/>
        </w:rPr>
        <w:t xml:space="preserve"> &amp; </w:t>
      </w:r>
      <w:r w:rsidRPr="00357A0A">
        <w:rPr>
          <w:rFonts w:ascii="Times" w:hAnsi="Times"/>
          <w:bCs/>
        </w:rPr>
        <w:t>Capraro, M. M.</w:t>
      </w:r>
      <w:r w:rsidRPr="00357A0A">
        <w:rPr>
          <w:rFonts w:ascii="Times" w:hAnsi="Times"/>
        </w:rPr>
        <w:t xml:space="preserve"> (2013). </w:t>
      </w:r>
      <w:r w:rsidR="00630263" w:rsidRPr="00357A0A">
        <w:rPr>
          <w:rFonts w:ascii="Times" w:hAnsi="Times"/>
        </w:rPr>
        <w:t xml:space="preserve">The </w:t>
      </w:r>
      <w:r w:rsidRPr="00357A0A">
        <w:rPr>
          <w:rFonts w:ascii="Times" w:hAnsi="Times"/>
          <w:bCs/>
        </w:rPr>
        <w:t>Journey of a middle school student: Explorations of mathematics private tutoring in school life.</w:t>
      </w:r>
      <w:r w:rsidRPr="00357A0A">
        <w:rPr>
          <w:rFonts w:ascii="Times" w:hAnsi="Times"/>
          <w:bCs/>
          <w:i/>
          <w:iCs/>
        </w:rPr>
        <w:t xml:space="preserve"> Sakarya University Journal of Education</w:t>
      </w:r>
      <w:r w:rsidRPr="00357A0A">
        <w:rPr>
          <w:rFonts w:ascii="Times" w:hAnsi="Times"/>
          <w:bCs/>
        </w:rPr>
        <w:t xml:space="preserve">, </w:t>
      </w:r>
      <w:r w:rsidRPr="00357A0A">
        <w:rPr>
          <w:rFonts w:ascii="Times" w:hAnsi="Times"/>
          <w:bCs/>
          <w:i/>
        </w:rPr>
        <w:t>3(3)</w:t>
      </w:r>
      <w:r w:rsidRPr="00357A0A">
        <w:rPr>
          <w:rFonts w:ascii="Times" w:hAnsi="Times"/>
          <w:bCs/>
          <w:i/>
          <w:iCs/>
        </w:rPr>
        <w:t xml:space="preserve">, </w:t>
      </w:r>
      <w:r w:rsidRPr="00357A0A">
        <w:rPr>
          <w:rFonts w:ascii="Times" w:hAnsi="Times"/>
          <w:bCs/>
          <w:iCs/>
        </w:rPr>
        <w:t>123-136</w:t>
      </w:r>
      <w:r w:rsidRPr="00357A0A">
        <w:rPr>
          <w:rFonts w:ascii="Times" w:hAnsi="Times"/>
          <w:bCs/>
        </w:rPr>
        <w:t>.</w:t>
      </w:r>
      <w:r w:rsidRPr="00357A0A">
        <w:rPr>
          <w:rFonts w:ascii="Times" w:hAnsi="Times"/>
          <w:b/>
          <w:bCs/>
        </w:rPr>
        <w:t xml:space="preserve"> </w:t>
      </w:r>
    </w:p>
    <w:p w14:paraId="6739AAE0" w14:textId="77777777" w:rsidR="00CF5B35" w:rsidRPr="00357A0A" w:rsidRDefault="00CF5B35" w:rsidP="00C06685">
      <w:pPr>
        <w:pStyle w:val="NumberedReference"/>
        <w:tabs>
          <w:tab w:val="left" w:pos="360"/>
        </w:tabs>
        <w:ind w:left="810" w:hanging="810"/>
        <w:rPr>
          <w:rFonts w:ascii="Times" w:hAnsi="Times"/>
        </w:rPr>
      </w:pPr>
      <w:r w:rsidRPr="00357A0A">
        <w:rPr>
          <w:rFonts w:ascii="Times" w:hAnsi="Times"/>
        </w:rPr>
        <w:t xml:space="preserve">Bicer, A., </w:t>
      </w:r>
      <w:r w:rsidRPr="00357A0A">
        <w:rPr>
          <w:rFonts w:ascii="Times" w:hAnsi="Times"/>
          <w:b/>
          <w:bCs/>
        </w:rPr>
        <w:t>Capraro, R. M.</w:t>
      </w:r>
      <w:r w:rsidRPr="00357A0A">
        <w:rPr>
          <w:rFonts w:ascii="Times" w:hAnsi="Times"/>
          <w:b/>
        </w:rPr>
        <w:t>,</w:t>
      </w:r>
      <w:r w:rsidRPr="00357A0A">
        <w:rPr>
          <w:rFonts w:ascii="Times" w:hAnsi="Times"/>
        </w:rPr>
        <w:t xml:space="preserve"> &amp; Capraro, M. M. (2013). Integrating writing into mathematics classroom to increase students’ problem solving skills. </w:t>
      </w:r>
      <w:r w:rsidRPr="00357A0A">
        <w:rPr>
          <w:rFonts w:ascii="Times" w:hAnsi="Times"/>
          <w:i/>
          <w:iCs/>
        </w:rPr>
        <w:t>International Online Journal of Educational Science, 5</w:t>
      </w:r>
      <w:r w:rsidRPr="00357A0A">
        <w:rPr>
          <w:rFonts w:ascii="Times" w:hAnsi="Times"/>
        </w:rPr>
        <w:t>(2), 361-369.   </w:t>
      </w:r>
    </w:p>
    <w:p w14:paraId="2A5D4B7D" w14:textId="77777777" w:rsidR="007F2A68" w:rsidRPr="00357A0A" w:rsidRDefault="00ED222E" w:rsidP="007F2A68">
      <w:pPr>
        <w:pStyle w:val="NumberedReference"/>
        <w:tabs>
          <w:tab w:val="clear" w:pos="270"/>
          <w:tab w:val="left" w:pos="360"/>
        </w:tabs>
        <w:ind w:left="810" w:hanging="810"/>
        <w:rPr>
          <w:rFonts w:ascii="Times" w:hAnsi="Times"/>
        </w:rPr>
      </w:pPr>
      <w:r w:rsidRPr="00357A0A">
        <w:rPr>
          <w:rFonts w:ascii="Times" w:hAnsi="Times"/>
        </w:rPr>
        <w:t xml:space="preserve">Erdogan, N., Corlu, M. S., &amp; </w:t>
      </w:r>
      <w:r w:rsidRPr="00357A0A">
        <w:rPr>
          <w:rFonts w:ascii="Times" w:hAnsi="Times"/>
          <w:b/>
        </w:rPr>
        <w:t xml:space="preserve">Capraro, R. M. </w:t>
      </w:r>
      <w:r w:rsidRPr="00357A0A">
        <w:rPr>
          <w:rFonts w:ascii="Times" w:hAnsi="Times"/>
        </w:rPr>
        <w:t xml:space="preserve">(2013). Defining innovation literacy: Do robotics programs help students develop innovation literacy skills? </w:t>
      </w:r>
      <w:r w:rsidRPr="00357A0A">
        <w:rPr>
          <w:rFonts w:ascii="Times" w:hAnsi="Times"/>
          <w:i/>
        </w:rPr>
        <w:t>International Online Journal of Educational Sciences, 5</w:t>
      </w:r>
      <w:r w:rsidRPr="00357A0A">
        <w:rPr>
          <w:rFonts w:ascii="Times" w:hAnsi="Times"/>
        </w:rPr>
        <w:t>(1), 1-9.</w:t>
      </w:r>
    </w:p>
    <w:p w14:paraId="5825B467" w14:textId="0E54DE8D" w:rsidR="007F2A68" w:rsidRPr="00357A0A" w:rsidRDefault="007F2A68" w:rsidP="007F2A68">
      <w:pPr>
        <w:pStyle w:val="NumberedReference"/>
        <w:tabs>
          <w:tab w:val="clear" w:pos="270"/>
          <w:tab w:val="left" w:pos="360"/>
        </w:tabs>
        <w:ind w:left="810" w:hanging="810"/>
        <w:rPr>
          <w:rFonts w:ascii="Times" w:hAnsi="Times"/>
        </w:rPr>
      </w:pPr>
      <w:r w:rsidRPr="00357A0A">
        <w:rPr>
          <w:rFonts w:ascii="Times" w:hAnsi="Times"/>
        </w:rPr>
        <w:t xml:space="preserve">*Bicer, A., </w:t>
      </w:r>
      <w:r w:rsidRPr="00357A0A">
        <w:rPr>
          <w:rFonts w:ascii="Times" w:hAnsi="Times"/>
          <w:bCs/>
        </w:rPr>
        <w:t>Capraro, M. M.,</w:t>
      </w:r>
      <w:r w:rsidRPr="00357A0A">
        <w:rPr>
          <w:rFonts w:ascii="Times" w:hAnsi="Times"/>
        </w:rPr>
        <w:t xml:space="preserve"> &amp; </w:t>
      </w:r>
      <w:r w:rsidRPr="00357A0A">
        <w:rPr>
          <w:rFonts w:ascii="Times" w:hAnsi="Times"/>
          <w:b/>
        </w:rPr>
        <w:t>Capraro, R. M.</w:t>
      </w:r>
      <w:r w:rsidRPr="00357A0A">
        <w:rPr>
          <w:rFonts w:ascii="Times" w:hAnsi="Times"/>
        </w:rPr>
        <w:t xml:space="preserve"> (2013). The effects of parent’s SES and </w:t>
      </w:r>
      <w:r w:rsidR="00420A26" w:rsidRPr="00357A0A">
        <w:rPr>
          <w:rFonts w:ascii="Times" w:hAnsi="Times"/>
        </w:rPr>
        <w:t>education level</w:t>
      </w:r>
      <w:r w:rsidRPr="00357A0A">
        <w:rPr>
          <w:rFonts w:ascii="Times" w:hAnsi="Times"/>
        </w:rPr>
        <w:t xml:space="preserve"> on students’ mathematics achievement: Examining the mediation effects of parental expectations and parental communication. </w:t>
      </w:r>
      <w:r w:rsidRPr="00357A0A">
        <w:rPr>
          <w:rFonts w:ascii="Times" w:hAnsi="Times"/>
          <w:i/>
          <w:iCs/>
        </w:rPr>
        <w:t>The Online journal of New Horizons in Education, 3</w:t>
      </w:r>
      <w:r w:rsidRPr="00357A0A">
        <w:rPr>
          <w:rFonts w:ascii="Times" w:hAnsi="Times"/>
        </w:rPr>
        <w:t>(4), 89-97.</w:t>
      </w:r>
    </w:p>
    <w:p w14:paraId="3986C3E3" w14:textId="77777777" w:rsidR="004B76A4" w:rsidRPr="00357A0A" w:rsidRDefault="004B76A4" w:rsidP="004B76A4">
      <w:pPr>
        <w:pStyle w:val="NumberedReference"/>
        <w:tabs>
          <w:tab w:val="left" w:pos="360"/>
        </w:tabs>
        <w:ind w:left="810" w:hanging="810"/>
        <w:rPr>
          <w:rFonts w:ascii="Times" w:hAnsi="Times"/>
        </w:rPr>
      </w:pPr>
      <w:r w:rsidRPr="00357A0A">
        <w:rPr>
          <w:rFonts w:ascii="Times" w:hAnsi="Times"/>
        </w:rPr>
        <w:t xml:space="preserve">Sahin, A., </w:t>
      </w:r>
      <w:r w:rsidR="00AC7089" w:rsidRPr="00357A0A">
        <w:rPr>
          <w:rFonts w:ascii="Times" w:hAnsi="Times"/>
        </w:rPr>
        <w:t>*</w:t>
      </w:r>
      <w:r w:rsidRPr="00357A0A">
        <w:rPr>
          <w:rFonts w:ascii="Times" w:hAnsi="Times"/>
        </w:rPr>
        <w:t xml:space="preserve">Erdogan, N., Morgan, J., Capraro, M. M., &amp; </w:t>
      </w:r>
      <w:r w:rsidRPr="00357A0A">
        <w:rPr>
          <w:rFonts w:ascii="Times" w:hAnsi="Times"/>
          <w:b/>
        </w:rPr>
        <w:t>Capraro, R. M.</w:t>
      </w:r>
      <w:r w:rsidR="00B31EE5" w:rsidRPr="00357A0A">
        <w:rPr>
          <w:rFonts w:ascii="Times" w:hAnsi="Times"/>
        </w:rPr>
        <w:t xml:space="preserve"> (2012</w:t>
      </w:r>
      <w:r w:rsidRPr="00357A0A">
        <w:rPr>
          <w:rFonts w:ascii="Times" w:hAnsi="Times"/>
        </w:rPr>
        <w:t xml:space="preserve">). The effects of high school course taking and SAT scores on college major selection. </w:t>
      </w:r>
      <w:r w:rsidRPr="00357A0A">
        <w:rPr>
          <w:rFonts w:ascii="Times" w:hAnsi="Times"/>
          <w:i/>
          <w:iCs/>
        </w:rPr>
        <w:t>Sakarya University Journal of Education</w:t>
      </w:r>
      <w:r w:rsidRPr="00357A0A">
        <w:rPr>
          <w:rFonts w:ascii="Times" w:hAnsi="Times"/>
        </w:rPr>
        <w:t xml:space="preserve">, </w:t>
      </w:r>
      <w:r w:rsidRPr="00357A0A">
        <w:rPr>
          <w:rFonts w:ascii="Times" w:hAnsi="Times"/>
          <w:i/>
          <w:iCs/>
        </w:rPr>
        <w:t>2</w:t>
      </w:r>
      <w:r w:rsidRPr="00357A0A">
        <w:rPr>
          <w:rFonts w:ascii="Times" w:hAnsi="Times"/>
        </w:rPr>
        <w:t>(3), 96-109.</w:t>
      </w:r>
    </w:p>
    <w:p w14:paraId="0215A799" w14:textId="77777777" w:rsidR="00ED222E" w:rsidRPr="00357A0A" w:rsidRDefault="00ED222E" w:rsidP="00ED222E">
      <w:pPr>
        <w:pStyle w:val="NumberedReference"/>
        <w:tabs>
          <w:tab w:val="clear" w:pos="270"/>
          <w:tab w:val="left" w:pos="360"/>
        </w:tabs>
        <w:ind w:left="810" w:hanging="810"/>
        <w:rPr>
          <w:rFonts w:ascii="Times" w:hAnsi="Times"/>
        </w:rPr>
      </w:pPr>
      <w:r w:rsidRPr="00357A0A">
        <w:rPr>
          <w:rFonts w:ascii="Times" w:hAnsi="Times"/>
        </w:rPr>
        <w:lastRenderedPageBreak/>
        <w:t>*</w:t>
      </w:r>
      <w:r w:rsidRPr="00357A0A">
        <w:rPr>
          <w:rFonts w:ascii="Times" w:hAnsi="Times"/>
          <w:b/>
        </w:rPr>
        <w:t>Capraro, R. M.,</w:t>
      </w:r>
      <w:r w:rsidRPr="00357A0A">
        <w:rPr>
          <w:rFonts w:ascii="Times" w:hAnsi="Times"/>
        </w:rPr>
        <w:t xml:space="preserve"> </w:t>
      </w:r>
      <w:r w:rsidRPr="00357A0A">
        <w:rPr>
          <w:rFonts w:ascii="Times" w:hAnsi="Times"/>
          <w:bCs/>
        </w:rPr>
        <w:t xml:space="preserve">Capraro, M. M., </w:t>
      </w:r>
      <w:r w:rsidRPr="00357A0A">
        <w:rPr>
          <w:rFonts w:ascii="Times" w:hAnsi="Times"/>
        </w:rPr>
        <w:t>Younes, R., Han, S. Y., &amp; Garner, K.  (2012</w:t>
      </w:r>
      <w:r w:rsidRPr="00357A0A">
        <w:rPr>
          <w:rFonts w:ascii="Times" w:hAnsi="Times"/>
          <w:i/>
          <w:iCs/>
        </w:rPr>
        <w:t xml:space="preserve">). </w:t>
      </w:r>
      <w:r w:rsidRPr="00357A0A">
        <w:rPr>
          <w:rFonts w:ascii="Times" w:hAnsi="Times"/>
          <w:iCs/>
        </w:rPr>
        <w:t xml:space="preserve">Changes in equality problem types across four decades in four second and sixth grade textbook series. </w:t>
      </w:r>
      <w:r w:rsidRPr="00357A0A">
        <w:rPr>
          <w:rFonts w:ascii="Times" w:hAnsi="Times"/>
          <w:i/>
          <w:iCs/>
        </w:rPr>
        <w:t>Journal of Mathematics Education, 5</w:t>
      </w:r>
      <w:r w:rsidR="00F9772C" w:rsidRPr="00357A0A">
        <w:rPr>
          <w:rFonts w:ascii="Times" w:hAnsi="Times"/>
          <w:iCs/>
        </w:rPr>
        <w:t>, 166-189</w:t>
      </w:r>
      <w:r w:rsidRPr="00357A0A">
        <w:rPr>
          <w:rFonts w:ascii="Times" w:hAnsi="Times"/>
          <w:iCs/>
        </w:rPr>
        <w:t>.</w:t>
      </w:r>
    </w:p>
    <w:p w14:paraId="13CB3AAD" w14:textId="77777777" w:rsidR="00ED222E" w:rsidRPr="00357A0A" w:rsidRDefault="00ED222E" w:rsidP="00ED222E">
      <w:pPr>
        <w:pStyle w:val="NumberedReference"/>
        <w:tabs>
          <w:tab w:val="clear" w:pos="270"/>
          <w:tab w:val="left" w:pos="360"/>
          <w:tab w:val="left" w:pos="540"/>
        </w:tabs>
        <w:ind w:left="810" w:hanging="810"/>
        <w:rPr>
          <w:rFonts w:ascii="Times" w:hAnsi="Times"/>
        </w:rPr>
      </w:pPr>
      <w:r w:rsidRPr="00357A0A">
        <w:rPr>
          <w:rFonts w:ascii="Times" w:hAnsi="Times"/>
        </w:rPr>
        <w:t>Ding, M., Li. X., Capraro, M.</w:t>
      </w:r>
      <w:r w:rsidR="00AC7089" w:rsidRPr="00357A0A">
        <w:rPr>
          <w:rFonts w:ascii="Times" w:hAnsi="Times"/>
        </w:rPr>
        <w:t xml:space="preserve"> M.</w:t>
      </w:r>
      <w:r w:rsidRPr="00357A0A">
        <w:rPr>
          <w:rFonts w:ascii="Times" w:hAnsi="Times"/>
        </w:rPr>
        <w:t xml:space="preserve">, &amp; </w:t>
      </w:r>
      <w:r w:rsidRPr="00357A0A">
        <w:rPr>
          <w:rFonts w:ascii="Times" w:hAnsi="Times"/>
          <w:b/>
        </w:rPr>
        <w:t>Capraro, R. M.</w:t>
      </w:r>
      <w:r w:rsidRPr="00357A0A">
        <w:rPr>
          <w:rFonts w:ascii="Times" w:hAnsi="Times"/>
        </w:rPr>
        <w:t xml:space="preserve"> (2012). Supporting meaningful initial learning of the associative property: Cross-cultural differences in textbook presentations.</w:t>
      </w:r>
      <w:r w:rsidRPr="00357A0A">
        <w:rPr>
          <w:rFonts w:ascii="Times" w:hAnsi="Times"/>
          <w:i/>
          <w:iCs/>
        </w:rPr>
        <w:t xml:space="preserve"> International Journal for Studies in Mathematics Education</w:t>
      </w:r>
      <w:r w:rsidR="0098640F" w:rsidRPr="00357A0A">
        <w:rPr>
          <w:rFonts w:ascii="Times" w:hAnsi="Times"/>
          <w:i/>
          <w:iCs/>
        </w:rPr>
        <w:t>/</w:t>
      </w:r>
      <w:r w:rsidR="0098640F" w:rsidRPr="00357A0A">
        <w:rPr>
          <w:rFonts w:ascii="Times" w:hAnsi="Times" w:cs="Arial"/>
          <w:i/>
          <w:iCs/>
          <w:color w:val="1A1A1A"/>
          <w:sz w:val="26"/>
          <w:szCs w:val="26"/>
        </w:rPr>
        <w:t xml:space="preserve"> </w:t>
      </w:r>
      <w:r w:rsidR="0098640F" w:rsidRPr="00357A0A">
        <w:rPr>
          <w:rFonts w:ascii="Times" w:hAnsi="Times"/>
          <w:i/>
          <w:iCs/>
        </w:rPr>
        <w:t>Jornal Internacional de Estudos em Educação Matemática</w:t>
      </w:r>
      <w:r w:rsidRPr="00357A0A">
        <w:rPr>
          <w:rFonts w:ascii="Times" w:hAnsi="Times"/>
          <w:i/>
          <w:iCs/>
        </w:rPr>
        <w:t>, 5,</w:t>
      </w:r>
      <w:r w:rsidRPr="00357A0A">
        <w:rPr>
          <w:rFonts w:ascii="Times" w:hAnsi="Times"/>
          <w:iCs/>
        </w:rPr>
        <w:t xml:space="preserve"> 114-130.</w:t>
      </w:r>
    </w:p>
    <w:p w14:paraId="7696CB20" w14:textId="77777777" w:rsidR="00ED222E" w:rsidRPr="00357A0A" w:rsidRDefault="00ED222E" w:rsidP="00ED222E">
      <w:pPr>
        <w:pStyle w:val="NumberedReference"/>
        <w:tabs>
          <w:tab w:val="clear" w:pos="270"/>
          <w:tab w:val="left" w:pos="360"/>
          <w:tab w:val="left" w:pos="540"/>
        </w:tabs>
        <w:ind w:left="810" w:hanging="810"/>
        <w:rPr>
          <w:rFonts w:ascii="Times" w:hAnsi="Times"/>
        </w:rPr>
      </w:pPr>
      <w:r w:rsidRPr="00357A0A">
        <w:rPr>
          <w:rFonts w:ascii="Times" w:hAnsi="Times"/>
        </w:rPr>
        <w:t xml:space="preserve">*Stearns, L. M., Morgan, J., Capraro, M. M., &amp; </w:t>
      </w:r>
      <w:r w:rsidRPr="00357A0A">
        <w:rPr>
          <w:rFonts w:ascii="Times" w:hAnsi="Times"/>
          <w:b/>
        </w:rPr>
        <w:t>Capraro, R. M.</w:t>
      </w:r>
      <w:r w:rsidRPr="00357A0A">
        <w:rPr>
          <w:rFonts w:ascii="Times" w:hAnsi="Times"/>
        </w:rPr>
        <w:t xml:space="preserve"> (2012). The development of a teacher observation instrument for PBL classroom instruction. </w:t>
      </w:r>
      <w:r w:rsidRPr="00357A0A">
        <w:rPr>
          <w:rFonts w:ascii="Times" w:hAnsi="Times"/>
          <w:i/>
        </w:rPr>
        <w:t>Journal of STEM Education: Innovations and Research</w:t>
      </w:r>
      <w:r w:rsidRPr="00357A0A">
        <w:rPr>
          <w:rFonts w:ascii="Times" w:hAnsi="Times"/>
        </w:rPr>
        <w:t xml:space="preserve">, </w:t>
      </w:r>
      <w:r w:rsidRPr="00357A0A">
        <w:rPr>
          <w:rFonts w:ascii="Times" w:hAnsi="Times"/>
          <w:i/>
        </w:rPr>
        <w:t>13</w:t>
      </w:r>
      <w:r w:rsidRPr="00357A0A">
        <w:rPr>
          <w:rFonts w:ascii="Times" w:hAnsi="Times"/>
        </w:rPr>
        <w:t>(3), 25-34.</w:t>
      </w:r>
    </w:p>
    <w:p w14:paraId="11FB7806" w14:textId="77777777" w:rsidR="00ED222E" w:rsidRPr="00357A0A" w:rsidRDefault="00ED222E" w:rsidP="00ED222E">
      <w:pPr>
        <w:pStyle w:val="NumberedReference"/>
        <w:tabs>
          <w:tab w:val="clear" w:pos="270"/>
          <w:tab w:val="left" w:pos="360"/>
        </w:tabs>
        <w:ind w:left="810" w:hanging="810"/>
        <w:rPr>
          <w:rFonts w:ascii="Times" w:hAnsi="Times"/>
          <w:bCs/>
        </w:rPr>
      </w:pPr>
      <w:r w:rsidRPr="00357A0A">
        <w:rPr>
          <w:rFonts w:ascii="Times" w:hAnsi="Times"/>
          <w:bCs/>
        </w:rPr>
        <w:t xml:space="preserve">**Matteson, S., Capraro, M. M., </w:t>
      </w:r>
      <w:r w:rsidRPr="00357A0A">
        <w:rPr>
          <w:rFonts w:ascii="Times" w:hAnsi="Times"/>
          <w:b/>
          <w:bCs/>
        </w:rPr>
        <w:t>Capraro, R. M.,</w:t>
      </w:r>
      <w:r w:rsidRPr="00357A0A">
        <w:rPr>
          <w:rFonts w:ascii="Times" w:hAnsi="Times"/>
          <w:bCs/>
        </w:rPr>
        <w:t xml:space="preserve"> &amp; Lincoln, Y. S. (2012). Extricating justification scheme theory in middle school mathematical problem solving.</w:t>
      </w:r>
      <w:r w:rsidRPr="00357A0A">
        <w:rPr>
          <w:rFonts w:ascii="Times" w:hAnsi="Times"/>
        </w:rPr>
        <w:t> </w:t>
      </w:r>
      <w:r w:rsidRPr="00357A0A">
        <w:rPr>
          <w:rFonts w:ascii="Times" w:hAnsi="Times"/>
          <w:i/>
        </w:rPr>
        <w:t>Investigations in Mathematics Learning, 5</w:t>
      </w:r>
      <w:r w:rsidRPr="00357A0A">
        <w:rPr>
          <w:rFonts w:ascii="Times" w:hAnsi="Times"/>
        </w:rPr>
        <w:t>(1), 38-62.</w:t>
      </w:r>
    </w:p>
    <w:p w14:paraId="77383925" w14:textId="77777777" w:rsidR="00ED222E" w:rsidRPr="00357A0A" w:rsidRDefault="00ED222E" w:rsidP="00ED222E">
      <w:pPr>
        <w:pStyle w:val="NumberedReference"/>
        <w:tabs>
          <w:tab w:val="clear" w:pos="270"/>
          <w:tab w:val="left" w:pos="360"/>
        </w:tabs>
        <w:ind w:left="810" w:hanging="810"/>
        <w:rPr>
          <w:rFonts w:ascii="Times" w:hAnsi="Times"/>
          <w:bCs/>
        </w:rPr>
      </w:pPr>
      <w:r w:rsidRPr="00357A0A">
        <w:rPr>
          <w:rFonts w:ascii="Times" w:hAnsi="Times"/>
          <w:bCs/>
        </w:rPr>
        <w:t xml:space="preserve"> Capraro, M. M., </w:t>
      </w:r>
      <w:r w:rsidRPr="00357A0A">
        <w:rPr>
          <w:rFonts w:ascii="Times" w:hAnsi="Times"/>
          <w:b/>
          <w:bCs/>
        </w:rPr>
        <w:t>Capraro, R. M.,</w:t>
      </w:r>
      <w:r w:rsidRPr="00357A0A">
        <w:rPr>
          <w:rFonts w:ascii="Times" w:hAnsi="Times"/>
          <w:bCs/>
        </w:rPr>
        <w:t xml:space="preserve"> &amp; Cifarelli, V. (2012). Open-ended problem solving tasks for pre-service middle-grades teachers that elicit mathematical reasoning.  </w:t>
      </w:r>
      <w:r w:rsidRPr="00357A0A">
        <w:rPr>
          <w:rFonts w:ascii="Times" w:hAnsi="Times"/>
          <w:bCs/>
          <w:i/>
          <w:iCs/>
        </w:rPr>
        <w:t>International Journal of University Teaching and Faculty Development, 2</w:t>
      </w:r>
      <w:r w:rsidRPr="00357A0A">
        <w:rPr>
          <w:rFonts w:ascii="Times" w:hAnsi="Times"/>
          <w:bCs/>
          <w:iCs/>
        </w:rPr>
        <w:t>(2), 99-120.</w:t>
      </w:r>
    </w:p>
    <w:p w14:paraId="42F53EC5" w14:textId="77777777" w:rsidR="00ED222E" w:rsidRPr="00357A0A" w:rsidRDefault="00ED222E" w:rsidP="00ED222E">
      <w:pPr>
        <w:pStyle w:val="NumberedReference"/>
        <w:tabs>
          <w:tab w:val="clear" w:pos="270"/>
          <w:tab w:val="left" w:pos="360"/>
        </w:tabs>
        <w:ind w:left="810" w:hanging="810"/>
        <w:rPr>
          <w:rFonts w:ascii="Times" w:hAnsi="Times"/>
          <w:bCs/>
        </w:rPr>
      </w:pPr>
      <w:r w:rsidRPr="00357A0A">
        <w:rPr>
          <w:rFonts w:ascii="Times" w:hAnsi="Times"/>
          <w:bCs/>
        </w:rPr>
        <w:t xml:space="preserve">**Adiguzel, T., </w:t>
      </w:r>
      <w:r w:rsidRPr="00357A0A">
        <w:rPr>
          <w:rFonts w:ascii="Times" w:hAnsi="Times"/>
          <w:b/>
          <w:bCs/>
        </w:rPr>
        <w:t>Capraro, R. M.,</w:t>
      </w:r>
      <w:r w:rsidRPr="00357A0A">
        <w:rPr>
          <w:rFonts w:ascii="Times" w:hAnsi="Times"/>
          <w:bCs/>
        </w:rPr>
        <w:t xml:space="preserve"> &amp; Willson, V. L. (2011). An examination of teacher acceptance of handheld computers. </w:t>
      </w:r>
      <w:r w:rsidRPr="00357A0A">
        <w:rPr>
          <w:rFonts w:ascii="Times" w:hAnsi="Times"/>
          <w:bCs/>
          <w:i/>
          <w:iCs/>
        </w:rPr>
        <w:t>International Journal of Special Education, 26</w:t>
      </w:r>
      <w:r w:rsidRPr="00357A0A">
        <w:rPr>
          <w:rFonts w:ascii="Times" w:hAnsi="Times"/>
          <w:bCs/>
        </w:rPr>
        <w:t>(3), 12-27.</w:t>
      </w:r>
    </w:p>
    <w:p w14:paraId="5575EEFF" w14:textId="77777777" w:rsidR="00ED222E" w:rsidRPr="00357A0A" w:rsidRDefault="00ED222E" w:rsidP="00ED222E">
      <w:pPr>
        <w:pStyle w:val="NumberedReference"/>
        <w:tabs>
          <w:tab w:val="clear" w:pos="270"/>
          <w:tab w:val="left" w:pos="360"/>
        </w:tabs>
        <w:ind w:left="810" w:hanging="810"/>
        <w:rPr>
          <w:rFonts w:ascii="Times" w:hAnsi="Times"/>
          <w:bCs/>
          <w:i/>
        </w:rPr>
      </w:pPr>
      <w:r w:rsidRPr="00357A0A">
        <w:rPr>
          <w:rFonts w:ascii="Times" w:hAnsi="Times"/>
          <w:bCs/>
        </w:rPr>
        <w:t>Rupley, W.</w:t>
      </w:r>
      <w:r w:rsidR="00B97983" w:rsidRPr="00357A0A">
        <w:rPr>
          <w:rFonts w:ascii="Times" w:hAnsi="Times"/>
          <w:bCs/>
        </w:rPr>
        <w:t xml:space="preserve"> H.</w:t>
      </w:r>
      <w:r w:rsidRPr="00357A0A">
        <w:rPr>
          <w:rFonts w:ascii="Times" w:hAnsi="Times"/>
          <w:bCs/>
        </w:rPr>
        <w:t xml:space="preserve">, </w:t>
      </w:r>
      <w:r w:rsidRPr="00357A0A">
        <w:rPr>
          <w:rFonts w:ascii="Times" w:hAnsi="Times"/>
          <w:b/>
          <w:bCs/>
        </w:rPr>
        <w:t>Capraro, R. M.,</w:t>
      </w:r>
      <w:r w:rsidRPr="00357A0A">
        <w:rPr>
          <w:rFonts w:ascii="Times" w:hAnsi="Times"/>
          <w:bCs/>
        </w:rPr>
        <w:t xml:space="preserve"> &amp; Capraro, M. M. (2011). Theorizing an integration of reading and mathematics: Solving mathematical word problems in the elementary grades.</w:t>
      </w:r>
      <w:r w:rsidR="00B97983" w:rsidRPr="00357A0A">
        <w:rPr>
          <w:rFonts w:ascii="Times" w:hAnsi="Times"/>
          <w:bCs/>
        </w:rPr>
        <w:t xml:space="preserve"> </w:t>
      </w:r>
      <w:r w:rsidR="00B97983" w:rsidRPr="00357A0A">
        <w:rPr>
          <w:rFonts w:ascii="Times" w:hAnsi="Times"/>
          <w:bCs/>
          <w:i/>
          <w:iCs/>
        </w:rPr>
        <w:t xml:space="preserve">Mind, Brain, and Education: </w:t>
      </w:r>
      <w:r w:rsidR="00620AE8" w:rsidRPr="00357A0A">
        <w:rPr>
          <w:rFonts w:ascii="Times" w:hAnsi="Times"/>
          <w:bCs/>
          <w:i/>
          <w:iCs/>
        </w:rPr>
        <w:t>Learning Landscapes</w:t>
      </w:r>
      <w:r w:rsidRPr="00357A0A">
        <w:rPr>
          <w:rFonts w:ascii="Times" w:hAnsi="Times"/>
          <w:bCs/>
          <w:i/>
        </w:rPr>
        <w:t xml:space="preserve">, 5, </w:t>
      </w:r>
      <w:r w:rsidRPr="00357A0A">
        <w:rPr>
          <w:rFonts w:ascii="Times" w:hAnsi="Times"/>
          <w:bCs/>
        </w:rPr>
        <w:t>227-250.</w:t>
      </w:r>
      <w:r w:rsidRPr="00357A0A">
        <w:rPr>
          <w:rFonts w:ascii="Times" w:hAnsi="Times"/>
          <w:bCs/>
          <w:i/>
        </w:rPr>
        <w:t xml:space="preserve"> </w:t>
      </w:r>
    </w:p>
    <w:p w14:paraId="285E87E7" w14:textId="77777777" w:rsidR="00ED222E" w:rsidRPr="00357A0A" w:rsidRDefault="00ED222E" w:rsidP="00ED222E">
      <w:pPr>
        <w:pStyle w:val="NumberedReference"/>
        <w:tabs>
          <w:tab w:val="clear" w:pos="270"/>
          <w:tab w:val="left" w:pos="360"/>
        </w:tabs>
        <w:ind w:left="810" w:hanging="810"/>
        <w:rPr>
          <w:rFonts w:ascii="Times" w:hAnsi="Times"/>
        </w:rPr>
      </w:pPr>
      <w:r w:rsidRPr="00357A0A">
        <w:rPr>
          <w:rFonts w:ascii="Times" w:hAnsi="Times"/>
          <w:b/>
        </w:rPr>
        <w:t>Capraro, R. M.,</w:t>
      </w:r>
      <w:r w:rsidRPr="00357A0A">
        <w:rPr>
          <w:rFonts w:ascii="Times" w:hAnsi="Times"/>
        </w:rPr>
        <w:t xml:space="preserve"> Roe, M. F., Caskey, M. M., Strahan, D., Bishop, P.A., Weiss, C. C., &amp; Swanson, K. W. (2011). Research summary: Assessment. Retrieved from http://www.nmsa.org/Research/ResearchSummaries/</w:t>
      </w:r>
    </w:p>
    <w:p w14:paraId="4D906589" w14:textId="77777777" w:rsidR="00ED222E" w:rsidRPr="00357A0A" w:rsidRDefault="00ED222E" w:rsidP="00ED222E">
      <w:pPr>
        <w:pStyle w:val="NumberedReference"/>
        <w:tabs>
          <w:tab w:val="clear" w:pos="270"/>
          <w:tab w:val="left" w:pos="360"/>
        </w:tabs>
        <w:ind w:left="810" w:hanging="810"/>
        <w:rPr>
          <w:rFonts w:ascii="Times" w:hAnsi="Times"/>
        </w:rPr>
      </w:pPr>
      <w:r w:rsidRPr="00357A0A">
        <w:rPr>
          <w:rFonts w:ascii="Times" w:hAnsi="Times"/>
        </w:rPr>
        <w:t xml:space="preserve">**Muzheve, M. T., &amp; </w:t>
      </w:r>
      <w:r w:rsidRPr="00357A0A">
        <w:rPr>
          <w:rFonts w:ascii="Times" w:hAnsi="Times"/>
          <w:b/>
        </w:rPr>
        <w:t>Capraro, R. M.</w:t>
      </w:r>
      <w:r w:rsidRPr="00357A0A">
        <w:rPr>
          <w:rFonts w:ascii="Times" w:hAnsi="Times"/>
        </w:rPr>
        <w:t xml:space="preserve"> (2011). An exploration of the role natural language and idiosyncratic representations in teaching how to convert among fractions, decimals, and percents. </w:t>
      </w:r>
      <w:r w:rsidRPr="00357A0A">
        <w:rPr>
          <w:rFonts w:ascii="Times" w:hAnsi="Times"/>
          <w:i/>
        </w:rPr>
        <w:t>Journal of Mathematical Behavior</w:t>
      </w:r>
      <w:r w:rsidRPr="00357A0A">
        <w:rPr>
          <w:rFonts w:ascii="Times" w:hAnsi="Times"/>
        </w:rPr>
        <w:t xml:space="preserve">, </w:t>
      </w:r>
      <w:r w:rsidRPr="00357A0A">
        <w:rPr>
          <w:rFonts w:ascii="Times" w:hAnsi="Times"/>
          <w:i/>
        </w:rPr>
        <w:t>31</w:t>
      </w:r>
      <w:r w:rsidRPr="00357A0A">
        <w:rPr>
          <w:rFonts w:ascii="Times" w:hAnsi="Times"/>
        </w:rPr>
        <w:t>(1),</w:t>
      </w:r>
      <w:r w:rsidRPr="00357A0A">
        <w:rPr>
          <w:rFonts w:ascii="Times" w:hAnsi="Times"/>
          <w:i/>
        </w:rPr>
        <w:t xml:space="preserve"> </w:t>
      </w:r>
      <w:r w:rsidRPr="00357A0A">
        <w:rPr>
          <w:rFonts w:ascii="Times" w:hAnsi="Times"/>
        </w:rPr>
        <w:t xml:space="preserve">1-14. </w:t>
      </w:r>
      <w:r w:rsidRPr="00357A0A">
        <w:rPr>
          <w:rFonts w:ascii="Times" w:hAnsi="Times" w:cs="GulliverRM"/>
          <w:color w:val="000000"/>
        </w:rPr>
        <w:t>doi:</w:t>
      </w:r>
      <w:r w:rsidRPr="00357A0A">
        <w:rPr>
          <w:rFonts w:ascii="Times" w:hAnsi="Times" w:cs="GulliverRM"/>
          <w:color w:val="000066"/>
        </w:rPr>
        <w:t>10.1016/j.jmathb.2011.08.002</w:t>
      </w:r>
      <w:r w:rsidR="00BE3CF8" w:rsidRPr="00357A0A">
        <w:rPr>
          <w:rFonts w:ascii="Times" w:hAnsi="Times" w:cs="GulliverRM"/>
          <w:color w:val="000066"/>
        </w:rPr>
        <w:t xml:space="preserve">. </w:t>
      </w:r>
      <w:r w:rsidR="00BE3CF8" w:rsidRPr="00357A0A">
        <w:rPr>
          <w:rFonts w:ascii="Times" w:hAnsi="Times"/>
        </w:rPr>
        <w:t>(.776 Impact Factor - SCOPUS).</w:t>
      </w:r>
    </w:p>
    <w:p w14:paraId="37941096" w14:textId="77777777" w:rsidR="00ED222E" w:rsidRPr="00357A0A" w:rsidRDefault="00ED222E" w:rsidP="00ED222E">
      <w:pPr>
        <w:pStyle w:val="NumberedReference"/>
        <w:tabs>
          <w:tab w:val="clear" w:pos="270"/>
          <w:tab w:val="left" w:pos="360"/>
        </w:tabs>
        <w:ind w:left="810" w:hanging="810"/>
        <w:rPr>
          <w:rFonts w:ascii="Times" w:hAnsi="Times"/>
        </w:rPr>
      </w:pPr>
      <w:r w:rsidRPr="00357A0A">
        <w:rPr>
          <w:rFonts w:ascii="Times" w:hAnsi="Times"/>
        </w:rPr>
        <w:t xml:space="preserve">*Han, S. Y., Rosli, R., </w:t>
      </w:r>
      <w:r w:rsidRPr="00357A0A">
        <w:rPr>
          <w:rFonts w:ascii="Times" w:hAnsi="Times"/>
          <w:b/>
        </w:rPr>
        <w:t>Capraro R. M.,</w:t>
      </w:r>
      <w:r w:rsidRPr="00357A0A">
        <w:rPr>
          <w:rFonts w:ascii="Times" w:hAnsi="Times"/>
        </w:rPr>
        <w:t xml:space="preserve"> &amp; </w:t>
      </w:r>
      <w:r w:rsidRPr="00357A0A">
        <w:rPr>
          <w:rFonts w:ascii="Times" w:hAnsi="Times"/>
          <w:bCs/>
        </w:rPr>
        <w:t>Capraro, M. M.</w:t>
      </w:r>
      <w:r w:rsidRPr="00357A0A">
        <w:rPr>
          <w:rFonts w:ascii="Times" w:hAnsi="Times"/>
          <w:b/>
          <w:bCs/>
        </w:rPr>
        <w:t xml:space="preserve"> </w:t>
      </w:r>
      <w:r w:rsidRPr="00357A0A">
        <w:rPr>
          <w:rFonts w:ascii="Times" w:hAnsi="Times"/>
        </w:rPr>
        <w:t xml:space="preserve">(2011). The textbook analysis on probability: The case of Korea, Malaysia, and U. S. textbooks. </w:t>
      </w:r>
      <w:r w:rsidRPr="00357A0A">
        <w:rPr>
          <w:rFonts w:ascii="Times" w:hAnsi="Times"/>
          <w:i/>
          <w:iCs/>
        </w:rPr>
        <w:t>Journal of the Korea</w:t>
      </w:r>
      <w:r w:rsidR="006307C5" w:rsidRPr="00357A0A">
        <w:rPr>
          <w:rFonts w:ascii="Times" w:hAnsi="Times"/>
          <w:i/>
          <w:iCs/>
        </w:rPr>
        <w:t>n</w:t>
      </w:r>
      <w:r w:rsidRPr="00357A0A">
        <w:rPr>
          <w:rFonts w:ascii="Times" w:hAnsi="Times"/>
          <w:i/>
          <w:iCs/>
        </w:rPr>
        <w:t xml:space="preserve"> Society of Mathematics Education Series D: Research in Mathematical Education, 15(2), </w:t>
      </w:r>
      <w:r w:rsidRPr="00357A0A">
        <w:rPr>
          <w:rFonts w:ascii="Times" w:hAnsi="Times"/>
          <w:iCs/>
        </w:rPr>
        <w:t>127-140</w:t>
      </w:r>
      <w:r w:rsidRPr="00357A0A">
        <w:rPr>
          <w:rFonts w:ascii="Times" w:hAnsi="Times"/>
          <w:i/>
          <w:iCs/>
        </w:rPr>
        <w:t>.</w:t>
      </w:r>
    </w:p>
    <w:p w14:paraId="464D1FD6" w14:textId="77777777" w:rsidR="00ED222E" w:rsidRPr="00357A0A" w:rsidRDefault="00ED222E" w:rsidP="00ED222E">
      <w:pPr>
        <w:pStyle w:val="NumberedReference"/>
        <w:tabs>
          <w:tab w:val="clear" w:pos="270"/>
          <w:tab w:val="left" w:pos="360"/>
        </w:tabs>
        <w:ind w:left="810" w:hanging="810"/>
        <w:rPr>
          <w:rFonts w:ascii="Times" w:hAnsi="Times"/>
        </w:rPr>
      </w:pPr>
      <w:r w:rsidRPr="00357A0A">
        <w:rPr>
          <w:rFonts w:ascii="Times" w:hAnsi="Times"/>
          <w:b/>
        </w:rPr>
        <w:t>Capraro, R. M.</w:t>
      </w:r>
      <w:r w:rsidRPr="00357A0A">
        <w:rPr>
          <w:rFonts w:ascii="Times" w:hAnsi="Times"/>
        </w:rPr>
        <w:t xml:space="preserve">, </w:t>
      </w:r>
      <w:r w:rsidRPr="00357A0A">
        <w:rPr>
          <w:rFonts w:ascii="Times" w:hAnsi="Times"/>
          <w:bCs/>
        </w:rPr>
        <w:t>Capraro, M. M.,</w:t>
      </w:r>
      <w:r w:rsidRPr="00357A0A">
        <w:rPr>
          <w:rFonts w:ascii="Times" w:hAnsi="Times"/>
        </w:rPr>
        <w:t xml:space="preserve"> &amp; Rupley, W.</w:t>
      </w:r>
      <w:r w:rsidR="00CC40D5" w:rsidRPr="00357A0A">
        <w:rPr>
          <w:rFonts w:ascii="Times" w:hAnsi="Times"/>
        </w:rPr>
        <w:t xml:space="preserve"> H. (2011).  Reading-</w:t>
      </w:r>
      <w:r w:rsidRPr="00357A0A">
        <w:rPr>
          <w:rFonts w:ascii="Times" w:hAnsi="Times"/>
        </w:rPr>
        <w:t xml:space="preserve">enhanced word problem solving (REPS): A theoretical model. </w:t>
      </w:r>
      <w:r w:rsidRPr="00357A0A">
        <w:rPr>
          <w:rFonts w:ascii="Times" w:hAnsi="Times"/>
          <w:i/>
          <w:iCs/>
        </w:rPr>
        <w:t>European Journal of Psychology of Education</w:t>
      </w:r>
      <w:r w:rsidR="00CC40D5" w:rsidRPr="00357A0A">
        <w:rPr>
          <w:rFonts w:ascii="Times" w:hAnsi="Times"/>
        </w:rPr>
        <w:t xml:space="preserve">, </w:t>
      </w:r>
      <w:r w:rsidR="00CC40D5" w:rsidRPr="00357A0A">
        <w:rPr>
          <w:rFonts w:ascii="Times" w:hAnsi="Times"/>
          <w:i/>
        </w:rPr>
        <w:t>27</w:t>
      </w:r>
      <w:r w:rsidR="00CC40D5" w:rsidRPr="00357A0A">
        <w:rPr>
          <w:rFonts w:ascii="Times" w:hAnsi="Times"/>
        </w:rPr>
        <w:t xml:space="preserve">(1), 91-114. </w:t>
      </w:r>
      <w:r w:rsidRPr="00357A0A">
        <w:rPr>
          <w:rFonts w:ascii="Times" w:hAnsi="Times"/>
        </w:rPr>
        <w:t xml:space="preserve">DOI: 10.1007/s10212-011-0068-3 </w:t>
      </w:r>
      <w:r w:rsidR="00721EE9" w:rsidRPr="00357A0A">
        <w:rPr>
          <w:rFonts w:ascii="Times" w:hAnsi="Times"/>
          <w:sz w:val="20"/>
        </w:rPr>
        <w:t>(1.00</w:t>
      </w:r>
      <w:r w:rsidR="009614D2" w:rsidRPr="00357A0A">
        <w:rPr>
          <w:rFonts w:ascii="Times" w:hAnsi="Times"/>
          <w:sz w:val="20"/>
        </w:rPr>
        <w:t>8</w:t>
      </w:r>
      <w:r w:rsidRPr="00357A0A">
        <w:rPr>
          <w:rFonts w:ascii="Times" w:hAnsi="Times"/>
          <w:sz w:val="20"/>
        </w:rPr>
        <w:t xml:space="preserve"> impact factor</w:t>
      </w:r>
      <w:r w:rsidRPr="00357A0A">
        <w:rPr>
          <w:rFonts w:ascii="Times" w:hAnsi="Times"/>
        </w:rPr>
        <w:t xml:space="preserve"> </w:t>
      </w:r>
      <w:r w:rsidR="00BE3CF8" w:rsidRPr="00357A0A">
        <w:rPr>
          <w:rFonts w:ascii="Times" w:hAnsi="Times"/>
          <w:sz w:val="16"/>
          <w:szCs w:val="16"/>
        </w:rPr>
        <w:t>Thompsons</w:t>
      </w:r>
      <w:r w:rsidRPr="00357A0A">
        <w:rPr>
          <w:rFonts w:ascii="Times" w:hAnsi="Times"/>
        </w:rPr>
        <w:t>)</w:t>
      </w:r>
    </w:p>
    <w:p w14:paraId="17CB2A50" w14:textId="77777777" w:rsidR="00ED222E" w:rsidRPr="00357A0A" w:rsidRDefault="00ED222E" w:rsidP="00ED222E">
      <w:pPr>
        <w:pStyle w:val="NumberedReference"/>
        <w:tabs>
          <w:tab w:val="clear" w:pos="270"/>
          <w:tab w:val="left" w:pos="360"/>
        </w:tabs>
        <w:ind w:left="810" w:hanging="810"/>
        <w:rPr>
          <w:rFonts w:ascii="Times" w:hAnsi="Times"/>
        </w:rPr>
      </w:pPr>
      <w:r w:rsidRPr="00357A0A">
        <w:rPr>
          <w:rFonts w:ascii="Times" w:hAnsi="Times"/>
        </w:rPr>
        <w:t>*</w:t>
      </w:r>
      <w:r w:rsidRPr="00357A0A">
        <w:rPr>
          <w:rFonts w:ascii="Times" w:hAnsi="Times"/>
          <w:b/>
        </w:rPr>
        <w:t>Capraro, R. M.</w:t>
      </w:r>
      <w:r w:rsidRPr="00357A0A">
        <w:rPr>
          <w:rFonts w:ascii="Times" w:hAnsi="Times"/>
        </w:rPr>
        <w:t xml:space="preserve">, Capraro, M. M., Yetkiner, Z. E., Corlu, M. S., Özel, S., Ye, S., &amp; Kim, H. G. (2011). An international perspective on students’ understanding of the equal sign. </w:t>
      </w:r>
      <w:r w:rsidRPr="00357A0A">
        <w:rPr>
          <w:rFonts w:ascii="Times" w:hAnsi="Times"/>
          <w:i/>
        </w:rPr>
        <w:t>Mediterranean Journal for Research in Mathematics Education: An International Journal, 10</w:t>
      </w:r>
      <w:r w:rsidRPr="00357A0A">
        <w:rPr>
          <w:rFonts w:ascii="Times" w:hAnsi="Times"/>
        </w:rPr>
        <w:t>, 187-213.</w:t>
      </w:r>
    </w:p>
    <w:p w14:paraId="6823032C" w14:textId="77777777" w:rsidR="00ED222E" w:rsidRPr="00357A0A" w:rsidRDefault="00ED222E" w:rsidP="00ED222E">
      <w:pPr>
        <w:pStyle w:val="NumberedReference"/>
        <w:tabs>
          <w:tab w:val="clear" w:pos="270"/>
          <w:tab w:val="left" w:pos="360"/>
        </w:tabs>
        <w:ind w:left="810" w:hanging="810"/>
        <w:rPr>
          <w:rFonts w:ascii="Times" w:hAnsi="Times"/>
        </w:rPr>
      </w:pPr>
      <w:r w:rsidRPr="00357A0A">
        <w:rPr>
          <w:rFonts w:ascii="Times" w:hAnsi="Times"/>
        </w:rPr>
        <w:t xml:space="preserve">*Corlu, M. S., </w:t>
      </w:r>
      <w:r w:rsidRPr="00357A0A">
        <w:rPr>
          <w:rFonts w:ascii="Times" w:hAnsi="Times"/>
          <w:b/>
        </w:rPr>
        <w:t>Capraro, R. M.</w:t>
      </w:r>
      <w:r w:rsidRPr="00357A0A">
        <w:rPr>
          <w:rFonts w:ascii="Times" w:hAnsi="Times"/>
        </w:rPr>
        <w:t xml:space="preserve">, &amp; Corlu, M. A. (2011). Developing algorithmic computations with the help of science: A Turkish middle and high grades study. </w:t>
      </w:r>
      <w:r w:rsidRPr="00357A0A">
        <w:rPr>
          <w:rFonts w:ascii="Times" w:hAnsi="Times"/>
          <w:i/>
        </w:rPr>
        <w:t>Turkish Online Journal of Educational Technology, 10</w:t>
      </w:r>
      <w:r w:rsidRPr="00357A0A">
        <w:rPr>
          <w:rFonts w:ascii="Times" w:hAnsi="Times"/>
        </w:rPr>
        <w:t xml:space="preserve">(2), 72-81. </w:t>
      </w:r>
      <w:r w:rsidR="00A43FB7" w:rsidRPr="00357A0A">
        <w:rPr>
          <w:rFonts w:ascii="Times" w:hAnsi="Times"/>
          <w:sz w:val="20"/>
        </w:rPr>
        <w:t>(.95</w:t>
      </w:r>
      <w:r w:rsidRPr="00357A0A">
        <w:rPr>
          <w:rFonts w:ascii="Times" w:hAnsi="Times"/>
          <w:sz w:val="20"/>
        </w:rPr>
        <w:t>6 impact factor</w:t>
      </w:r>
      <w:r w:rsidR="00A43FB7" w:rsidRPr="00357A0A">
        <w:rPr>
          <w:rFonts w:ascii="Times" w:hAnsi="Times"/>
          <w:sz w:val="20"/>
        </w:rPr>
        <w:t xml:space="preserve"> - Thompsons</w:t>
      </w:r>
      <w:r w:rsidRPr="00357A0A">
        <w:rPr>
          <w:rFonts w:ascii="Times" w:hAnsi="Times"/>
          <w:sz w:val="20"/>
        </w:rPr>
        <w:t>)</w:t>
      </w:r>
    </w:p>
    <w:p w14:paraId="223D8D19" w14:textId="77777777" w:rsidR="00ED222E" w:rsidRPr="00357A0A" w:rsidRDefault="00ED222E" w:rsidP="00ED222E">
      <w:pPr>
        <w:pStyle w:val="NumberedReference"/>
        <w:tabs>
          <w:tab w:val="clear" w:pos="270"/>
          <w:tab w:val="left" w:pos="360"/>
        </w:tabs>
        <w:ind w:left="810" w:hanging="810"/>
        <w:rPr>
          <w:rFonts w:ascii="Times" w:hAnsi="Times"/>
        </w:rPr>
      </w:pPr>
      <w:r w:rsidRPr="00357A0A">
        <w:rPr>
          <w:rFonts w:ascii="Times" w:hAnsi="Times"/>
        </w:rPr>
        <w:t xml:space="preserve">*Zientek, L. R., Carter, T. A., Taylor, J. M., </w:t>
      </w:r>
      <w:r w:rsidRPr="00357A0A">
        <w:rPr>
          <w:rFonts w:ascii="Times" w:hAnsi="Times"/>
          <w:b/>
        </w:rPr>
        <w:t>Capraro, R. M.</w:t>
      </w:r>
      <w:r w:rsidRPr="00357A0A">
        <w:rPr>
          <w:rFonts w:ascii="Times" w:hAnsi="Times"/>
        </w:rPr>
        <w:t xml:space="preserve"> (2011). Preparing prospective teachers: An examination of attitudes toward statistics. </w:t>
      </w:r>
      <w:r w:rsidRPr="00357A0A">
        <w:rPr>
          <w:rFonts w:ascii="Times" w:hAnsi="Times"/>
          <w:i/>
        </w:rPr>
        <w:t>The Journal of Mathematical Sciences and Mathematics Education, 5</w:t>
      </w:r>
      <w:r w:rsidRPr="00357A0A">
        <w:rPr>
          <w:rFonts w:ascii="Times" w:hAnsi="Times"/>
        </w:rPr>
        <w:t>, 25-38.</w:t>
      </w:r>
    </w:p>
    <w:p w14:paraId="2E5AB0F4" w14:textId="77777777" w:rsidR="00ED222E" w:rsidRPr="00357A0A" w:rsidRDefault="00ED222E" w:rsidP="00ED222E">
      <w:pPr>
        <w:pStyle w:val="NumberedReference"/>
        <w:tabs>
          <w:tab w:val="clear" w:pos="270"/>
          <w:tab w:val="left" w:pos="360"/>
        </w:tabs>
        <w:ind w:left="810" w:hanging="810"/>
        <w:rPr>
          <w:rFonts w:ascii="Times" w:hAnsi="Times"/>
        </w:rPr>
      </w:pPr>
      <w:r w:rsidRPr="00357A0A">
        <w:rPr>
          <w:rFonts w:ascii="Times" w:hAnsi="Times"/>
        </w:rPr>
        <w:t xml:space="preserve">**Piccolo, D., </w:t>
      </w:r>
      <w:r w:rsidRPr="00357A0A">
        <w:rPr>
          <w:rFonts w:ascii="Times" w:hAnsi="Times"/>
          <w:b/>
        </w:rPr>
        <w:t>Capraro, R. M.</w:t>
      </w:r>
      <w:r w:rsidRPr="00357A0A">
        <w:rPr>
          <w:rFonts w:ascii="Times" w:hAnsi="Times"/>
        </w:rPr>
        <w:t xml:space="preserve">, &amp; Capraro, M. M. (2011). Student teachers’ general and content-specific pedagogical development within a mathematics milieu. </w:t>
      </w:r>
      <w:r w:rsidRPr="00357A0A">
        <w:rPr>
          <w:rFonts w:ascii="Times" w:hAnsi="Times"/>
          <w:i/>
        </w:rPr>
        <w:t>Middle Grades Research Journal,</w:t>
      </w:r>
      <w:r w:rsidRPr="00357A0A">
        <w:rPr>
          <w:rFonts w:ascii="Times" w:hAnsi="Times"/>
        </w:rPr>
        <w:t xml:space="preserve"> </w:t>
      </w:r>
      <w:r w:rsidRPr="00357A0A">
        <w:rPr>
          <w:rFonts w:ascii="Times" w:hAnsi="Times"/>
          <w:i/>
        </w:rPr>
        <w:t>5</w:t>
      </w:r>
      <w:r w:rsidRPr="00357A0A">
        <w:rPr>
          <w:rFonts w:ascii="Times" w:hAnsi="Times"/>
        </w:rPr>
        <w:t>(4), 169-183.</w:t>
      </w:r>
    </w:p>
    <w:p w14:paraId="6843554F" w14:textId="77777777" w:rsidR="00ED222E" w:rsidRPr="00357A0A" w:rsidRDefault="00ED222E" w:rsidP="00ED222E">
      <w:pPr>
        <w:pStyle w:val="NumberedReference"/>
        <w:tabs>
          <w:tab w:val="clear" w:pos="270"/>
          <w:tab w:val="left" w:pos="360"/>
        </w:tabs>
        <w:ind w:left="810" w:hanging="810"/>
        <w:rPr>
          <w:rFonts w:ascii="Times" w:hAnsi="Times"/>
        </w:rPr>
      </w:pPr>
      <w:r w:rsidRPr="00357A0A">
        <w:rPr>
          <w:rFonts w:ascii="Times" w:hAnsi="Times"/>
          <w:b/>
        </w:rPr>
        <w:lastRenderedPageBreak/>
        <w:t>Capraro, R. M.</w:t>
      </w:r>
      <w:r w:rsidRPr="00357A0A">
        <w:rPr>
          <w:rFonts w:ascii="Times" w:hAnsi="Times"/>
        </w:rPr>
        <w:t xml:space="preserve">, Capraro, M. M., &amp; Rupley, W. H. (2010). Semantics and syntax: A theoretical model for how students may build mathematical mis-understandings. </w:t>
      </w:r>
      <w:r w:rsidRPr="00357A0A">
        <w:rPr>
          <w:rFonts w:ascii="Times" w:hAnsi="Times"/>
          <w:i/>
          <w:iCs/>
        </w:rPr>
        <w:t>Journal of Mathematics Education, 3</w:t>
      </w:r>
      <w:r w:rsidRPr="00357A0A">
        <w:rPr>
          <w:rFonts w:ascii="Times" w:hAnsi="Times"/>
          <w:iCs/>
        </w:rPr>
        <w:t>(2),</w:t>
      </w:r>
      <w:r w:rsidRPr="00357A0A">
        <w:rPr>
          <w:rFonts w:ascii="Times" w:hAnsi="Times"/>
          <w:i/>
          <w:iCs/>
        </w:rPr>
        <w:t xml:space="preserve"> </w:t>
      </w:r>
      <w:r w:rsidRPr="00357A0A">
        <w:rPr>
          <w:rFonts w:ascii="Times" w:hAnsi="Times"/>
          <w:iCs/>
        </w:rPr>
        <w:t>58-66</w:t>
      </w:r>
      <w:r w:rsidRPr="00357A0A">
        <w:rPr>
          <w:rFonts w:ascii="Times" w:hAnsi="Times"/>
          <w:i/>
          <w:iCs/>
        </w:rPr>
        <w:t>.</w:t>
      </w:r>
    </w:p>
    <w:p w14:paraId="7A2C9B47" w14:textId="77777777" w:rsidR="00ED222E" w:rsidRPr="00357A0A" w:rsidRDefault="00ED222E" w:rsidP="00ED222E">
      <w:pPr>
        <w:pStyle w:val="NumberedReference"/>
        <w:tabs>
          <w:tab w:val="clear" w:pos="270"/>
          <w:tab w:val="left" w:pos="360"/>
        </w:tabs>
        <w:ind w:left="810" w:hanging="810"/>
        <w:rPr>
          <w:rFonts w:ascii="Times" w:hAnsi="Times"/>
        </w:rPr>
      </w:pPr>
      <w:r w:rsidRPr="00357A0A">
        <w:rPr>
          <w:rFonts w:ascii="Times" w:hAnsi="Times"/>
        </w:rPr>
        <w:t xml:space="preserve">*Capraro, M. M., </w:t>
      </w:r>
      <w:r w:rsidRPr="00357A0A">
        <w:rPr>
          <w:rFonts w:ascii="Times" w:hAnsi="Times"/>
          <w:b/>
        </w:rPr>
        <w:t>Capraro, R. M.</w:t>
      </w:r>
      <w:r w:rsidRPr="00357A0A">
        <w:rPr>
          <w:rFonts w:ascii="Times" w:hAnsi="Times"/>
        </w:rPr>
        <w:t xml:space="preserve">, Carter, T. A., &amp; Harbaugh, A. (2010). Questioning, curiosity, and representing: What makes a difference mathematically? </w:t>
      </w:r>
      <w:r w:rsidRPr="00357A0A">
        <w:rPr>
          <w:rFonts w:ascii="Times" w:hAnsi="Times"/>
          <w:i/>
        </w:rPr>
        <w:t>Research in Middle Level Education Online</w:t>
      </w:r>
      <w:r w:rsidRPr="00357A0A">
        <w:rPr>
          <w:rFonts w:ascii="Times" w:hAnsi="Times"/>
        </w:rPr>
        <w:t xml:space="preserve">, </w:t>
      </w:r>
      <w:r w:rsidRPr="00357A0A">
        <w:rPr>
          <w:rFonts w:ascii="Times" w:hAnsi="Times"/>
          <w:i/>
        </w:rPr>
        <w:t>34</w:t>
      </w:r>
      <w:r w:rsidRPr="00357A0A">
        <w:rPr>
          <w:rFonts w:ascii="Times" w:hAnsi="Times"/>
        </w:rPr>
        <w:t xml:space="preserve">(4), 1-19. </w:t>
      </w:r>
    </w:p>
    <w:p w14:paraId="1C4DDBFF" w14:textId="77777777" w:rsidR="00ED222E" w:rsidRPr="00357A0A" w:rsidRDefault="00ED222E" w:rsidP="00ED222E">
      <w:pPr>
        <w:pStyle w:val="NumberedReference"/>
        <w:tabs>
          <w:tab w:val="clear" w:pos="270"/>
          <w:tab w:val="left" w:pos="360"/>
        </w:tabs>
        <w:ind w:left="810" w:hanging="810"/>
        <w:rPr>
          <w:rFonts w:ascii="Times" w:hAnsi="Times"/>
        </w:rPr>
      </w:pPr>
      <w:r w:rsidRPr="00357A0A">
        <w:rPr>
          <w:rFonts w:ascii="Times" w:hAnsi="Times" w:cs="Helvetica"/>
          <w:szCs w:val="28"/>
        </w:rPr>
        <w:t xml:space="preserve">*Corlu, M. S., Burlbaw, L. M., </w:t>
      </w:r>
      <w:r w:rsidRPr="00357A0A">
        <w:rPr>
          <w:rFonts w:ascii="Times" w:hAnsi="Times" w:cs="Helvetica"/>
          <w:b/>
          <w:szCs w:val="28"/>
        </w:rPr>
        <w:t>Capraro, R. M.</w:t>
      </w:r>
      <w:r w:rsidRPr="00357A0A">
        <w:rPr>
          <w:rFonts w:ascii="Times" w:hAnsi="Times" w:cs="Helvetica"/>
          <w:szCs w:val="28"/>
        </w:rPr>
        <w:t xml:space="preserve">, Corlu, M. A., &amp; Han, S. (2010).  The Ottoman Palace School Enderun and the man with multiple talents, Matrakçı Nasuh. </w:t>
      </w:r>
      <w:r w:rsidRPr="00357A0A">
        <w:rPr>
          <w:rFonts w:ascii="Times" w:hAnsi="Times" w:cs="Helvetica"/>
          <w:i/>
          <w:szCs w:val="28"/>
        </w:rPr>
        <w:t>Journal of the Korea Society of Mathematical Education Series D: Research in Mathematical Education. 14</w:t>
      </w:r>
      <w:r w:rsidRPr="00357A0A">
        <w:rPr>
          <w:rFonts w:ascii="Times" w:hAnsi="Times" w:cs="Helvetica"/>
          <w:szCs w:val="28"/>
        </w:rPr>
        <w:t>(1), 19-31.</w:t>
      </w:r>
    </w:p>
    <w:p w14:paraId="71FD7A02" w14:textId="77777777" w:rsidR="00ED222E" w:rsidRPr="00357A0A" w:rsidRDefault="00ED222E" w:rsidP="00ED222E">
      <w:pPr>
        <w:pStyle w:val="NumberedReference"/>
        <w:tabs>
          <w:tab w:val="clear" w:pos="270"/>
          <w:tab w:val="left" w:pos="360"/>
        </w:tabs>
        <w:ind w:left="810" w:hanging="810"/>
        <w:rPr>
          <w:rFonts w:ascii="Times" w:hAnsi="Times"/>
        </w:rPr>
      </w:pPr>
      <w:r w:rsidRPr="00357A0A">
        <w:rPr>
          <w:rFonts w:ascii="Times" w:hAnsi="Times"/>
        </w:rPr>
        <w:t>*</w:t>
      </w:r>
      <w:r w:rsidRPr="00357A0A">
        <w:rPr>
          <w:rFonts w:ascii="Times" w:hAnsi="Times"/>
          <w:b/>
        </w:rPr>
        <w:t>Capraro, R. M.</w:t>
      </w:r>
      <w:r w:rsidRPr="00357A0A">
        <w:rPr>
          <w:rFonts w:ascii="Times" w:hAnsi="Times"/>
        </w:rPr>
        <w:t>, Capraro, M. M., Yetkiner, Z. E., Özel,</w:t>
      </w:r>
      <w:r w:rsidRPr="00357A0A">
        <w:rPr>
          <w:rFonts w:ascii="Times" w:eastAsia="Batang" w:hAnsi="Times"/>
          <w:bCs/>
          <w:lang w:eastAsia="ko-KR"/>
        </w:rPr>
        <w:t xml:space="preserve"> </w:t>
      </w:r>
      <w:r w:rsidRPr="00357A0A">
        <w:rPr>
          <w:rFonts w:ascii="Times" w:hAnsi="Times"/>
        </w:rPr>
        <w:t xml:space="preserve">S., </w:t>
      </w:r>
      <w:r w:rsidRPr="00357A0A">
        <w:rPr>
          <w:rFonts w:ascii="Times" w:eastAsia="Batang" w:hAnsi="Times"/>
          <w:bCs/>
          <w:lang w:eastAsia="ko-KR"/>
        </w:rPr>
        <w:t xml:space="preserve">Kim, H. G., &amp; </w:t>
      </w:r>
      <w:r w:rsidRPr="00357A0A">
        <w:rPr>
          <w:rFonts w:ascii="Times" w:hAnsi="Times"/>
        </w:rPr>
        <w:t xml:space="preserve">Küçük, A. R.  (2010). An international comparison of the equal sign: An update. </w:t>
      </w:r>
      <w:r w:rsidRPr="00357A0A">
        <w:rPr>
          <w:rFonts w:ascii="Times" w:hAnsi="Times"/>
          <w:i/>
        </w:rPr>
        <w:t xml:space="preserve"> Psychological Reports, 106</w:t>
      </w:r>
      <w:r w:rsidRPr="00357A0A">
        <w:rPr>
          <w:rFonts w:ascii="Times" w:hAnsi="Times"/>
        </w:rPr>
        <w:t>(1), 49-53</w:t>
      </w:r>
      <w:r w:rsidRPr="00357A0A">
        <w:rPr>
          <w:rFonts w:ascii="Times" w:hAnsi="Times"/>
          <w:i/>
        </w:rPr>
        <w:t>.</w:t>
      </w:r>
      <w:r w:rsidR="00635E48" w:rsidRPr="00357A0A">
        <w:rPr>
          <w:rFonts w:ascii="Times" w:hAnsi="Times"/>
          <w:sz w:val="20"/>
        </w:rPr>
        <w:t xml:space="preserve"> (.</w:t>
      </w:r>
      <w:r w:rsidR="00802A2B" w:rsidRPr="00357A0A">
        <w:rPr>
          <w:rFonts w:ascii="Times" w:hAnsi="Times"/>
          <w:sz w:val="20"/>
        </w:rPr>
        <w:t>560</w:t>
      </w:r>
      <w:r w:rsidR="00635E48" w:rsidRPr="00357A0A">
        <w:rPr>
          <w:rFonts w:ascii="Times" w:hAnsi="Times"/>
          <w:sz w:val="20"/>
        </w:rPr>
        <w:t xml:space="preserve"> impact factor</w:t>
      </w:r>
      <w:r w:rsidR="00A43FB7" w:rsidRPr="00357A0A">
        <w:rPr>
          <w:rFonts w:ascii="Times" w:hAnsi="Times"/>
          <w:sz w:val="20"/>
        </w:rPr>
        <w:t>- Thompsons</w:t>
      </w:r>
      <w:r w:rsidR="00635E48" w:rsidRPr="00357A0A">
        <w:rPr>
          <w:rFonts w:ascii="Times" w:hAnsi="Times"/>
        </w:rPr>
        <w:t>)</w:t>
      </w:r>
    </w:p>
    <w:p w14:paraId="243E9DA8" w14:textId="77777777" w:rsidR="00ED222E" w:rsidRPr="00357A0A" w:rsidRDefault="00ED222E" w:rsidP="00A525A8">
      <w:pPr>
        <w:pStyle w:val="NumberedReference"/>
        <w:tabs>
          <w:tab w:val="num" w:pos="270"/>
        </w:tabs>
        <w:ind w:left="810" w:hanging="810"/>
        <w:rPr>
          <w:rFonts w:ascii="Times" w:hAnsi="Times"/>
        </w:rPr>
      </w:pPr>
      <w:r w:rsidRPr="00357A0A">
        <w:rPr>
          <w:rFonts w:ascii="Times" w:hAnsi="Times"/>
          <w:bCs/>
        </w:rPr>
        <w:t>*Capraro, M. M.,</w:t>
      </w:r>
      <w:r w:rsidRPr="00357A0A">
        <w:rPr>
          <w:rFonts w:ascii="Times" w:hAnsi="Times"/>
        </w:rPr>
        <w:t xml:space="preserve"> </w:t>
      </w:r>
      <w:r w:rsidRPr="00357A0A">
        <w:rPr>
          <w:rFonts w:ascii="Times" w:hAnsi="Times"/>
          <w:b/>
        </w:rPr>
        <w:t>Capraro, R. M.</w:t>
      </w:r>
      <w:r w:rsidRPr="00357A0A">
        <w:rPr>
          <w:rFonts w:ascii="Times" w:hAnsi="Times"/>
        </w:rPr>
        <w:t>, Yetkiner, Z. E., Rangel-Chavez, A. F., &amp; Lewis, C. W. (2010). Examining Hispanic-students mathematics performance on high-stakes tests: An examination of one urban school district in Colorado</w:t>
      </w:r>
      <w:r w:rsidRPr="00357A0A">
        <w:rPr>
          <w:rFonts w:ascii="Times" w:hAnsi="Times"/>
          <w:i/>
          <w:iCs/>
        </w:rPr>
        <w:t xml:space="preserve">. </w:t>
      </w:r>
      <w:r w:rsidR="00C722BD" w:rsidRPr="00357A0A">
        <w:rPr>
          <w:rFonts w:ascii="Times" w:hAnsi="Times"/>
          <w:i/>
          <w:iCs/>
        </w:rPr>
        <w:t xml:space="preserve">The </w:t>
      </w:r>
      <w:r w:rsidRPr="00357A0A">
        <w:rPr>
          <w:rFonts w:ascii="Times" w:hAnsi="Times"/>
          <w:i/>
          <w:iCs/>
        </w:rPr>
        <w:t>Urban Review, 42</w:t>
      </w:r>
      <w:r w:rsidRPr="00357A0A">
        <w:rPr>
          <w:rFonts w:ascii="Times" w:hAnsi="Times"/>
          <w:iCs/>
        </w:rPr>
        <w:t>(3), 193-209.</w:t>
      </w:r>
      <w:r w:rsidR="00A525A8" w:rsidRPr="00357A0A">
        <w:rPr>
          <w:rFonts w:ascii="Times" w:hAnsi="Times"/>
          <w:iCs/>
        </w:rPr>
        <w:t xml:space="preserve"> </w:t>
      </w:r>
      <w:r w:rsidR="00A525A8" w:rsidRPr="00357A0A">
        <w:rPr>
          <w:rFonts w:ascii="Times" w:hAnsi="Times"/>
        </w:rPr>
        <w:t>(.292 Impact Factor - SCOPUS)</w:t>
      </w:r>
    </w:p>
    <w:p w14:paraId="1133047C" w14:textId="77777777" w:rsidR="00ED222E" w:rsidRPr="00357A0A" w:rsidRDefault="00ED222E" w:rsidP="00ED222E">
      <w:pPr>
        <w:pStyle w:val="NumberedReference"/>
        <w:tabs>
          <w:tab w:val="clear" w:pos="270"/>
          <w:tab w:val="left" w:pos="360"/>
        </w:tabs>
        <w:ind w:left="810" w:hanging="810"/>
        <w:rPr>
          <w:rFonts w:ascii="Times" w:hAnsi="Times"/>
        </w:rPr>
      </w:pPr>
      <w:r w:rsidRPr="00357A0A">
        <w:rPr>
          <w:rFonts w:ascii="Times" w:hAnsi="Times"/>
        </w:rPr>
        <w:t xml:space="preserve">**Piccolo, D., Capraro, M. M., &amp; </w:t>
      </w:r>
      <w:r w:rsidRPr="00357A0A">
        <w:rPr>
          <w:rFonts w:ascii="Times" w:hAnsi="Times"/>
          <w:b/>
        </w:rPr>
        <w:t>Capraro, R. M.</w:t>
      </w:r>
      <w:r w:rsidRPr="00357A0A">
        <w:rPr>
          <w:rFonts w:ascii="Times" w:hAnsi="Times"/>
        </w:rPr>
        <w:t xml:space="preserve"> (2010). </w:t>
      </w:r>
      <w:r w:rsidRPr="00357A0A">
        <w:rPr>
          <w:rFonts w:ascii="Times" w:hAnsi="Times" w:cs="Helvetica"/>
          <w:szCs w:val="28"/>
        </w:rPr>
        <w:t xml:space="preserve">Mentoring urban interns: Amalgamation of experiences in the formation of mathematics teachers. </w:t>
      </w:r>
      <w:r w:rsidRPr="00357A0A">
        <w:rPr>
          <w:rFonts w:ascii="Times" w:hAnsi="Times" w:cs="Helvetica"/>
          <w:i/>
          <w:szCs w:val="28"/>
        </w:rPr>
        <w:t>The Teacher Educator, 45</w:t>
      </w:r>
      <w:r w:rsidRPr="00357A0A">
        <w:rPr>
          <w:rFonts w:ascii="Times" w:hAnsi="Times" w:cs="Helvetica"/>
          <w:szCs w:val="28"/>
        </w:rPr>
        <w:t>(1),</w:t>
      </w:r>
      <w:r w:rsidRPr="00357A0A">
        <w:rPr>
          <w:rFonts w:ascii="Times" w:hAnsi="Times" w:cs="Arial"/>
          <w:szCs w:val="22"/>
        </w:rPr>
        <w:t xml:space="preserve"> 37-53.</w:t>
      </w:r>
      <w:r w:rsidRPr="00357A0A">
        <w:rPr>
          <w:rFonts w:ascii="Times" w:hAnsi="Times" w:cs="Helvetica"/>
          <w:szCs w:val="28"/>
        </w:rPr>
        <w:t xml:space="preserve"> </w:t>
      </w:r>
    </w:p>
    <w:p w14:paraId="6D3FC357" w14:textId="77777777" w:rsidR="00ED222E" w:rsidRPr="00357A0A" w:rsidRDefault="00ED222E" w:rsidP="00ED222E">
      <w:pPr>
        <w:pStyle w:val="NumberedReference"/>
        <w:tabs>
          <w:tab w:val="clear" w:pos="270"/>
          <w:tab w:val="left" w:pos="360"/>
        </w:tabs>
        <w:ind w:left="810" w:hanging="810"/>
        <w:rPr>
          <w:rFonts w:ascii="Times" w:hAnsi="Times"/>
        </w:rPr>
      </w:pPr>
      <w:r w:rsidRPr="00357A0A">
        <w:rPr>
          <w:rFonts w:ascii="Times" w:hAnsi="Times"/>
        </w:rPr>
        <w:t xml:space="preserve">Capraro, M. M., </w:t>
      </w:r>
      <w:r w:rsidRPr="00357A0A">
        <w:rPr>
          <w:rFonts w:ascii="Times" w:hAnsi="Times"/>
          <w:b/>
        </w:rPr>
        <w:t>Capraro, R. M.</w:t>
      </w:r>
      <w:r w:rsidRPr="00357A0A">
        <w:rPr>
          <w:rFonts w:ascii="Times" w:hAnsi="Times"/>
        </w:rPr>
        <w:t>, &amp; Helfeldt, J. (2010). Do differing types of field experiences make a difference in teacher candidates perceived level of competence</w:t>
      </w:r>
      <w:r w:rsidRPr="00357A0A">
        <w:rPr>
          <w:rFonts w:ascii="Times" w:hAnsi="Times"/>
          <w:i/>
        </w:rPr>
        <w:t>?</w:t>
      </w:r>
      <w:r w:rsidRPr="00357A0A">
        <w:rPr>
          <w:rFonts w:ascii="Times" w:hAnsi="Times"/>
        </w:rPr>
        <w:t xml:space="preserve"> </w:t>
      </w:r>
      <w:r w:rsidRPr="00357A0A">
        <w:rPr>
          <w:rFonts w:ascii="Times" w:hAnsi="Times"/>
          <w:i/>
        </w:rPr>
        <w:t>Teacher Education Quarterly</w:t>
      </w:r>
      <w:r w:rsidRPr="00357A0A">
        <w:rPr>
          <w:rFonts w:ascii="Times" w:hAnsi="Times"/>
        </w:rPr>
        <w:t xml:space="preserve">, </w:t>
      </w:r>
      <w:r w:rsidRPr="00357A0A">
        <w:rPr>
          <w:rFonts w:ascii="Times" w:hAnsi="Times"/>
          <w:i/>
        </w:rPr>
        <w:t>37</w:t>
      </w:r>
      <w:r w:rsidRPr="00357A0A">
        <w:rPr>
          <w:rFonts w:ascii="Times" w:hAnsi="Times"/>
        </w:rPr>
        <w:t>(1)</w:t>
      </w:r>
      <w:r w:rsidRPr="00357A0A">
        <w:rPr>
          <w:rFonts w:ascii="Times" w:hAnsi="Times"/>
          <w:i/>
        </w:rPr>
        <w:t xml:space="preserve">, </w:t>
      </w:r>
      <w:r w:rsidRPr="00357A0A">
        <w:rPr>
          <w:rFonts w:ascii="Times" w:hAnsi="Times" w:cs="Helvetica"/>
          <w:szCs w:val="28"/>
        </w:rPr>
        <w:t>131-154.</w:t>
      </w:r>
    </w:p>
    <w:p w14:paraId="4235C695" w14:textId="77777777" w:rsidR="00ED222E" w:rsidRPr="00357A0A" w:rsidRDefault="00ED222E" w:rsidP="00ED222E">
      <w:pPr>
        <w:pStyle w:val="NumberedReference"/>
        <w:tabs>
          <w:tab w:val="clear" w:pos="270"/>
          <w:tab w:val="left" w:pos="360"/>
        </w:tabs>
        <w:ind w:left="810" w:hanging="810"/>
        <w:rPr>
          <w:rFonts w:ascii="Times" w:hAnsi="Times"/>
        </w:rPr>
      </w:pPr>
      <w:r w:rsidRPr="00357A0A">
        <w:rPr>
          <w:rFonts w:ascii="Times" w:hAnsi="Times" w:cs="Helvetica"/>
          <w:szCs w:val="28"/>
        </w:rPr>
        <w:t>*</w:t>
      </w:r>
      <w:r w:rsidRPr="00357A0A">
        <w:rPr>
          <w:rFonts w:ascii="Times" w:hAnsi="Times" w:cs="Helvetica"/>
          <w:b/>
          <w:szCs w:val="28"/>
        </w:rPr>
        <w:t>Capraro, R. M.,</w:t>
      </w:r>
      <w:r w:rsidRPr="00357A0A">
        <w:rPr>
          <w:rFonts w:ascii="Times" w:hAnsi="Times" w:cs="Helvetica"/>
          <w:szCs w:val="28"/>
        </w:rPr>
        <w:t xml:space="preserve"> Burlbaw, L. M., &amp; Zientek, L. R. (2009). Content and pedagogical knowledge in Colorado teachers‚ mathematics exams at the turn of the 20th century. </w:t>
      </w:r>
      <w:r w:rsidRPr="00357A0A">
        <w:rPr>
          <w:rFonts w:ascii="Times" w:hAnsi="Times" w:cs="Helvetica"/>
          <w:i/>
          <w:iCs/>
          <w:szCs w:val="28"/>
        </w:rPr>
        <w:t>Curriculum History.</w:t>
      </w:r>
      <w:r w:rsidRPr="00357A0A">
        <w:rPr>
          <w:rFonts w:ascii="Times" w:hAnsi="Times" w:cs="Helvetica"/>
          <w:szCs w:val="28"/>
        </w:rPr>
        <w:t xml:space="preserve"> 158-174.</w:t>
      </w:r>
    </w:p>
    <w:p w14:paraId="24102436" w14:textId="77777777" w:rsidR="00ED222E" w:rsidRPr="00357A0A" w:rsidRDefault="00ED222E" w:rsidP="00ED222E">
      <w:pPr>
        <w:pStyle w:val="NumberedReference"/>
        <w:tabs>
          <w:tab w:val="clear" w:pos="270"/>
          <w:tab w:val="left" w:pos="360"/>
        </w:tabs>
        <w:ind w:left="810" w:hanging="810"/>
        <w:rPr>
          <w:rFonts w:ascii="Times" w:hAnsi="Times"/>
          <w:sz w:val="22"/>
        </w:rPr>
      </w:pPr>
      <w:r w:rsidRPr="00357A0A">
        <w:rPr>
          <w:rFonts w:ascii="Times" w:hAnsi="Times"/>
        </w:rPr>
        <w:t xml:space="preserve">*Young, J. R., Woods, M., Yetkiner, Z. E., Lewis, C. W., &amp; </w:t>
      </w:r>
      <w:r w:rsidRPr="00357A0A">
        <w:rPr>
          <w:rFonts w:ascii="Times" w:hAnsi="Times"/>
          <w:b/>
        </w:rPr>
        <w:t>Capraro, R. M.</w:t>
      </w:r>
      <w:r w:rsidRPr="00357A0A">
        <w:rPr>
          <w:rFonts w:ascii="Times" w:hAnsi="Times"/>
        </w:rPr>
        <w:t xml:space="preserve"> (2009). An examination of mathematics achievement and growth in a midwestern urban school district: Implications for teachers and administrators</w:t>
      </w:r>
      <w:r w:rsidRPr="00357A0A">
        <w:rPr>
          <w:rFonts w:ascii="Times" w:hAnsi="Times"/>
          <w:i/>
        </w:rPr>
        <w:t>. Journal of Urban Mathematics Education, 2</w:t>
      </w:r>
      <w:r w:rsidRPr="00357A0A">
        <w:rPr>
          <w:rFonts w:ascii="Times" w:hAnsi="Times"/>
        </w:rPr>
        <w:t>(2), 46-65</w:t>
      </w:r>
      <w:r w:rsidRPr="00357A0A">
        <w:rPr>
          <w:rFonts w:ascii="Times" w:hAnsi="Times"/>
          <w:i/>
        </w:rPr>
        <w:t xml:space="preserve">. </w:t>
      </w:r>
      <w:r w:rsidRPr="00357A0A">
        <w:rPr>
          <w:rFonts w:ascii="Times" w:hAnsi="Times"/>
          <w:sz w:val="22"/>
        </w:rPr>
        <w:t>(The correct authorship order for this article is reflected here and not what is in print)</w:t>
      </w:r>
    </w:p>
    <w:p w14:paraId="1A49FC8B" w14:textId="77777777" w:rsidR="00ED222E" w:rsidRPr="00357A0A" w:rsidRDefault="00ED222E" w:rsidP="00ED222E">
      <w:pPr>
        <w:pStyle w:val="NumberedReference"/>
        <w:tabs>
          <w:tab w:val="clear" w:pos="270"/>
          <w:tab w:val="left" w:pos="360"/>
        </w:tabs>
        <w:ind w:left="810" w:hanging="810"/>
        <w:rPr>
          <w:rFonts w:ascii="Times" w:hAnsi="Times"/>
        </w:rPr>
      </w:pPr>
      <w:r w:rsidRPr="00357A0A">
        <w:rPr>
          <w:rFonts w:ascii="Times" w:hAnsi="Times"/>
          <w:b/>
        </w:rPr>
        <w:t>Capraro, R. M.</w:t>
      </w:r>
      <w:r w:rsidRPr="00357A0A">
        <w:rPr>
          <w:rFonts w:ascii="Times" w:hAnsi="Times"/>
        </w:rPr>
        <w:t xml:space="preserve">, &amp; Capraro, M. M. (2009). Quantitative reporting practices in middle-grades research journals: Lessons to learn. </w:t>
      </w:r>
      <w:r w:rsidRPr="00357A0A">
        <w:rPr>
          <w:rFonts w:ascii="Times" w:hAnsi="Times"/>
          <w:i/>
        </w:rPr>
        <w:t>Middle Grades Research Journal,</w:t>
      </w:r>
      <w:r w:rsidRPr="00357A0A">
        <w:rPr>
          <w:rFonts w:ascii="Times" w:hAnsi="Times"/>
        </w:rPr>
        <w:t xml:space="preserve"> </w:t>
      </w:r>
      <w:r w:rsidRPr="00357A0A">
        <w:rPr>
          <w:rFonts w:ascii="Times" w:hAnsi="Times"/>
          <w:i/>
        </w:rPr>
        <w:t>4</w:t>
      </w:r>
      <w:r w:rsidRPr="00357A0A">
        <w:rPr>
          <w:rFonts w:ascii="Times" w:hAnsi="Times"/>
        </w:rPr>
        <w:t>, 1-10.</w:t>
      </w:r>
    </w:p>
    <w:p w14:paraId="236A1A91" w14:textId="77777777" w:rsidR="00ED222E" w:rsidRPr="00357A0A" w:rsidRDefault="00ED222E" w:rsidP="00ED222E">
      <w:pPr>
        <w:pStyle w:val="NumberedReference"/>
        <w:tabs>
          <w:tab w:val="clear" w:pos="270"/>
          <w:tab w:val="left" w:pos="360"/>
        </w:tabs>
        <w:ind w:left="810" w:hanging="810"/>
        <w:rPr>
          <w:rFonts w:ascii="Times" w:hAnsi="Times"/>
        </w:rPr>
      </w:pPr>
      <w:r w:rsidRPr="00357A0A">
        <w:rPr>
          <w:rFonts w:ascii="Times" w:hAnsi="Times"/>
        </w:rPr>
        <w:t xml:space="preserve">Denton, J. J., Davis, T. J., </w:t>
      </w:r>
      <w:r w:rsidRPr="00357A0A">
        <w:rPr>
          <w:rFonts w:ascii="Times" w:hAnsi="Times"/>
          <w:b/>
        </w:rPr>
        <w:t>Capraro, R. M.</w:t>
      </w:r>
      <w:r w:rsidRPr="00357A0A">
        <w:rPr>
          <w:rFonts w:ascii="Times" w:hAnsi="Times"/>
        </w:rPr>
        <w:t xml:space="preserve">, Smith, B. L., Beason, L., Graham, D., &amp; Strader, R. A. (2009). Examination of applicant profiles for admission into and completion of an online secondary teacher certification program. </w:t>
      </w:r>
      <w:r w:rsidRPr="00357A0A">
        <w:rPr>
          <w:rFonts w:ascii="Times" w:hAnsi="Times"/>
          <w:i/>
        </w:rPr>
        <w:t>Educational Technology &amp; Society, 12</w:t>
      </w:r>
      <w:r w:rsidRPr="00357A0A">
        <w:rPr>
          <w:rFonts w:ascii="Times" w:hAnsi="Times"/>
        </w:rPr>
        <w:t>(1), 214-229.</w:t>
      </w:r>
      <w:r w:rsidR="00C63F15" w:rsidRPr="00357A0A">
        <w:rPr>
          <w:rFonts w:ascii="Times" w:hAnsi="Times"/>
        </w:rPr>
        <w:t xml:space="preserve"> (</w:t>
      </w:r>
      <w:r w:rsidR="00802A2B" w:rsidRPr="00357A0A">
        <w:rPr>
          <w:rFonts w:ascii="Times" w:hAnsi="Times"/>
        </w:rPr>
        <w:t>1</w:t>
      </w:r>
      <w:r w:rsidR="00C63F15" w:rsidRPr="00357A0A">
        <w:rPr>
          <w:rFonts w:ascii="Times" w:hAnsi="Times"/>
        </w:rPr>
        <w:t>.</w:t>
      </w:r>
      <w:r w:rsidR="00802A2B" w:rsidRPr="00357A0A">
        <w:rPr>
          <w:rFonts w:ascii="Times" w:hAnsi="Times"/>
        </w:rPr>
        <w:t>018</w:t>
      </w:r>
      <w:r w:rsidR="00C63F15" w:rsidRPr="00357A0A">
        <w:rPr>
          <w:rFonts w:ascii="Times" w:hAnsi="Times"/>
        </w:rPr>
        <w:t xml:space="preserve"> Impact Factor</w:t>
      </w:r>
      <w:r w:rsidR="00490E6E" w:rsidRPr="00357A0A">
        <w:rPr>
          <w:rFonts w:ascii="Times" w:hAnsi="Times"/>
        </w:rPr>
        <w:t xml:space="preserve"> - Thompsons</w:t>
      </w:r>
      <w:r w:rsidR="00C63F15" w:rsidRPr="00357A0A">
        <w:rPr>
          <w:rFonts w:ascii="Times" w:hAnsi="Times"/>
        </w:rPr>
        <w:t>)</w:t>
      </w:r>
    </w:p>
    <w:p w14:paraId="3889FDC0" w14:textId="77777777" w:rsidR="00ED222E" w:rsidRPr="00357A0A" w:rsidRDefault="00ED222E" w:rsidP="00ED222E">
      <w:pPr>
        <w:pStyle w:val="NumberedReference"/>
        <w:tabs>
          <w:tab w:val="clear" w:pos="270"/>
          <w:tab w:val="left" w:pos="360"/>
        </w:tabs>
        <w:ind w:left="810" w:hanging="810"/>
        <w:rPr>
          <w:rFonts w:ascii="Times" w:hAnsi="Times"/>
        </w:rPr>
      </w:pPr>
      <w:r w:rsidRPr="00357A0A">
        <w:rPr>
          <w:rFonts w:ascii="Times" w:hAnsi="Times"/>
        </w:rPr>
        <w:t xml:space="preserve">Helfeldt, J., </w:t>
      </w:r>
      <w:r w:rsidRPr="00357A0A">
        <w:rPr>
          <w:rFonts w:ascii="Times" w:hAnsi="Times"/>
          <w:b/>
        </w:rPr>
        <w:t>Capraro, R. M.</w:t>
      </w:r>
      <w:r w:rsidRPr="00357A0A">
        <w:rPr>
          <w:rFonts w:ascii="Times" w:hAnsi="Times"/>
        </w:rPr>
        <w:t xml:space="preserve">, Capraro, M. M. Foster, E., &amp; Carter, N. (2009). An urban schools -university partnership that prepares and retains quality teachers for "high need" schools. </w:t>
      </w:r>
      <w:r w:rsidRPr="00357A0A">
        <w:rPr>
          <w:rFonts w:ascii="Times" w:hAnsi="Times"/>
          <w:i/>
        </w:rPr>
        <w:t>The Teacher Educator, 44,</w:t>
      </w:r>
      <w:r w:rsidRPr="00357A0A">
        <w:rPr>
          <w:rFonts w:ascii="Times" w:hAnsi="Times"/>
        </w:rPr>
        <w:t xml:space="preserve"> 1-20.</w:t>
      </w:r>
    </w:p>
    <w:p w14:paraId="20D876C2" w14:textId="77777777" w:rsidR="00ED222E" w:rsidRPr="00357A0A" w:rsidRDefault="00ED222E" w:rsidP="00ED222E">
      <w:pPr>
        <w:pStyle w:val="NumberedReference"/>
        <w:tabs>
          <w:tab w:val="clear" w:pos="270"/>
          <w:tab w:val="left" w:pos="360"/>
        </w:tabs>
        <w:ind w:left="810" w:hanging="810"/>
        <w:rPr>
          <w:rFonts w:ascii="Times" w:hAnsi="Times"/>
        </w:rPr>
      </w:pPr>
      <w:r w:rsidRPr="00357A0A">
        <w:rPr>
          <w:rFonts w:ascii="Times" w:hAnsi="Times"/>
        </w:rPr>
        <w:t xml:space="preserve">*Piccolo, D. L., Carter, T. A., Harbaugh, A. P., Capraro, M. M., &amp; </w:t>
      </w:r>
      <w:r w:rsidRPr="00357A0A">
        <w:rPr>
          <w:rFonts w:ascii="Times" w:hAnsi="Times"/>
          <w:b/>
        </w:rPr>
        <w:t>Capraro, R. M.</w:t>
      </w:r>
      <w:r w:rsidRPr="00357A0A">
        <w:rPr>
          <w:rFonts w:ascii="Times" w:hAnsi="Times"/>
        </w:rPr>
        <w:t xml:space="preserve"> (2008). Quality of instruction: Examining discourse in middle school mathematics instruction. </w:t>
      </w:r>
      <w:r w:rsidRPr="00357A0A">
        <w:rPr>
          <w:rFonts w:ascii="Times" w:hAnsi="Times"/>
          <w:i/>
        </w:rPr>
        <w:t>Journal of Advanced Academics, 19</w:t>
      </w:r>
      <w:r w:rsidRPr="00357A0A">
        <w:rPr>
          <w:rFonts w:ascii="Times" w:hAnsi="Times"/>
        </w:rPr>
        <w:t>, 376-410.</w:t>
      </w:r>
    </w:p>
    <w:p w14:paraId="2B50B94F" w14:textId="77777777" w:rsidR="00ED222E" w:rsidRPr="00357A0A" w:rsidRDefault="00ED222E" w:rsidP="00ED222E">
      <w:pPr>
        <w:pStyle w:val="NumberedReference"/>
        <w:tabs>
          <w:tab w:val="clear" w:pos="270"/>
          <w:tab w:val="left" w:pos="360"/>
        </w:tabs>
        <w:ind w:left="810" w:hanging="810"/>
        <w:rPr>
          <w:rFonts w:ascii="Times" w:hAnsi="Times"/>
        </w:rPr>
      </w:pPr>
      <w:r w:rsidRPr="00357A0A">
        <w:rPr>
          <w:rFonts w:ascii="Times" w:hAnsi="Times"/>
        </w:rPr>
        <w:t xml:space="preserve">*Zientek, L. R., Capraro, M. M., &amp; </w:t>
      </w:r>
      <w:r w:rsidRPr="00357A0A">
        <w:rPr>
          <w:rFonts w:ascii="Times" w:hAnsi="Times"/>
          <w:b/>
        </w:rPr>
        <w:t>Capraro, R. M.</w:t>
      </w:r>
      <w:r w:rsidRPr="00357A0A">
        <w:rPr>
          <w:rFonts w:ascii="Times" w:hAnsi="Times"/>
        </w:rPr>
        <w:t xml:space="preserve"> (2008). Reporting practices in quantitative teacher education research: One look at the evidence cited in the AERA panel report. </w:t>
      </w:r>
      <w:r w:rsidRPr="00357A0A">
        <w:rPr>
          <w:rFonts w:ascii="Times" w:hAnsi="Times"/>
          <w:i/>
        </w:rPr>
        <w:t>Educational Researcher, 37</w:t>
      </w:r>
      <w:r w:rsidRPr="00357A0A">
        <w:rPr>
          <w:rFonts w:ascii="Times" w:hAnsi="Times"/>
        </w:rPr>
        <w:t>, 208-216.</w:t>
      </w:r>
      <w:r w:rsidR="00D459CA" w:rsidRPr="00357A0A">
        <w:rPr>
          <w:rFonts w:ascii="Times" w:hAnsi="Times"/>
        </w:rPr>
        <w:t xml:space="preserve"> (</w:t>
      </w:r>
      <w:r w:rsidR="00993226" w:rsidRPr="00357A0A">
        <w:rPr>
          <w:rFonts w:ascii="Times" w:hAnsi="Times"/>
        </w:rPr>
        <w:t>3.049</w:t>
      </w:r>
      <w:r w:rsidR="00D459CA" w:rsidRPr="00357A0A">
        <w:rPr>
          <w:rFonts w:ascii="Times" w:hAnsi="Times"/>
        </w:rPr>
        <w:t xml:space="preserve"> Impact Factor</w:t>
      </w:r>
      <w:r w:rsidR="00F313E5" w:rsidRPr="00357A0A">
        <w:rPr>
          <w:rFonts w:ascii="Times" w:hAnsi="Times"/>
        </w:rPr>
        <w:t xml:space="preserve"> - Thompsons</w:t>
      </w:r>
      <w:r w:rsidR="00D459CA" w:rsidRPr="00357A0A">
        <w:rPr>
          <w:rFonts w:ascii="Times" w:hAnsi="Times"/>
        </w:rPr>
        <w:t>)</w:t>
      </w:r>
    </w:p>
    <w:p w14:paraId="52E1D474" w14:textId="77777777" w:rsidR="00ED222E" w:rsidRPr="00357A0A" w:rsidRDefault="00ED222E" w:rsidP="00ED222E">
      <w:pPr>
        <w:pStyle w:val="NumberedReference"/>
        <w:tabs>
          <w:tab w:val="clear" w:pos="270"/>
          <w:tab w:val="left" w:pos="360"/>
        </w:tabs>
        <w:ind w:left="810" w:hanging="810"/>
        <w:rPr>
          <w:rFonts w:ascii="Times" w:hAnsi="Times"/>
        </w:rPr>
      </w:pPr>
      <w:r w:rsidRPr="00357A0A">
        <w:rPr>
          <w:rFonts w:ascii="Times" w:hAnsi="Times"/>
        </w:rPr>
        <w:t xml:space="preserve">*Özel, S., Yetkiner, Z. E., &amp; </w:t>
      </w:r>
      <w:r w:rsidRPr="00357A0A">
        <w:rPr>
          <w:rFonts w:ascii="Times" w:hAnsi="Times"/>
          <w:b/>
        </w:rPr>
        <w:t>Capraro, R. M.</w:t>
      </w:r>
      <w:r w:rsidRPr="00357A0A">
        <w:rPr>
          <w:rFonts w:ascii="Times" w:hAnsi="Times"/>
        </w:rPr>
        <w:t xml:space="preserve"> (2008). Technology in K-12 mathematics classrooms. </w:t>
      </w:r>
      <w:r w:rsidRPr="00357A0A">
        <w:rPr>
          <w:rFonts w:ascii="Times" w:hAnsi="Times"/>
          <w:i/>
        </w:rPr>
        <w:t>School Science and Mathematics, 108</w:t>
      </w:r>
      <w:r w:rsidRPr="00357A0A">
        <w:rPr>
          <w:rFonts w:ascii="Times" w:hAnsi="Times"/>
        </w:rPr>
        <w:t>, 80-85.</w:t>
      </w:r>
    </w:p>
    <w:p w14:paraId="3CA04E4B" w14:textId="77777777" w:rsidR="00ED222E" w:rsidRPr="00357A0A" w:rsidRDefault="00ED222E" w:rsidP="00ED222E">
      <w:pPr>
        <w:pStyle w:val="NumberedReference"/>
        <w:tabs>
          <w:tab w:val="clear" w:pos="270"/>
          <w:tab w:val="left" w:pos="360"/>
        </w:tabs>
        <w:ind w:left="810" w:hanging="810"/>
        <w:rPr>
          <w:rFonts w:ascii="Times" w:hAnsi="Times"/>
        </w:rPr>
      </w:pPr>
      <w:r w:rsidRPr="00357A0A">
        <w:rPr>
          <w:rFonts w:ascii="Times" w:hAnsi="Times"/>
        </w:rPr>
        <w:lastRenderedPageBreak/>
        <w:t xml:space="preserve">*Li, X., Ding, M., Capraro, M. M., &amp; </w:t>
      </w:r>
      <w:r w:rsidRPr="00357A0A">
        <w:rPr>
          <w:rFonts w:ascii="Times" w:hAnsi="Times"/>
          <w:b/>
        </w:rPr>
        <w:t>Capraro, R. M.</w:t>
      </w:r>
      <w:r w:rsidRPr="00357A0A">
        <w:rPr>
          <w:rFonts w:ascii="Times" w:hAnsi="Times"/>
        </w:rPr>
        <w:t xml:space="preserve"> (2008). Sources of differences in children's understandings of mathematical equality: Comparative analysis of teacher guides and student texts in China and the United States. </w:t>
      </w:r>
      <w:r w:rsidRPr="00357A0A">
        <w:rPr>
          <w:rFonts w:ascii="Times" w:hAnsi="Times"/>
          <w:i/>
        </w:rPr>
        <w:t>Cognition and Instruction</w:t>
      </w:r>
      <w:r w:rsidRPr="00357A0A">
        <w:rPr>
          <w:rFonts w:ascii="Times" w:hAnsi="Times"/>
        </w:rPr>
        <w:t xml:space="preserve">, </w:t>
      </w:r>
      <w:r w:rsidRPr="00357A0A">
        <w:rPr>
          <w:rFonts w:ascii="Times" w:hAnsi="Times"/>
          <w:i/>
        </w:rPr>
        <w:t>26</w:t>
      </w:r>
      <w:r w:rsidRPr="00357A0A">
        <w:rPr>
          <w:rFonts w:ascii="Times" w:hAnsi="Times"/>
        </w:rPr>
        <w:t>, 195-217.</w:t>
      </w:r>
      <w:r w:rsidR="00700C2B" w:rsidRPr="00357A0A">
        <w:rPr>
          <w:rFonts w:ascii="Times" w:hAnsi="Times"/>
        </w:rPr>
        <w:t xml:space="preserve"> (2.00</w:t>
      </w:r>
      <w:r w:rsidR="00D459CA" w:rsidRPr="00357A0A">
        <w:rPr>
          <w:rFonts w:ascii="Times" w:hAnsi="Times"/>
        </w:rPr>
        <w:t>0 Impact Factor</w:t>
      </w:r>
      <w:r w:rsidR="00F313E5" w:rsidRPr="00357A0A">
        <w:rPr>
          <w:rFonts w:ascii="Times" w:hAnsi="Times"/>
        </w:rPr>
        <w:t xml:space="preserve"> -Thompsons</w:t>
      </w:r>
      <w:r w:rsidR="00D459CA" w:rsidRPr="00357A0A">
        <w:rPr>
          <w:rFonts w:ascii="Times" w:hAnsi="Times"/>
        </w:rPr>
        <w:t>)</w:t>
      </w:r>
    </w:p>
    <w:p w14:paraId="6CE85927" w14:textId="77777777" w:rsidR="00ED222E" w:rsidRPr="00357A0A" w:rsidRDefault="00ED222E" w:rsidP="00ED222E">
      <w:pPr>
        <w:pStyle w:val="NumberedReference"/>
        <w:tabs>
          <w:tab w:val="clear" w:pos="270"/>
          <w:tab w:val="left" w:pos="360"/>
        </w:tabs>
        <w:ind w:left="810" w:hanging="810"/>
        <w:rPr>
          <w:rFonts w:ascii="Times" w:hAnsi="Times"/>
          <w:spacing w:val="-3"/>
        </w:rPr>
      </w:pPr>
      <w:r w:rsidRPr="00357A0A">
        <w:rPr>
          <w:rFonts w:ascii="Times" w:hAnsi="Times"/>
          <w:b/>
        </w:rPr>
        <w:t>Capraro, R. M.,</w:t>
      </w:r>
      <w:r w:rsidRPr="00357A0A">
        <w:rPr>
          <w:rFonts w:ascii="Times" w:hAnsi="Times"/>
        </w:rPr>
        <w:t xml:space="preserve"> &amp; Thompson, B. (2008). </w:t>
      </w:r>
      <w:r w:rsidRPr="00357A0A">
        <w:rPr>
          <w:rFonts w:ascii="Times" w:hAnsi="Times"/>
          <w:spacing w:val="-3"/>
        </w:rPr>
        <w:t xml:space="preserve">The educational researcher defined: What will future researchers be trained to do? </w:t>
      </w:r>
      <w:r w:rsidR="00946FE9" w:rsidRPr="00357A0A">
        <w:rPr>
          <w:rFonts w:ascii="Times" w:hAnsi="Times"/>
          <w:i/>
          <w:spacing w:val="-3"/>
        </w:rPr>
        <w:t>The</w:t>
      </w:r>
      <w:r w:rsidR="00946FE9" w:rsidRPr="00357A0A">
        <w:rPr>
          <w:rFonts w:ascii="Times" w:hAnsi="Times"/>
          <w:spacing w:val="-3"/>
        </w:rPr>
        <w:t xml:space="preserve"> </w:t>
      </w:r>
      <w:r w:rsidRPr="00357A0A">
        <w:rPr>
          <w:rFonts w:ascii="Times" w:hAnsi="Times"/>
          <w:i/>
        </w:rPr>
        <w:t>Journal of Educational Research</w:t>
      </w:r>
      <w:r w:rsidRPr="00357A0A">
        <w:rPr>
          <w:rFonts w:ascii="Times" w:hAnsi="Times"/>
        </w:rPr>
        <w:t xml:space="preserve">, </w:t>
      </w:r>
      <w:r w:rsidRPr="00357A0A">
        <w:rPr>
          <w:rFonts w:ascii="Times" w:hAnsi="Times"/>
          <w:i/>
        </w:rPr>
        <w:t>101</w:t>
      </w:r>
      <w:r w:rsidRPr="00357A0A">
        <w:rPr>
          <w:rFonts w:ascii="Times" w:hAnsi="Times"/>
        </w:rPr>
        <w:t>, 247-253.</w:t>
      </w:r>
      <w:r w:rsidR="00BF71F9" w:rsidRPr="00357A0A">
        <w:rPr>
          <w:rFonts w:ascii="Times" w:hAnsi="Times"/>
        </w:rPr>
        <w:t xml:space="preserve"> </w:t>
      </w:r>
      <w:r w:rsidR="00F30EE3" w:rsidRPr="00357A0A">
        <w:rPr>
          <w:rFonts w:ascii="Times" w:hAnsi="Times"/>
        </w:rPr>
        <w:t>(</w:t>
      </w:r>
      <w:r w:rsidR="00250BA8" w:rsidRPr="00357A0A">
        <w:rPr>
          <w:rFonts w:ascii="Times" w:hAnsi="Times"/>
        </w:rPr>
        <w:t>1.218</w:t>
      </w:r>
      <w:r w:rsidR="00F30EE3" w:rsidRPr="00357A0A">
        <w:rPr>
          <w:rFonts w:ascii="Times" w:hAnsi="Times"/>
        </w:rPr>
        <w:t xml:space="preserve"> Impact Factor</w:t>
      </w:r>
      <w:r w:rsidR="00F313E5" w:rsidRPr="00357A0A">
        <w:rPr>
          <w:rFonts w:ascii="Times" w:hAnsi="Times"/>
        </w:rPr>
        <w:t xml:space="preserve"> - Thompsons</w:t>
      </w:r>
      <w:r w:rsidR="00F30EE3" w:rsidRPr="00357A0A">
        <w:rPr>
          <w:rFonts w:ascii="Times" w:hAnsi="Times"/>
        </w:rPr>
        <w:t>)</w:t>
      </w:r>
    </w:p>
    <w:p w14:paraId="28B11911" w14:textId="0D497D38" w:rsidR="00ED222E" w:rsidRPr="00357A0A" w:rsidRDefault="00ED222E" w:rsidP="00ED222E">
      <w:pPr>
        <w:pStyle w:val="NumberedReference"/>
        <w:tabs>
          <w:tab w:val="clear" w:pos="270"/>
          <w:tab w:val="left" w:pos="360"/>
        </w:tabs>
        <w:ind w:left="810" w:hanging="810"/>
        <w:rPr>
          <w:rFonts w:ascii="Times" w:hAnsi="Times"/>
        </w:rPr>
      </w:pPr>
      <w:r w:rsidRPr="00357A0A">
        <w:rPr>
          <w:rFonts w:ascii="Times" w:hAnsi="Times"/>
        </w:rPr>
        <w:t xml:space="preserve">*Yetkiner, Z. E., Anderoglu, H. Y., &amp; </w:t>
      </w:r>
      <w:r w:rsidRPr="00357A0A">
        <w:rPr>
          <w:rFonts w:ascii="Times" w:hAnsi="Times"/>
          <w:b/>
        </w:rPr>
        <w:t>Capraro, R. M.</w:t>
      </w:r>
      <w:r w:rsidRPr="00357A0A">
        <w:rPr>
          <w:rFonts w:ascii="Times" w:hAnsi="Times"/>
        </w:rPr>
        <w:t xml:space="preserve"> (2008). </w:t>
      </w:r>
      <w:r w:rsidRPr="00357A0A">
        <w:rPr>
          <w:rFonts w:ascii="Times" w:hAnsi="Times"/>
          <w:i/>
        </w:rPr>
        <w:t>Research summary: Project-based learning in mathematics</w:t>
      </w:r>
      <w:r w:rsidRPr="00357A0A">
        <w:rPr>
          <w:rFonts w:ascii="Times" w:hAnsi="Times"/>
        </w:rPr>
        <w:t xml:space="preserve">. Retrieved January 2, 2008, from </w:t>
      </w:r>
      <w:hyperlink r:id="rId20" w:history="1">
        <w:r w:rsidRPr="00357A0A">
          <w:rPr>
            <w:rFonts w:ascii="Times" w:hAnsi="Times"/>
            <w:u w:color="001F00"/>
          </w:rPr>
          <w:t>http://www.nmsa.org/Research/ResearchSummaries/ProjectBasedLearninginMath/tabid/1570/Default.aspx</w:t>
        </w:r>
      </w:hyperlink>
    </w:p>
    <w:p w14:paraId="2D1B6A3B" w14:textId="77777777" w:rsidR="00ED222E" w:rsidRPr="00357A0A" w:rsidRDefault="00ED222E" w:rsidP="00ED222E">
      <w:pPr>
        <w:pStyle w:val="NumberedReference"/>
        <w:tabs>
          <w:tab w:val="clear" w:pos="270"/>
          <w:tab w:val="left" w:pos="360"/>
        </w:tabs>
        <w:ind w:left="810" w:hanging="810"/>
        <w:rPr>
          <w:rFonts w:ascii="Times" w:hAnsi="Times"/>
        </w:rPr>
      </w:pPr>
      <w:r w:rsidRPr="00357A0A">
        <w:rPr>
          <w:rFonts w:ascii="Times" w:hAnsi="Times"/>
        </w:rPr>
        <w:t>*</w:t>
      </w:r>
      <w:r w:rsidRPr="00357A0A">
        <w:rPr>
          <w:rFonts w:ascii="Times" w:hAnsi="Times"/>
          <w:b/>
        </w:rPr>
        <w:t>Capraro, R. M.</w:t>
      </w:r>
      <w:r w:rsidRPr="00357A0A">
        <w:rPr>
          <w:rFonts w:ascii="Times" w:hAnsi="Times"/>
        </w:rPr>
        <w:t xml:space="preserve">, Capraro, M. M., Ding, M., &amp; Li, X. (2007). Thirty years of research: Current interpretations of the equal sign. </w:t>
      </w:r>
      <w:r w:rsidRPr="00357A0A">
        <w:rPr>
          <w:rFonts w:ascii="Times" w:hAnsi="Times"/>
          <w:i/>
        </w:rPr>
        <w:t>Psychological Reports</w:t>
      </w:r>
      <w:r w:rsidRPr="00357A0A">
        <w:rPr>
          <w:rFonts w:ascii="Times" w:hAnsi="Times"/>
        </w:rPr>
        <w:t>,</w:t>
      </w:r>
      <w:r w:rsidRPr="00357A0A">
        <w:rPr>
          <w:rFonts w:ascii="Times" w:hAnsi="Times"/>
          <w:i/>
        </w:rPr>
        <w:t xml:space="preserve"> 101</w:t>
      </w:r>
      <w:r w:rsidRPr="00357A0A">
        <w:rPr>
          <w:rFonts w:ascii="Times" w:hAnsi="Times"/>
        </w:rPr>
        <w:t>, 784-786.</w:t>
      </w:r>
      <w:r w:rsidR="009D00E3" w:rsidRPr="00357A0A">
        <w:rPr>
          <w:rFonts w:ascii="Times" w:hAnsi="Times"/>
        </w:rPr>
        <w:t xml:space="preserve"> (.560</w:t>
      </w:r>
      <w:r w:rsidR="009508CC" w:rsidRPr="00357A0A">
        <w:rPr>
          <w:rFonts w:ascii="Times" w:hAnsi="Times"/>
        </w:rPr>
        <w:t xml:space="preserve"> Impact Factor</w:t>
      </w:r>
      <w:r w:rsidR="00F313E5" w:rsidRPr="00357A0A">
        <w:rPr>
          <w:rFonts w:ascii="Times" w:hAnsi="Times"/>
        </w:rPr>
        <w:t xml:space="preserve"> - Thompsons</w:t>
      </w:r>
      <w:r w:rsidR="00D459CA" w:rsidRPr="00357A0A">
        <w:rPr>
          <w:rFonts w:ascii="Times" w:hAnsi="Times"/>
        </w:rPr>
        <w:t>)</w:t>
      </w:r>
    </w:p>
    <w:p w14:paraId="0FC73719" w14:textId="77777777" w:rsidR="00ED222E" w:rsidRPr="00357A0A" w:rsidRDefault="00ED222E" w:rsidP="00ED222E">
      <w:pPr>
        <w:pStyle w:val="NumberedReference"/>
        <w:tabs>
          <w:tab w:val="clear" w:pos="270"/>
          <w:tab w:val="left" w:pos="360"/>
        </w:tabs>
        <w:ind w:left="810" w:hanging="810"/>
        <w:rPr>
          <w:rFonts w:ascii="Times" w:hAnsi="Times"/>
        </w:rPr>
      </w:pPr>
      <w:r w:rsidRPr="00357A0A">
        <w:rPr>
          <w:rFonts w:ascii="Times" w:hAnsi="Times"/>
          <w:b/>
        </w:rPr>
        <w:t>Capraro, R. M.</w:t>
      </w:r>
      <w:r w:rsidRPr="00357A0A">
        <w:rPr>
          <w:rFonts w:ascii="Times" w:hAnsi="Times"/>
        </w:rPr>
        <w:t xml:space="preserve">, &amp; Capraro, M. M. (2007). Pedagogy and curriculum: Antithetical constructs or a nexus in mathematics education? </w:t>
      </w:r>
      <w:r w:rsidRPr="00357A0A">
        <w:rPr>
          <w:rFonts w:ascii="Times" w:hAnsi="Times"/>
          <w:i/>
        </w:rPr>
        <w:t>Journal of</w:t>
      </w:r>
      <w:r w:rsidRPr="00357A0A">
        <w:rPr>
          <w:rFonts w:ascii="Times" w:hAnsi="Times"/>
        </w:rPr>
        <w:t xml:space="preserve"> </w:t>
      </w:r>
      <w:r w:rsidRPr="00357A0A">
        <w:rPr>
          <w:rFonts w:ascii="Times" w:hAnsi="Times"/>
          <w:i/>
        </w:rPr>
        <w:t>Curriculum &amp; Pedagogy, 4</w:t>
      </w:r>
      <w:r w:rsidRPr="00357A0A">
        <w:rPr>
          <w:rFonts w:ascii="Times" w:hAnsi="Times"/>
        </w:rPr>
        <w:t>(1), 34-39.</w:t>
      </w:r>
    </w:p>
    <w:p w14:paraId="68996F81" w14:textId="77777777" w:rsidR="00ED222E" w:rsidRPr="00357A0A" w:rsidRDefault="00ED222E" w:rsidP="00ED222E">
      <w:pPr>
        <w:pStyle w:val="NumberedReference"/>
        <w:tabs>
          <w:tab w:val="clear" w:pos="270"/>
          <w:tab w:val="left" w:pos="360"/>
        </w:tabs>
        <w:ind w:left="810" w:hanging="810"/>
        <w:rPr>
          <w:rFonts w:ascii="Times" w:hAnsi="Times"/>
        </w:rPr>
      </w:pPr>
      <w:bookmarkStart w:id="5" w:name="OLE_LINK20"/>
      <w:bookmarkStart w:id="6" w:name="OLE_LINK21"/>
      <w:r w:rsidRPr="00357A0A">
        <w:rPr>
          <w:rFonts w:ascii="Times" w:hAnsi="Times"/>
        </w:rPr>
        <w:t xml:space="preserve">*Capraro, M. M., Ding, M., Matteson, S., </w:t>
      </w:r>
      <w:r w:rsidRPr="00357A0A">
        <w:rPr>
          <w:rFonts w:ascii="Times" w:hAnsi="Times"/>
          <w:b/>
        </w:rPr>
        <w:t>Capraro, R. M.</w:t>
      </w:r>
      <w:r w:rsidRPr="00357A0A">
        <w:rPr>
          <w:rFonts w:ascii="Times" w:hAnsi="Times"/>
        </w:rPr>
        <w:t xml:space="preserve">, &amp; Li, X. (2007). Representational implications for understanding equivalence. </w:t>
      </w:r>
      <w:r w:rsidRPr="00357A0A">
        <w:rPr>
          <w:rFonts w:ascii="Times" w:hAnsi="Times"/>
          <w:i/>
        </w:rPr>
        <w:t>School Science and Mathematics, 107</w:t>
      </w:r>
      <w:r w:rsidRPr="00357A0A">
        <w:rPr>
          <w:rFonts w:ascii="Times" w:hAnsi="Times"/>
        </w:rPr>
        <w:t>, 86-88.</w:t>
      </w:r>
    </w:p>
    <w:bookmarkEnd w:id="5"/>
    <w:bookmarkEnd w:id="6"/>
    <w:p w14:paraId="61579542" w14:textId="77777777" w:rsidR="00ED222E" w:rsidRPr="00357A0A" w:rsidRDefault="00ED222E" w:rsidP="00ED222E">
      <w:pPr>
        <w:pStyle w:val="NumberedReference"/>
        <w:tabs>
          <w:tab w:val="clear" w:pos="270"/>
          <w:tab w:val="left" w:pos="360"/>
        </w:tabs>
        <w:ind w:left="810" w:hanging="810"/>
        <w:rPr>
          <w:rFonts w:ascii="Times" w:hAnsi="Times"/>
        </w:rPr>
      </w:pPr>
      <w:r w:rsidRPr="00357A0A">
        <w:rPr>
          <w:rFonts w:ascii="Times" w:hAnsi="Times"/>
        </w:rPr>
        <w:t xml:space="preserve">Kulm, G., </w:t>
      </w:r>
      <w:r w:rsidRPr="00357A0A">
        <w:rPr>
          <w:rFonts w:ascii="Times" w:hAnsi="Times"/>
          <w:b/>
        </w:rPr>
        <w:t>Capraro, R. M.</w:t>
      </w:r>
      <w:r w:rsidRPr="00357A0A">
        <w:rPr>
          <w:rFonts w:ascii="Times" w:hAnsi="Times"/>
        </w:rPr>
        <w:t xml:space="preserve">, &amp; Capraro, M. M. (2007). Teaching and learning middle grades mathematics with understanding. </w:t>
      </w:r>
      <w:r w:rsidRPr="00357A0A">
        <w:rPr>
          <w:rFonts w:ascii="Times" w:hAnsi="Times"/>
          <w:i/>
        </w:rPr>
        <w:t>Middle Grades Research Journal</w:t>
      </w:r>
      <w:r w:rsidRPr="00357A0A">
        <w:rPr>
          <w:rFonts w:ascii="Times" w:hAnsi="Times"/>
        </w:rPr>
        <w:t xml:space="preserve">, </w:t>
      </w:r>
      <w:r w:rsidRPr="00357A0A">
        <w:rPr>
          <w:rFonts w:ascii="Times" w:hAnsi="Times"/>
          <w:i/>
        </w:rPr>
        <w:t>2,</w:t>
      </w:r>
      <w:r w:rsidRPr="00357A0A">
        <w:rPr>
          <w:rFonts w:ascii="Times" w:hAnsi="Times"/>
        </w:rPr>
        <w:t xml:space="preserve"> 23-48.</w:t>
      </w:r>
    </w:p>
    <w:p w14:paraId="7805E64E" w14:textId="77777777" w:rsidR="00ED222E" w:rsidRPr="00357A0A" w:rsidRDefault="00ED222E" w:rsidP="00ED222E">
      <w:pPr>
        <w:pStyle w:val="NumberedReference"/>
        <w:tabs>
          <w:tab w:val="clear" w:pos="270"/>
          <w:tab w:val="left" w:pos="360"/>
        </w:tabs>
        <w:ind w:left="810" w:hanging="810"/>
        <w:rPr>
          <w:rFonts w:ascii="Times" w:hAnsi="Times"/>
        </w:rPr>
      </w:pPr>
      <w:r w:rsidRPr="00357A0A">
        <w:rPr>
          <w:rFonts w:ascii="Times" w:hAnsi="Times"/>
        </w:rPr>
        <w:t xml:space="preserve">Beal, G., Sulentic, M. M., &amp; </w:t>
      </w:r>
      <w:r w:rsidRPr="00357A0A">
        <w:rPr>
          <w:rFonts w:ascii="Times" w:hAnsi="Times"/>
          <w:b/>
        </w:rPr>
        <w:t>Capraro, R. M.</w:t>
      </w:r>
      <w:r w:rsidRPr="00357A0A">
        <w:rPr>
          <w:rFonts w:ascii="Times" w:hAnsi="Times"/>
        </w:rPr>
        <w:t xml:space="preserve"> (2006). How do literacy experiences affect the teaching propensities of elementary pre-service teachers? </w:t>
      </w:r>
      <w:r w:rsidRPr="00357A0A">
        <w:rPr>
          <w:rFonts w:ascii="Times" w:hAnsi="Times"/>
          <w:i/>
        </w:rPr>
        <w:t>Reading Psychology, 27</w:t>
      </w:r>
      <w:r w:rsidRPr="00357A0A">
        <w:rPr>
          <w:rFonts w:ascii="Times" w:hAnsi="Times"/>
        </w:rPr>
        <w:t>, 235-255.</w:t>
      </w:r>
      <w:r w:rsidR="00881A53" w:rsidRPr="00357A0A">
        <w:rPr>
          <w:rFonts w:ascii="Times" w:hAnsi="Times"/>
        </w:rPr>
        <w:t xml:space="preserve"> </w:t>
      </w:r>
      <w:r w:rsidR="00881A53" w:rsidRPr="00357A0A">
        <w:rPr>
          <w:rFonts w:ascii="Times" w:hAnsi="Times"/>
          <w:sz w:val="20"/>
        </w:rPr>
        <w:t>(.389 impact factor</w:t>
      </w:r>
      <w:r w:rsidR="00881A53" w:rsidRPr="00357A0A">
        <w:rPr>
          <w:rFonts w:ascii="Times" w:hAnsi="Times"/>
        </w:rPr>
        <w:t xml:space="preserve"> </w:t>
      </w:r>
      <w:r w:rsidR="00881A53" w:rsidRPr="00357A0A">
        <w:rPr>
          <w:rFonts w:ascii="Times" w:hAnsi="Times"/>
          <w:sz w:val="16"/>
          <w:szCs w:val="16"/>
        </w:rPr>
        <w:t>SCOPUS</w:t>
      </w:r>
      <w:r w:rsidR="00881A53" w:rsidRPr="00357A0A">
        <w:rPr>
          <w:rFonts w:ascii="Times" w:hAnsi="Times"/>
        </w:rPr>
        <w:t>)</w:t>
      </w:r>
    </w:p>
    <w:p w14:paraId="15613CAB" w14:textId="77777777" w:rsidR="00ED222E" w:rsidRPr="00357A0A" w:rsidRDefault="00ED222E" w:rsidP="00ED222E">
      <w:pPr>
        <w:pStyle w:val="NumberedReference"/>
        <w:tabs>
          <w:tab w:val="clear" w:pos="270"/>
          <w:tab w:val="left" w:pos="360"/>
        </w:tabs>
        <w:ind w:left="810" w:hanging="810"/>
        <w:rPr>
          <w:rFonts w:ascii="Times" w:hAnsi="Times"/>
        </w:rPr>
      </w:pPr>
      <w:r w:rsidRPr="00357A0A">
        <w:rPr>
          <w:rFonts w:ascii="Times" w:hAnsi="Times"/>
          <w:b/>
        </w:rPr>
        <w:t>Capraro, R. M.</w:t>
      </w:r>
      <w:r w:rsidRPr="00357A0A">
        <w:rPr>
          <w:rFonts w:ascii="Times" w:hAnsi="Times"/>
        </w:rPr>
        <w:t xml:space="preserve">, &amp; Capraro, M. M. (2006). Are you really going to read us a story? Learning geometry through children’s mathematics literature. </w:t>
      </w:r>
      <w:r w:rsidRPr="00357A0A">
        <w:rPr>
          <w:rFonts w:ascii="Times" w:hAnsi="Times"/>
          <w:i/>
        </w:rPr>
        <w:t>Reading Psychology, 27</w:t>
      </w:r>
      <w:r w:rsidRPr="00357A0A">
        <w:rPr>
          <w:rFonts w:ascii="Times" w:hAnsi="Times"/>
        </w:rPr>
        <w:t>, 21-36.</w:t>
      </w:r>
      <w:r w:rsidR="00881A53" w:rsidRPr="00357A0A">
        <w:rPr>
          <w:rFonts w:ascii="Times" w:hAnsi="Times"/>
        </w:rPr>
        <w:t xml:space="preserve"> </w:t>
      </w:r>
      <w:r w:rsidR="00881A53" w:rsidRPr="00357A0A">
        <w:rPr>
          <w:rFonts w:ascii="Times" w:hAnsi="Times"/>
          <w:sz w:val="20"/>
        </w:rPr>
        <w:t>(.389 impact factor</w:t>
      </w:r>
      <w:r w:rsidR="00881A53" w:rsidRPr="00357A0A">
        <w:rPr>
          <w:rFonts w:ascii="Times" w:hAnsi="Times"/>
        </w:rPr>
        <w:t xml:space="preserve"> </w:t>
      </w:r>
      <w:r w:rsidR="00881A53" w:rsidRPr="00357A0A">
        <w:rPr>
          <w:rFonts w:ascii="Times" w:hAnsi="Times"/>
          <w:sz w:val="16"/>
          <w:szCs w:val="16"/>
        </w:rPr>
        <w:t>SCOPUS</w:t>
      </w:r>
      <w:r w:rsidR="00881A53" w:rsidRPr="00357A0A">
        <w:rPr>
          <w:rFonts w:ascii="Times" w:hAnsi="Times"/>
        </w:rPr>
        <w:t>)</w:t>
      </w:r>
    </w:p>
    <w:p w14:paraId="4E612930" w14:textId="77777777" w:rsidR="00ED222E" w:rsidRPr="00357A0A" w:rsidRDefault="00ED222E" w:rsidP="00ED222E">
      <w:pPr>
        <w:pStyle w:val="NumberedReference"/>
        <w:tabs>
          <w:tab w:val="clear" w:pos="270"/>
          <w:tab w:val="left" w:pos="360"/>
        </w:tabs>
        <w:ind w:left="810" w:hanging="810"/>
        <w:rPr>
          <w:rFonts w:ascii="Times" w:hAnsi="Times"/>
        </w:rPr>
      </w:pPr>
      <w:r w:rsidRPr="00357A0A">
        <w:rPr>
          <w:rFonts w:ascii="Times" w:hAnsi="Times"/>
        </w:rPr>
        <w:t xml:space="preserve">**Carter, T. A., &amp; </w:t>
      </w:r>
      <w:r w:rsidRPr="00357A0A">
        <w:rPr>
          <w:rFonts w:ascii="Times" w:hAnsi="Times"/>
          <w:b/>
        </w:rPr>
        <w:t>Capraro, R. M.</w:t>
      </w:r>
      <w:r w:rsidRPr="00357A0A">
        <w:rPr>
          <w:rFonts w:ascii="Times" w:hAnsi="Times"/>
        </w:rPr>
        <w:t xml:space="preserve"> (2005). Stochastic misconceptions of pre-service teachers. </w:t>
      </w:r>
      <w:r w:rsidRPr="00357A0A">
        <w:rPr>
          <w:rFonts w:ascii="Times" w:hAnsi="Times"/>
          <w:i/>
        </w:rPr>
        <w:t>Academic Exchange Quarterly, 9</w:t>
      </w:r>
      <w:r w:rsidRPr="00357A0A">
        <w:rPr>
          <w:rFonts w:ascii="Times" w:hAnsi="Times"/>
        </w:rPr>
        <w:t>(3), 105-111.</w:t>
      </w:r>
    </w:p>
    <w:p w14:paraId="0075F1B4" w14:textId="77777777" w:rsidR="00ED222E" w:rsidRPr="00357A0A" w:rsidRDefault="00ED222E" w:rsidP="00ED222E">
      <w:pPr>
        <w:pStyle w:val="NumberedReference"/>
        <w:tabs>
          <w:tab w:val="clear" w:pos="270"/>
          <w:tab w:val="left" w:pos="360"/>
        </w:tabs>
        <w:ind w:left="810" w:hanging="810"/>
        <w:rPr>
          <w:rFonts w:ascii="Times" w:hAnsi="Times"/>
        </w:rPr>
      </w:pPr>
      <w:r w:rsidRPr="00357A0A">
        <w:rPr>
          <w:rFonts w:ascii="Times" w:hAnsi="Times"/>
        </w:rPr>
        <w:t xml:space="preserve">*Zientek, L. R., Kadhi, T., &amp; </w:t>
      </w:r>
      <w:r w:rsidRPr="00357A0A">
        <w:rPr>
          <w:rFonts w:ascii="Times" w:hAnsi="Times"/>
          <w:b/>
        </w:rPr>
        <w:t>Capraro, R. M.</w:t>
      </w:r>
      <w:r w:rsidRPr="00357A0A">
        <w:rPr>
          <w:rFonts w:ascii="Times" w:hAnsi="Times"/>
        </w:rPr>
        <w:t xml:space="preserve"> (2005). Analysis of the literature on alternative certification programs. </w:t>
      </w:r>
      <w:r w:rsidRPr="00357A0A">
        <w:rPr>
          <w:rFonts w:ascii="Times" w:hAnsi="Times"/>
          <w:i/>
        </w:rPr>
        <w:t>Academic Exchange Quarterly, 9(3)</w:t>
      </w:r>
      <w:r w:rsidRPr="00357A0A">
        <w:rPr>
          <w:rFonts w:ascii="Times" w:hAnsi="Times"/>
        </w:rPr>
        <w:t>, 121-125.</w:t>
      </w:r>
    </w:p>
    <w:p w14:paraId="47C64302" w14:textId="77777777" w:rsidR="00ED222E" w:rsidRPr="00357A0A" w:rsidRDefault="00ED222E" w:rsidP="0093729F">
      <w:pPr>
        <w:pStyle w:val="NumberedReference"/>
        <w:tabs>
          <w:tab w:val="num" w:pos="270"/>
        </w:tabs>
        <w:ind w:left="810" w:hanging="810"/>
        <w:rPr>
          <w:rFonts w:ascii="Times" w:hAnsi="Times"/>
        </w:rPr>
      </w:pPr>
      <w:r w:rsidRPr="00357A0A">
        <w:rPr>
          <w:rFonts w:ascii="Times" w:hAnsi="Times"/>
          <w:b/>
        </w:rPr>
        <w:t>Capraro, R. M.</w:t>
      </w:r>
      <w:r w:rsidRPr="00357A0A">
        <w:rPr>
          <w:rFonts w:ascii="Times" w:hAnsi="Times"/>
        </w:rPr>
        <w:t xml:space="preserve">, Capraro, M. M., Parker, D., Kulm, G., &amp; Raulerson, T. (2005). The mathematics content knowledge role in developing preservice teachers’ pedagogical content knowledge. </w:t>
      </w:r>
      <w:r w:rsidRPr="00357A0A">
        <w:rPr>
          <w:rFonts w:ascii="Times" w:hAnsi="Times"/>
          <w:i/>
        </w:rPr>
        <w:t>Journal of Research in Childhood Education, 20</w:t>
      </w:r>
      <w:r w:rsidRPr="00357A0A">
        <w:rPr>
          <w:rFonts w:ascii="Times" w:hAnsi="Times"/>
        </w:rPr>
        <w:t>, 102-118.</w:t>
      </w:r>
      <w:r w:rsidR="0093729F" w:rsidRPr="00357A0A">
        <w:rPr>
          <w:rFonts w:ascii="Times" w:hAnsi="Times"/>
        </w:rPr>
        <w:t xml:space="preserve"> (.246 Impact Factor - SCOPUS)</w:t>
      </w:r>
    </w:p>
    <w:p w14:paraId="1C057B8C" w14:textId="77777777" w:rsidR="00ED222E" w:rsidRPr="00357A0A" w:rsidRDefault="00ED222E" w:rsidP="00ED222E">
      <w:pPr>
        <w:pStyle w:val="NumberedReference"/>
        <w:tabs>
          <w:tab w:val="clear" w:pos="270"/>
          <w:tab w:val="left" w:pos="360"/>
        </w:tabs>
        <w:ind w:left="810" w:hanging="810"/>
        <w:rPr>
          <w:rFonts w:ascii="Times" w:hAnsi="Times"/>
        </w:rPr>
      </w:pPr>
      <w:r w:rsidRPr="00357A0A">
        <w:rPr>
          <w:rFonts w:ascii="Times" w:hAnsi="Times"/>
        </w:rPr>
        <w:t xml:space="preserve">Capraro, M. M., Kulm, G., &amp; </w:t>
      </w:r>
      <w:r w:rsidRPr="00357A0A">
        <w:rPr>
          <w:rFonts w:ascii="Times" w:hAnsi="Times"/>
          <w:b/>
        </w:rPr>
        <w:t>Capraro, R. M.</w:t>
      </w:r>
      <w:r w:rsidRPr="00357A0A">
        <w:rPr>
          <w:rFonts w:ascii="Times" w:hAnsi="Times"/>
        </w:rPr>
        <w:t xml:space="preserve"> (2005). Middle grades: Misconceptions in statistical thinking. </w:t>
      </w:r>
      <w:r w:rsidRPr="00357A0A">
        <w:rPr>
          <w:rFonts w:ascii="Times" w:hAnsi="Times"/>
          <w:i/>
        </w:rPr>
        <w:t>School Science and Mathematics Journal, 105</w:t>
      </w:r>
      <w:r w:rsidRPr="00357A0A">
        <w:rPr>
          <w:rFonts w:ascii="Times" w:hAnsi="Times"/>
        </w:rPr>
        <w:t>, 165-174.</w:t>
      </w:r>
    </w:p>
    <w:p w14:paraId="1961644E" w14:textId="77777777" w:rsidR="00ED222E" w:rsidRPr="00357A0A" w:rsidRDefault="00ED222E" w:rsidP="00ED222E">
      <w:pPr>
        <w:pStyle w:val="NumberedReference"/>
        <w:tabs>
          <w:tab w:val="clear" w:pos="270"/>
          <w:tab w:val="left" w:pos="360"/>
        </w:tabs>
        <w:ind w:left="810" w:hanging="810"/>
        <w:rPr>
          <w:rFonts w:ascii="Times" w:hAnsi="Times"/>
        </w:rPr>
      </w:pPr>
      <w:r w:rsidRPr="00357A0A">
        <w:rPr>
          <w:rFonts w:ascii="Times" w:hAnsi="Times"/>
        </w:rPr>
        <w:t xml:space="preserve">Henson, R., Capraro, R. M., &amp; Capraro, M. M. (2004). Reporting practice and use of exploratory factor analysis in educational research journals. </w:t>
      </w:r>
      <w:r w:rsidRPr="00357A0A">
        <w:rPr>
          <w:rFonts w:ascii="Times" w:hAnsi="Times"/>
          <w:i/>
        </w:rPr>
        <w:t>Research in the Schools, 11</w:t>
      </w:r>
      <w:r w:rsidRPr="00357A0A">
        <w:rPr>
          <w:rFonts w:ascii="Times" w:hAnsi="Times"/>
        </w:rPr>
        <w:t>(2), 61-72.</w:t>
      </w:r>
    </w:p>
    <w:p w14:paraId="4851D1E3" w14:textId="77777777" w:rsidR="00ED222E" w:rsidRPr="00357A0A" w:rsidRDefault="00ED222E" w:rsidP="0093729F">
      <w:pPr>
        <w:pStyle w:val="NumberedReference"/>
        <w:tabs>
          <w:tab w:val="num" w:pos="270"/>
        </w:tabs>
        <w:ind w:left="810" w:hanging="810"/>
        <w:rPr>
          <w:rFonts w:ascii="Times" w:hAnsi="Times"/>
        </w:rPr>
      </w:pPr>
      <w:r w:rsidRPr="00357A0A">
        <w:rPr>
          <w:rFonts w:ascii="Times" w:hAnsi="Times"/>
        </w:rPr>
        <w:t xml:space="preserve">*Naiser, E. A., Wright, W. E., &amp; </w:t>
      </w:r>
      <w:r w:rsidRPr="00357A0A">
        <w:rPr>
          <w:rFonts w:ascii="Times" w:hAnsi="Times"/>
          <w:b/>
        </w:rPr>
        <w:t>Capraro, R. M.</w:t>
      </w:r>
      <w:r w:rsidRPr="00357A0A">
        <w:rPr>
          <w:rFonts w:ascii="Times" w:hAnsi="Times"/>
        </w:rPr>
        <w:t xml:space="preserve"> (2004). Teaching fractions: Strategies used for teaching fractions to middle grades students</w:t>
      </w:r>
      <w:r w:rsidRPr="00357A0A">
        <w:rPr>
          <w:rFonts w:ascii="Times" w:hAnsi="Times"/>
          <w:i/>
        </w:rPr>
        <w:t>. Journal of Research in Childhood Education, 18</w:t>
      </w:r>
      <w:r w:rsidRPr="00357A0A">
        <w:rPr>
          <w:rFonts w:ascii="Times" w:hAnsi="Times"/>
        </w:rPr>
        <w:t>, 193-198.</w:t>
      </w:r>
      <w:r w:rsidR="0093729F" w:rsidRPr="00357A0A">
        <w:rPr>
          <w:rFonts w:ascii="Times" w:hAnsi="Times"/>
        </w:rPr>
        <w:t xml:space="preserve"> (.246 Impact Factor - SCOPUS)</w:t>
      </w:r>
    </w:p>
    <w:p w14:paraId="05EDCB3C" w14:textId="77777777" w:rsidR="00ED222E" w:rsidRPr="00357A0A" w:rsidRDefault="00ED222E" w:rsidP="00ED222E">
      <w:pPr>
        <w:pStyle w:val="NumberedReference"/>
        <w:tabs>
          <w:tab w:val="clear" w:pos="270"/>
          <w:tab w:val="left" w:pos="360"/>
        </w:tabs>
        <w:ind w:left="810" w:hanging="810"/>
        <w:rPr>
          <w:rFonts w:ascii="Times" w:hAnsi="Times"/>
        </w:rPr>
      </w:pPr>
      <w:bookmarkStart w:id="7" w:name="OLE_LINK14"/>
      <w:bookmarkStart w:id="8" w:name="OLE_LINK15"/>
      <w:r w:rsidRPr="00357A0A">
        <w:rPr>
          <w:rFonts w:ascii="Times" w:hAnsi="Times"/>
          <w:b/>
        </w:rPr>
        <w:t>Capraro, R. M.</w:t>
      </w:r>
      <w:r w:rsidRPr="00357A0A">
        <w:rPr>
          <w:rFonts w:ascii="Times" w:hAnsi="Times"/>
        </w:rPr>
        <w:t xml:space="preserve"> (2004). Statistical significance, effect size reporting, and confidence intervals: Best reporting strategies. </w:t>
      </w:r>
      <w:r w:rsidRPr="00357A0A">
        <w:rPr>
          <w:rFonts w:ascii="Times" w:hAnsi="Times"/>
          <w:i/>
        </w:rPr>
        <w:t>Journal for Research in Mathematics Education, 35</w:t>
      </w:r>
      <w:r w:rsidRPr="00357A0A">
        <w:rPr>
          <w:rFonts w:ascii="Times" w:hAnsi="Times"/>
        </w:rPr>
        <w:t>, 57-62.</w:t>
      </w:r>
      <w:r w:rsidR="00F313E5" w:rsidRPr="00357A0A">
        <w:rPr>
          <w:rFonts w:ascii="Times" w:hAnsi="Times"/>
        </w:rPr>
        <w:t xml:space="preserve"> (</w:t>
      </w:r>
      <w:r w:rsidR="0093729F" w:rsidRPr="00357A0A">
        <w:rPr>
          <w:rFonts w:ascii="Times" w:hAnsi="Times"/>
        </w:rPr>
        <w:t>2.019</w:t>
      </w:r>
      <w:r w:rsidR="00F313E5" w:rsidRPr="00357A0A">
        <w:rPr>
          <w:rFonts w:ascii="Times" w:hAnsi="Times"/>
        </w:rPr>
        <w:t xml:space="preserve"> Impact Factor – </w:t>
      </w:r>
      <w:r w:rsidR="0093729F" w:rsidRPr="00357A0A">
        <w:rPr>
          <w:rFonts w:ascii="Times" w:hAnsi="Times"/>
        </w:rPr>
        <w:t>SCOPUS</w:t>
      </w:r>
      <w:r w:rsidR="00F313E5" w:rsidRPr="00357A0A">
        <w:rPr>
          <w:rFonts w:ascii="Times" w:hAnsi="Times"/>
        </w:rPr>
        <w:t>)</w:t>
      </w:r>
    </w:p>
    <w:bookmarkEnd w:id="7"/>
    <w:bookmarkEnd w:id="8"/>
    <w:p w14:paraId="0E9A6124" w14:textId="77777777" w:rsidR="00ED222E" w:rsidRPr="00357A0A" w:rsidRDefault="00ED222E" w:rsidP="00ED222E">
      <w:pPr>
        <w:pStyle w:val="NumberedReference"/>
        <w:tabs>
          <w:tab w:val="clear" w:pos="270"/>
          <w:tab w:val="left" w:pos="360"/>
        </w:tabs>
        <w:ind w:left="810" w:hanging="810"/>
        <w:rPr>
          <w:rFonts w:ascii="Times" w:hAnsi="Times"/>
        </w:rPr>
      </w:pPr>
      <w:r w:rsidRPr="00357A0A">
        <w:rPr>
          <w:rFonts w:ascii="Times" w:hAnsi="Times"/>
        </w:rPr>
        <w:t xml:space="preserve">Capraro, M. M., &amp; </w:t>
      </w:r>
      <w:r w:rsidRPr="00357A0A">
        <w:rPr>
          <w:rFonts w:ascii="Times" w:hAnsi="Times"/>
          <w:b/>
        </w:rPr>
        <w:t>Capraro, R. M.</w:t>
      </w:r>
      <w:r w:rsidRPr="00357A0A">
        <w:rPr>
          <w:rFonts w:ascii="Times" w:hAnsi="Times"/>
        </w:rPr>
        <w:t xml:space="preserve"> (2003). Exploring the APA 5th Edition Publication Manual’s impact on the analytic preferences of journal editorial board members. </w:t>
      </w:r>
      <w:r w:rsidRPr="00357A0A">
        <w:rPr>
          <w:rFonts w:ascii="Times" w:hAnsi="Times"/>
          <w:i/>
        </w:rPr>
        <w:lastRenderedPageBreak/>
        <w:t>Educational and Psychological Measurement, 63</w:t>
      </w:r>
      <w:r w:rsidRPr="00357A0A">
        <w:rPr>
          <w:rFonts w:ascii="Times" w:hAnsi="Times"/>
        </w:rPr>
        <w:t xml:space="preserve">, 554-565. </w:t>
      </w:r>
      <w:r w:rsidR="00C63F15" w:rsidRPr="00357A0A">
        <w:rPr>
          <w:rFonts w:ascii="Times" w:hAnsi="Times"/>
        </w:rPr>
        <w:t>(1.167 Impact Factor</w:t>
      </w:r>
      <w:r w:rsidR="00F313E5" w:rsidRPr="00357A0A">
        <w:rPr>
          <w:rFonts w:ascii="Times" w:hAnsi="Times"/>
        </w:rPr>
        <w:t xml:space="preserve"> - Thompsons</w:t>
      </w:r>
      <w:r w:rsidR="00C63F15" w:rsidRPr="00357A0A">
        <w:rPr>
          <w:rFonts w:ascii="Times" w:hAnsi="Times"/>
        </w:rPr>
        <w:t>)</w:t>
      </w:r>
    </w:p>
    <w:p w14:paraId="538D5939" w14:textId="77777777" w:rsidR="00ED222E" w:rsidRPr="00357A0A" w:rsidRDefault="00ED222E" w:rsidP="00ED222E">
      <w:pPr>
        <w:pStyle w:val="NumberedReference"/>
        <w:tabs>
          <w:tab w:val="clear" w:pos="270"/>
          <w:tab w:val="left" w:pos="360"/>
        </w:tabs>
        <w:ind w:left="810" w:hanging="810"/>
        <w:rPr>
          <w:rFonts w:ascii="Times" w:hAnsi="Times"/>
        </w:rPr>
      </w:pPr>
      <w:r w:rsidRPr="00357A0A">
        <w:rPr>
          <w:rFonts w:ascii="Times" w:hAnsi="Times"/>
          <w:b/>
        </w:rPr>
        <w:t xml:space="preserve">Capraro, R. M., </w:t>
      </w:r>
      <w:r w:rsidRPr="00357A0A">
        <w:rPr>
          <w:rFonts w:ascii="Times" w:hAnsi="Times"/>
        </w:rPr>
        <w:t xml:space="preserve">&amp; Capraro, M. M. (2002). Treatments of effect sizes and statistical significance tests in textbooks. </w:t>
      </w:r>
      <w:r w:rsidRPr="00357A0A">
        <w:rPr>
          <w:rFonts w:ascii="Times" w:hAnsi="Times"/>
          <w:i/>
        </w:rPr>
        <w:t>Educational and Psychological Measurement, 62</w:t>
      </w:r>
      <w:r w:rsidRPr="00357A0A">
        <w:rPr>
          <w:rFonts w:ascii="Times" w:hAnsi="Times"/>
        </w:rPr>
        <w:t>, 771-782.</w:t>
      </w:r>
      <w:r w:rsidR="00C63F15" w:rsidRPr="00357A0A">
        <w:rPr>
          <w:rFonts w:ascii="Times" w:hAnsi="Times"/>
        </w:rPr>
        <w:t xml:space="preserve"> (1.167 Impact Factor</w:t>
      </w:r>
      <w:r w:rsidR="00F313E5" w:rsidRPr="00357A0A">
        <w:rPr>
          <w:rFonts w:ascii="Times" w:hAnsi="Times"/>
        </w:rPr>
        <w:t>- Thompsons</w:t>
      </w:r>
      <w:r w:rsidR="00C63F15" w:rsidRPr="00357A0A">
        <w:rPr>
          <w:rFonts w:ascii="Times" w:hAnsi="Times"/>
        </w:rPr>
        <w:t>)</w:t>
      </w:r>
    </w:p>
    <w:p w14:paraId="70A4D3EB" w14:textId="77777777" w:rsidR="00ED222E" w:rsidRPr="00357A0A" w:rsidRDefault="00ED222E" w:rsidP="00ED222E">
      <w:pPr>
        <w:pStyle w:val="NumberedReference"/>
        <w:tabs>
          <w:tab w:val="clear" w:pos="270"/>
          <w:tab w:val="left" w:pos="360"/>
        </w:tabs>
        <w:ind w:left="810" w:hanging="810"/>
        <w:rPr>
          <w:rFonts w:ascii="Times" w:hAnsi="Times"/>
        </w:rPr>
      </w:pPr>
      <w:r w:rsidRPr="00357A0A">
        <w:rPr>
          <w:rFonts w:ascii="Times" w:hAnsi="Times"/>
          <w:b/>
        </w:rPr>
        <w:t>Capraro, R. M.,</w:t>
      </w:r>
      <w:r w:rsidRPr="00357A0A">
        <w:rPr>
          <w:rFonts w:ascii="Times" w:hAnsi="Times"/>
        </w:rPr>
        <w:t xml:space="preserve"> &amp; Capraro, M. M. (2002). Myers-Briggs Type Indicator score reliability across studies: A meta-analytic reliability generalization study. </w:t>
      </w:r>
      <w:r w:rsidRPr="00357A0A">
        <w:rPr>
          <w:rFonts w:ascii="Times" w:hAnsi="Times"/>
          <w:i/>
        </w:rPr>
        <w:t>Educational and Psychological Measurement, 62</w:t>
      </w:r>
      <w:r w:rsidRPr="00357A0A">
        <w:rPr>
          <w:rFonts w:ascii="Times" w:hAnsi="Times"/>
        </w:rPr>
        <w:t>, 590-602.</w:t>
      </w:r>
      <w:r w:rsidR="00C63F15" w:rsidRPr="00357A0A">
        <w:rPr>
          <w:rFonts w:ascii="Times" w:hAnsi="Times"/>
        </w:rPr>
        <w:t xml:space="preserve"> (1.167 Impact Factor</w:t>
      </w:r>
      <w:r w:rsidR="00F313E5" w:rsidRPr="00357A0A">
        <w:rPr>
          <w:rFonts w:ascii="Times" w:hAnsi="Times"/>
        </w:rPr>
        <w:t>- Thompsons</w:t>
      </w:r>
      <w:r w:rsidR="00C63F15" w:rsidRPr="00357A0A">
        <w:rPr>
          <w:rFonts w:ascii="Times" w:hAnsi="Times"/>
        </w:rPr>
        <w:t>)</w:t>
      </w:r>
    </w:p>
    <w:bookmarkEnd w:id="1"/>
    <w:bookmarkEnd w:id="2"/>
    <w:p w14:paraId="7E62D401" w14:textId="77777777" w:rsidR="00ED222E" w:rsidRPr="00357A0A" w:rsidRDefault="00ED222E" w:rsidP="00ED222E">
      <w:pPr>
        <w:pStyle w:val="NumberedReference"/>
        <w:tabs>
          <w:tab w:val="clear" w:pos="270"/>
          <w:tab w:val="left" w:pos="360"/>
          <w:tab w:val="left" w:pos="3870"/>
        </w:tabs>
        <w:ind w:left="810" w:hanging="810"/>
        <w:rPr>
          <w:rFonts w:ascii="Times" w:hAnsi="Times"/>
        </w:rPr>
      </w:pPr>
      <w:r w:rsidRPr="00357A0A">
        <w:rPr>
          <w:rFonts w:ascii="Times" w:hAnsi="Times"/>
        </w:rPr>
        <w:t xml:space="preserve">Capraro, M. M., </w:t>
      </w:r>
      <w:r w:rsidRPr="00357A0A">
        <w:rPr>
          <w:rFonts w:ascii="Times" w:hAnsi="Times"/>
          <w:b/>
        </w:rPr>
        <w:t xml:space="preserve">Capraro, R. M., </w:t>
      </w:r>
      <w:r w:rsidRPr="00357A0A">
        <w:rPr>
          <w:rFonts w:ascii="Times" w:hAnsi="Times"/>
        </w:rPr>
        <w:t xml:space="preserve">&amp; Henson, R. K. (2001). Measurement error of scores on the mathematics anxiety rating scale across studies. </w:t>
      </w:r>
      <w:r w:rsidRPr="00357A0A">
        <w:rPr>
          <w:rFonts w:ascii="Times" w:hAnsi="Times"/>
          <w:i/>
        </w:rPr>
        <w:t>Educational and Psychological Measurement, 61</w:t>
      </w:r>
      <w:r w:rsidRPr="00357A0A">
        <w:rPr>
          <w:rFonts w:ascii="Times" w:hAnsi="Times"/>
        </w:rPr>
        <w:t>, 373-386.</w:t>
      </w:r>
      <w:r w:rsidR="00C63F15" w:rsidRPr="00357A0A">
        <w:rPr>
          <w:rFonts w:ascii="Times" w:hAnsi="Times"/>
        </w:rPr>
        <w:t xml:space="preserve"> (1.167 Impact Factor</w:t>
      </w:r>
      <w:r w:rsidR="00F313E5" w:rsidRPr="00357A0A">
        <w:rPr>
          <w:rFonts w:ascii="Times" w:hAnsi="Times"/>
        </w:rPr>
        <w:t>- Thompsons</w:t>
      </w:r>
      <w:r w:rsidR="00C63F15" w:rsidRPr="00357A0A">
        <w:rPr>
          <w:rFonts w:ascii="Times" w:hAnsi="Times"/>
        </w:rPr>
        <w:t>)</w:t>
      </w:r>
    </w:p>
    <w:p w14:paraId="306C3176" w14:textId="77777777" w:rsidR="00ED222E" w:rsidRPr="00357A0A" w:rsidRDefault="00ED222E" w:rsidP="00ED222E">
      <w:pPr>
        <w:pStyle w:val="NumberedReference"/>
        <w:tabs>
          <w:tab w:val="clear" w:pos="270"/>
          <w:tab w:val="left" w:pos="360"/>
        </w:tabs>
        <w:ind w:left="810" w:hanging="810"/>
        <w:rPr>
          <w:rFonts w:ascii="Times" w:hAnsi="Times"/>
        </w:rPr>
      </w:pPr>
      <w:r w:rsidRPr="00357A0A">
        <w:rPr>
          <w:rFonts w:ascii="Times" w:hAnsi="Times"/>
        </w:rPr>
        <w:t xml:space="preserve">Capraro, M. M., &amp; </w:t>
      </w:r>
      <w:r w:rsidRPr="00357A0A">
        <w:rPr>
          <w:rFonts w:ascii="Times" w:hAnsi="Times"/>
          <w:b/>
        </w:rPr>
        <w:t>Capraro, R. M.</w:t>
      </w:r>
      <w:r w:rsidRPr="00357A0A">
        <w:rPr>
          <w:rFonts w:ascii="Times" w:hAnsi="Times"/>
        </w:rPr>
        <w:t xml:space="preserve"> (2001). Bigger is not better: Seeking parsimony in canonical correlation analysis via variable deletion strategies. </w:t>
      </w:r>
      <w:r w:rsidRPr="00357A0A">
        <w:rPr>
          <w:rFonts w:ascii="Times" w:hAnsi="Times"/>
          <w:i/>
        </w:rPr>
        <w:t>Multiple Linear Regression Viewpoints, 27</w:t>
      </w:r>
      <w:r w:rsidRPr="00357A0A">
        <w:rPr>
          <w:rFonts w:ascii="Times" w:hAnsi="Times"/>
        </w:rPr>
        <w:t>, 24-33.</w:t>
      </w:r>
    </w:p>
    <w:p w14:paraId="41B24286" w14:textId="77777777" w:rsidR="00ED222E" w:rsidRPr="00357A0A" w:rsidRDefault="00ED222E" w:rsidP="00ED222E">
      <w:pPr>
        <w:pStyle w:val="NumberedReference"/>
        <w:tabs>
          <w:tab w:val="clear" w:pos="270"/>
          <w:tab w:val="left" w:pos="360"/>
        </w:tabs>
        <w:ind w:left="810" w:hanging="810"/>
        <w:rPr>
          <w:rFonts w:ascii="Times" w:hAnsi="Times"/>
        </w:rPr>
      </w:pPr>
      <w:r w:rsidRPr="00357A0A">
        <w:rPr>
          <w:rFonts w:ascii="Times" w:hAnsi="Times"/>
          <w:b/>
        </w:rPr>
        <w:t>Capraro, R. M.,</w:t>
      </w:r>
      <w:r w:rsidRPr="00357A0A">
        <w:rPr>
          <w:rFonts w:ascii="Times" w:hAnsi="Times"/>
        </w:rPr>
        <w:t xml:space="preserve"> &amp; Capraro, M. M. (2001). Commonality analysis: Understanding variance contributions to overall canonical correlation effects of attitude toward mathematics on geometry achievement. </w:t>
      </w:r>
      <w:r w:rsidRPr="00357A0A">
        <w:rPr>
          <w:rFonts w:ascii="Times" w:hAnsi="Times"/>
          <w:i/>
        </w:rPr>
        <w:t>Multiple Linear Regression Viewpoints, 27</w:t>
      </w:r>
      <w:r w:rsidRPr="00357A0A">
        <w:rPr>
          <w:rFonts w:ascii="Times" w:hAnsi="Times"/>
        </w:rPr>
        <w:t xml:space="preserve">, 16-23. </w:t>
      </w:r>
    </w:p>
    <w:p w14:paraId="6EAEF388" w14:textId="77777777" w:rsidR="00ED222E" w:rsidRPr="00357A0A" w:rsidRDefault="00ED222E" w:rsidP="00ED222E">
      <w:pPr>
        <w:pStyle w:val="NumberedReference"/>
        <w:tabs>
          <w:tab w:val="clear" w:pos="270"/>
          <w:tab w:val="left" w:pos="360"/>
        </w:tabs>
        <w:ind w:left="810" w:hanging="810"/>
        <w:rPr>
          <w:rFonts w:ascii="Times" w:hAnsi="Times"/>
        </w:rPr>
      </w:pPr>
      <w:r w:rsidRPr="00357A0A">
        <w:rPr>
          <w:rFonts w:ascii="Times" w:hAnsi="Times"/>
        </w:rPr>
        <w:t xml:space="preserve">*David, H. L., &amp; </w:t>
      </w:r>
      <w:r w:rsidRPr="00357A0A">
        <w:rPr>
          <w:rFonts w:ascii="Times" w:hAnsi="Times"/>
          <w:b/>
        </w:rPr>
        <w:t>Capraro, R. M.</w:t>
      </w:r>
      <w:r w:rsidRPr="00357A0A">
        <w:rPr>
          <w:rFonts w:ascii="Times" w:hAnsi="Times"/>
        </w:rPr>
        <w:t xml:space="preserve"> (2001). Strategies for teaching in heterogeneous environments while building a classroom community. </w:t>
      </w:r>
      <w:r w:rsidRPr="00357A0A">
        <w:rPr>
          <w:rFonts w:ascii="Times" w:hAnsi="Times"/>
          <w:i/>
        </w:rPr>
        <w:t>Education, 122</w:t>
      </w:r>
      <w:r w:rsidRPr="00357A0A">
        <w:rPr>
          <w:rFonts w:ascii="Times" w:hAnsi="Times"/>
        </w:rPr>
        <w:t>, 80-86.</w:t>
      </w:r>
    </w:p>
    <w:p w14:paraId="48C194FA" w14:textId="77777777" w:rsidR="00ED222E" w:rsidRPr="00C454E8" w:rsidRDefault="00ED222E" w:rsidP="00ED222E">
      <w:pPr>
        <w:tabs>
          <w:tab w:val="left" w:pos="-2160"/>
          <w:tab w:val="left" w:pos="-1440"/>
          <w:tab w:val="left" w:pos="-720"/>
          <w:tab w:val="left" w:pos="900"/>
          <w:tab w:val="left" w:pos="1440"/>
          <w:tab w:val="left" w:pos="2880"/>
          <w:tab w:val="left" w:pos="3600"/>
          <w:tab w:val="left" w:pos="4320"/>
          <w:tab w:val="left" w:pos="5040"/>
          <w:tab w:val="left" w:pos="5760"/>
          <w:tab w:val="left" w:pos="6480"/>
          <w:tab w:val="left" w:pos="7200"/>
          <w:tab w:val="left" w:pos="7920"/>
          <w:tab w:val="left" w:pos="8640"/>
          <w:tab w:val="left" w:pos="9356"/>
          <w:tab w:val="left" w:pos="10800"/>
        </w:tabs>
        <w:ind w:right="288"/>
        <w:jc w:val="center"/>
        <w:rPr>
          <w:rFonts w:ascii="Times" w:hAnsi="Times"/>
          <w:b/>
          <w:i/>
          <w:color w:val="000000"/>
          <w:sz w:val="22"/>
        </w:rPr>
      </w:pPr>
      <w:r w:rsidRPr="00C454E8">
        <w:rPr>
          <w:rFonts w:ascii="Times" w:hAnsi="Times"/>
          <w:b/>
          <w:i/>
          <w:color w:val="000000"/>
          <w:sz w:val="22"/>
        </w:rPr>
        <w:t>* indicates a publication with a student under my direction</w:t>
      </w:r>
    </w:p>
    <w:p w14:paraId="457D1C4D" w14:textId="77777777" w:rsidR="00ED222E" w:rsidRDefault="00ED222E" w:rsidP="00ED222E">
      <w:pPr>
        <w:tabs>
          <w:tab w:val="left" w:pos="-2160"/>
          <w:tab w:val="left" w:pos="-1440"/>
          <w:tab w:val="left" w:pos="-720"/>
          <w:tab w:val="left" w:pos="900"/>
          <w:tab w:val="left" w:pos="1440"/>
          <w:tab w:val="left" w:pos="2880"/>
          <w:tab w:val="left" w:pos="3600"/>
          <w:tab w:val="left" w:pos="4320"/>
          <w:tab w:val="left" w:pos="5040"/>
          <w:tab w:val="left" w:pos="5760"/>
          <w:tab w:val="left" w:pos="6480"/>
          <w:tab w:val="left" w:pos="7200"/>
          <w:tab w:val="left" w:pos="7920"/>
          <w:tab w:val="left" w:pos="8640"/>
          <w:tab w:val="left" w:pos="9356"/>
          <w:tab w:val="left" w:pos="10800"/>
        </w:tabs>
        <w:ind w:right="288"/>
        <w:jc w:val="center"/>
        <w:rPr>
          <w:rFonts w:ascii="Times" w:hAnsi="Times"/>
          <w:b/>
          <w:i/>
          <w:color w:val="000000"/>
          <w:sz w:val="22"/>
        </w:rPr>
      </w:pPr>
      <w:r w:rsidRPr="00C454E8">
        <w:rPr>
          <w:rFonts w:ascii="Times" w:hAnsi="Times"/>
          <w:b/>
          <w:i/>
          <w:color w:val="000000"/>
          <w:sz w:val="22"/>
        </w:rPr>
        <w:t>** indicates a publication from a student’s dissertation</w:t>
      </w:r>
    </w:p>
    <w:p w14:paraId="6BB39BDF" w14:textId="77777777" w:rsidR="00ED222E" w:rsidRDefault="00ED222E" w:rsidP="00ED222E">
      <w:pPr>
        <w:tabs>
          <w:tab w:val="left" w:pos="-2160"/>
          <w:tab w:val="left" w:pos="-1440"/>
          <w:tab w:val="left" w:pos="-720"/>
          <w:tab w:val="left" w:pos="360"/>
          <w:tab w:val="left" w:pos="900"/>
          <w:tab w:val="left" w:pos="1440"/>
          <w:tab w:val="left" w:pos="2880"/>
          <w:tab w:val="left" w:pos="3600"/>
          <w:tab w:val="left" w:pos="4320"/>
          <w:tab w:val="left" w:pos="5040"/>
          <w:tab w:val="left" w:pos="5760"/>
          <w:tab w:val="left" w:pos="6480"/>
          <w:tab w:val="left" w:pos="7200"/>
          <w:tab w:val="left" w:pos="7920"/>
          <w:tab w:val="left" w:pos="8640"/>
          <w:tab w:val="left" w:pos="9356"/>
          <w:tab w:val="left" w:pos="10800"/>
        </w:tabs>
        <w:ind w:left="990" w:right="288" w:hanging="990"/>
        <w:jc w:val="center"/>
        <w:rPr>
          <w:b/>
          <w:i/>
          <w:sz w:val="22"/>
        </w:rPr>
      </w:pPr>
      <w:r w:rsidRPr="008C08C8">
        <w:rPr>
          <w:b/>
          <w:i/>
          <w:sz w:val="22"/>
        </w:rPr>
        <w:t xml:space="preserve">Cumulative Social Science </w:t>
      </w:r>
      <w:r>
        <w:rPr>
          <w:b/>
          <w:i/>
          <w:sz w:val="22"/>
        </w:rPr>
        <w:t>Citation Index = Impact Factor 15.490</w:t>
      </w:r>
      <w:r w:rsidRPr="008C08C8">
        <w:rPr>
          <w:b/>
          <w:i/>
          <w:sz w:val="22"/>
        </w:rPr>
        <w:t>, (</w:t>
      </w:r>
      <w:r>
        <w:rPr>
          <w:b/>
          <w:i/>
          <w:sz w:val="22"/>
        </w:rPr>
        <w:t>July, 2011</w:t>
      </w:r>
      <w:r w:rsidRPr="008C08C8">
        <w:rPr>
          <w:b/>
          <w:i/>
          <w:sz w:val="22"/>
        </w:rPr>
        <w:t>)</w:t>
      </w:r>
    </w:p>
    <w:p w14:paraId="646FBB69" w14:textId="77777777" w:rsidR="00C31950" w:rsidRPr="008C08C8" w:rsidRDefault="00C31950" w:rsidP="00ED222E">
      <w:pPr>
        <w:tabs>
          <w:tab w:val="left" w:pos="-2160"/>
          <w:tab w:val="left" w:pos="-1440"/>
          <w:tab w:val="left" w:pos="-720"/>
          <w:tab w:val="left" w:pos="360"/>
          <w:tab w:val="left" w:pos="900"/>
          <w:tab w:val="left" w:pos="1440"/>
          <w:tab w:val="left" w:pos="2880"/>
          <w:tab w:val="left" w:pos="3600"/>
          <w:tab w:val="left" w:pos="4320"/>
          <w:tab w:val="left" w:pos="5040"/>
          <w:tab w:val="left" w:pos="5760"/>
          <w:tab w:val="left" w:pos="6480"/>
          <w:tab w:val="left" w:pos="7200"/>
          <w:tab w:val="left" w:pos="7920"/>
          <w:tab w:val="left" w:pos="8640"/>
          <w:tab w:val="left" w:pos="9356"/>
          <w:tab w:val="left" w:pos="10800"/>
        </w:tabs>
        <w:ind w:left="990" w:right="288" w:hanging="990"/>
        <w:jc w:val="center"/>
        <w:rPr>
          <w:rFonts w:ascii="Times" w:hAnsi="Times"/>
          <w:b/>
          <w:i/>
          <w:color w:val="000000"/>
          <w:sz w:val="22"/>
        </w:rPr>
      </w:pPr>
      <w:r>
        <w:rPr>
          <w:b/>
          <w:i/>
          <w:sz w:val="22"/>
        </w:rPr>
        <w:t>Impact Factors for journals as of 2014</w:t>
      </w:r>
    </w:p>
    <w:p w14:paraId="2D759FA9" w14:textId="77777777" w:rsidR="00C31950" w:rsidRPr="00C31950" w:rsidRDefault="00C31950" w:rsidP="00C31950"/>
    <w:p w14:paraId="147ADB2F" w14:textId="77777777" w:rsidR="00ED222E" w:rsidRPr="0062637C" w:rsidRDefault="00ED222E" w:rsidP="00ED222E">
      <w:pPr>
        <w:pStyle w:val="Heading2"/>
        <w:ind w:left="0"/>
      </w:pPr>
      <w:r>
        <w:t>Peer Reviewed Conference Proceedings</w:t>
      </w:r>
    </w:p>
    <w:p w14:paraId="385681E3" w14:textId="0624ED4B" w:rsidR="0013097F" w:rsidRPr="00357A0A" w:rsidRDefault="0013097F" w:rsidP="0013097F">
      <w:pPr>
        <w:pStyle w:val="NumberedReference"/>
        <w:tabs>
          <w:tab w:val="clear" w:pos="360"/>
          <w:tab w:val="num" w:pos="450"/>
        </w:tabs>
        <w:ind w:left="900" w:hanging="900"/>
        <w:rPr>
          <w:rFonts w:ascii="Times" w:hAnsi="Times"/>
          <w:highlight w:val="yellow"/>
        </w:rPr>
      </w:pPr>
      <w:r w:rsidRPr="00357A0A">
        <w:rPr>
          <w:rFonts w:ascii="Times" w:hAnsi="Times"/>
          <w:highlight w:val="yellow"/>
        </w:rPr>
        <w:t xml:space="preserve">Lee, Y., Bicer, A., Kwon, H., Rugh, M., </w:t>
      </w:r>
      <w:r w:rsidRPr="008678F9">
        <w:rPr>
          <w:rFonts w:ascii="Times" w:hAnsi="Times"/>
          <w:b/>
          <w:highlight w:val="yellow"/>
        </w:rPr>
        <w:t>Capraro, R. M.,</w:t>
      </w:r>
      <w:r w:rsidRPr="00357A0A">
        <w:rPr>
          <w:rFonts w:ascii="Times" w:hAnsi="Times"/>
          <w:highlight w:val="yellow"/>
        </w:rPr>
        <w:t xml:space="preserve"> Capraro, M. M., &amp; Barroso, L. R. (2019). Post-secondary ready: Does the STEM curriculum matter? </w:t>
      </w:r>
      <w:r w:rsidR="008A664A">
        <w:rPr>
          <w:rFonts w:ascii="Times" w:hAnsi="Times"/>
          <w:highlight w:val="yellow"/>
        </w:rPr>
        <w:t xml:space="preserve">In </w:t>
      </w:r>
      <w:r w:rsidRPr="00357A0A">
        <w:rPr>
          <w:rFonts w:ascii="Times" w:hAnsi="Times"/>
          <w:highlight w:val="yellow"/>
        </w:rPr>
        <w:t>Proceedings of the 49</w:t>
      </w:r>
      <w:r w:rsidRPr="00357A0A">
        <w:rPr>
          <w:rFonts w:ascii="Times" w:hAnsi="Times"/>
          <w:highlight w:val="yellow"/>
          <w:vertAlign w:val="superscript"/>
        </w:rPr>
        <w:t>th</w:t>
      </w:r>
      <w:r w:rsidRPr="00357A0A">
        <w:rPr>
          <w:rFonts w:ascii="Times" w:hAnsi="Times"/>
          <w:highlight w:val="yellow"/>
        </w:rPr>
        <w:t> Annual IEEE Frontiers in Education Conference (FIE). IEEE, Piscataway, NJ. </w:t>
      </w:r>
    </w:p>
    <w:p w14:paraId="3059BA7E" w14:textId="77777777" w:rsidR="008678F9" w:rsidRDefault="0013097F" w:rsidP="008678F9">
      <w:pPr>
        <w:pStyle w:val="NumberedReference"/>
        <w:tabs>
          <w:tab w:val="clear" w:pos="360"/>
          <w:tab w:val="num" w:pos="450"/>
        </w:tabs>
        <w:ind w:left="900" w:hanging="900"/>
        <w:rPr>
          <w:rFonts w:ascii="Times" w:hAnsi="Times"/>
          <w:highlight w:val="yellow"/>
        </w:rPr>
      </w:pPr>
      <w:r w:rsidRPr="00357A0A">
        <w:rPr>
          <w:rFonts w:ascii="Times" w:hAnsi="Times"/>
          <w:highlight w:val="yellow"/>
        </w:rPr>
        <w:t xml:space="preserve">Rugh, M. S., Williams, A., Lee, Y., &amp; </w:t>
      </w:r>
      <w:r w:rsidRPr="008678F9">
        <w:rPr>
          <w:rFonts w:ascii="Times" w:hAnsi="Times"/>
          <w:b/>
          <w:highlight w:val="yellow"/>
        </w:rPr>
        <w:t>Capraro, R. M.</w:t>
      </w:r>
      <w:r w:rsidRPr="00357A0A">
        <w:rPr>
          <w:rFonts w:ascii="Times" w:hAnsi="Times"/>
          <w:highlight w:val="yellow"/>
        </w:rPr>
        <w:t xml:space="preserve"> (2019). </w:t>
      </w:r>
      <w:r w:rsidRPr="008A664A">
        <w:rPr>
          <w:rFonts w:ascii="Times" w:hAnsi="Times"/>
          <w:i/>
          <w:highlight w:val="yellow"/>
        </w:rPr>
        <w:t xml:space="preserve">Comparing STEM </w:t>
      </w:r>
      <w:r w:rsidR="008A664A" w:rsidRPr="008A664A">
        <w:rPr>
          <w:rFonts w:ascii="Times" w:hAnsi="Times"/>
          <w:i/>
          <w:highlight w:val="yellow"/>
        </w:rPr>
        <w:t>s</w:t>
      </w:r>
      <w:r w:rsidRPr="008A664A">
        <w:rPr>
          <w:rFonts w:ascii="Times" w:hAnsi="Times"/>
          <w:i/>
          <w:highlight w:val="yellow"/>
        </w:rPr>
        <w:t xml:space="preserve">chools on </w:t>
      </w:r>
      <w:r w:rsidR="008A664A" w:rsidRPr="008A664A">
        <w:rPr>
          <w:rFonts w:ascii="Times" w:hAnsi="Times"/>
          <w:i/>
          <w:highlight w:val="yellow"/>
        </w:rPr>
        <w:t>a</w:t>
      </w:r>
      <w:r w:rsidRPr="008A664A">
        <w:rPr>
          <w:rFonts w:ascii="Times" w:hAnsi="Times"/>
          <w:i/>
          <w:highlight w:val="yellow"/>
        </w:rPr>
        <w:t xml:space="preserve">lgebra </w:t>
      </w:r>
      <w:r w:rsidR="008A664A" w:rsidRPr="008A664A">
        <w:rPr>
          <w:rFonts w:ascii="Times" w:hAnsi="Times"/>
          <w:i/>
          <w:highlight w:val="yellow"/>
        </w:rPr>
        <w:t>p</w:t>
      </w:r>
      <w:r w:rsidRPr="008A664A">
        <w:rPr>
          <w:rFonts w:ascii="Times" w:hAnsi="Times"/>
          <w:i/>
          <w:highlight w:val="yellow"/>
        </w:rPr>
        <w:t>erformance</w:t>
      </w:r>
      <w:r w:rsidRPr="00357A0A">
        <w:rPr>
          <w:rFonts w:ascii="Times" w:hAnsi="Times"/>
          <w:highlight w:val="yellow"/>
        </w:rPr>
        <w:t xml:space="preserve">. </w:t>
      </w:r>
      <w:r w:rsidR="008A664A">
        <w:rPr>
          <w:rFonts w:ascii="Times" w:hAnsi="Times"/>
          <w:highlight w:val="yellow"/>
        </w:rPr>
        <w:t>In</w:t>
      </w:r>
      <w:r w:rsidRPr="00357A0A">
        <w:rPr>
          <w:rFonts w:ascii="Times" w:hAnsi="Times"/>
          <w:highlight w:val="yellow"/>
        </w:rPr>
        <w:t xml:space="preserve"> Proceedings of the 49</w:t>
      </w:r>
      <w:r w:rsidRPr="00357A0A">
        <w:rPr>
          <w:rFonts w:ascii="Times" w:hAnsi="Times"/>
          <w:highlight w:val="yellow"/>
          <w:vertAlign w:val="superscript"/>
        </w:rPr>
        <w:t>th</w:t>
      </w:r>
      <w:r w:rsidRPr="00357A0A">
        <w:rPr>
          <w:rFonts w:ascii="Times" w:hAnsi="Times"/>
          <w:highlight w:val="yellow"/>
        </w:rPr>
        <w:t> Annual IEEE Frontiers in Education Conference (FIE). IEEE, Piscataway, NJ.</w:t>
      </w:r>
    </w:p>
    <w:p w14:paraId="2F285CD0" w14:textId="2D0B65DB" w:rsidR="008678F9" w:rsidRPr="008678F9" w:rsidRDefault="008678F9" w:rsidP="008678F9">
      <w:pPr>
        <w:pStyle w:val="NumberedReference"/>
        <w:tabs>
          <w:tab w:val="clear" w:pos="360"/>
          <w:tab w:val="num" w:pos="450"/>
        </w:tabs>
        <w:ind w:left="900" w:hanging="900"/>
        <w:rPr>
          <w:rFonts w:ascii="Times" w:hAnsi="Times"/>
          <w:highlight w:val="yellow"/>
        </w:rPr>
      </w:pPr>
      <w:r w:rsidRPr="008678F9">
        <w:rPr>
          <w:highlight w:val="yellow"/>
        </w:rPr>
        <w:t>*Fidai, A., Jarvis, C., Benzor, M., Verma, S., </w:t>
      </w:r>
      <w:r w:rsidRPr="008678F9">
        <w:rPr>
          <w:bCs/>
          <w:highlight w:val="yellow"/>
        </w:rPr>
        <w:t>Capraro, M. M.,</w:t>
      </w:r>
      <w:r w:rsidRPr="008678F9">
        <w:rPr>
          <w:rStyle w:val="apple-converted-space"/>
          <w:rFonts w:ascii="Cambria" w:hAnsi="Cambria"/>
          <w:bCs/>
          <w:color w:val="000000"/>
          <w:sz w:val="22"/>
          <w:szCs w:val="22"/>
          <w:highlight w:val="yellow"/>
        </w:rPr>
        <w:t> </w:t>
      </w:r>
      <w:r w:rsidRPr="008678F9">
        <w:rPr>
          <w:highlight w:val="yellow"/>
        </w:rPr>
        <w:t xml:space="preserve">&amp; </w:t>
      </w:r>
      <w:r w:rsidRPr="008678F9">
        <w:rPr>
          <w:b/>
          <w:highlight w:val="yellow"/>
        </w:rPr>
        <w:t>Capraro, R. M.</w:t>
      </w:r>
      <w:r w:rsidRPr="008678F9">
        <w:rPr>
          <w:highlight w:val="yellow"/>
        </w:rPr>
        <w:t xml:space="preserve"> (2019, October). </w:t>
      </w:r>
      <w:r w:rsidRPr="008678F9">
        <w:rPr>
          <w:i/>
          <w:iCs/>
          <w:highlight w:val="yellow"/>
        </w:rPr>
        <w:t>Motivating future engineers: Building situation sensing Mars Rover with elementary school students</w:t>
      </w:r>
      <w:r w:rsidRPr="008678F9">
        <w:rPr>
          <w:highlight w:val="yellow"/>
        </w:rPr>
        <w:t>. Proceedings in the 49th Frontiers in Education Conference (FIE), Cincinnati, U.S.A.</w:t>
      </w:r>
    </w:p>
    <w:p w14:paraId="1464F076" w14:textId="29E19100" w:rsidR="008678F9" w:rsidRPr="008678F9" w:rsidRDefault="008678F9" w:rsidP="008678F9">
      <w:pPr>
        <w:pStyle w:val="NumberedReference"/>
        <w:tabs>
          <w:tab w:val="clear" w:pos="360"/>
          <w:tab w:val="num" w:pos="450"/>
        </w:tabs>
        <w:ind w:left="900" w:hanging="900"/>
        <w:rPr>
          <w:rFonts w:ascii="Times" w:hAnsi="Times"/>
          <w:highlight w:val="yellow"/>
        </w:rPr>
      </w:pPr>
      <w:r w:rsidRPr="008678F9">
        <w:rPr>
          <w:rFonts w:ascii="Times" w:hAnsi="Times"/>
          <w:highlight w:val="yellow"/>
        </w:rPr>
        <w:t>*Fidai, A., *Kwon, H., Buettner, G., Capraro, R. M., </w:t>
      </w:r>
      <w:r w:rsidRPr="008678F9">
        <w:rPr>
          <w:rFonts w:ascii="Times" w:hAnsi="Times"/>
          <w:b/>
          <w:bCs/>
          <w:highlight w:val="yellow"/>
        </w:rPr>
        <w:t>Capraro M. M.,</w:t>
      </w:r>
      <w:r w:rsidRPr="008678F9">
        <w:rPr>
          <w:rFonts w:ascii="Times" w:hAnsi="Times"/>
          <w:highlight w:val="yellow"/>
        </w:rPr>
        <w:t> Verma, S., Jarvis, C. &amp; Benzor, M. (2019, October). </w:t>
      </w:r>
      <w:r w:rsidRPr="008678F9">
        <w:rPr>
          <w:rFonts w:ascii="Times" w:hAnsi="Times"/>
          <w:i/>
          <w:iCs/>
          <w:highlight w:val="yellow"/>
        </w:rPr>
        <w:t>Internet of Things (IoT) instructional devices in STEM classrooms: Past, present and future directions. </w:t>
      </w:r>
      <w:r w:rsidRPr="008678F9">
        <w:rPr>
          <w:rFonts w:ascii="Times" w:hAnsi="Times"/>
          <w:highlight w:val="yellow"/>
        </w:rPr>
        <w:t>Proceedings in the 49th Frontiers in Education Conference (FIE), Cincinnati, U.S.A.</w:t>
      </w:r>
    </w:p>
    <w:p w14:paraId="7F6996FC" w14:textId="18B259A3" w:rsidR="008678F9" w:rsidRPr="008678F9" w:rsidRDefault="009D57DF" w:rsidP="008678F9">
      <w:pPr>
        <w:pStyle w:val="NumberedReference"/>
        <w:tabs>
          <w:tab w:val="clear" w:pos="360"/>
          <w:tab w:val="num" w:pos="450"/>
        </w:tabs>
        <w:ind w:left="900" w:hanging="900"/>
        <w:rPr>
          <w:rFonts w:ascii="Times" w:hAnsi="Times"/>
          <w:highlight w:val="yellow"/>
        </w:rPr>
      </w:pPr>
      <w:r>
        <w:rPr>
          <w:rFonts w:ascii="Times" w:hAnsi="Times"/>
          <w:highlight w:val="yellow"/>
        </w:rPr>
        <w:t>*</w:t>
      </w:r>
      <w:r w:rsidR="008678F9" w:rsidRPr="008678F9">
        <w:rPr>
          <w:rFonts w:ascii="Times" w:hAnsi="Times"/>
          <w:highlight w:val="yellow"/>
        </w:rPr>
        <w:t>Bicer, A., Lee, Y., Capraro, R. M., </w:t>
      </w:r>
      <w:r w:rsidR="008678F9" w:rsidRPr="008678F9">
        <w:rPr>
          <w:rFonts w:ascii="Times" w:hAnsi="Times"/>
          <w:b/>
          <w:bCs/>
          <w:highlight w:val="yellow"/>
        </w:rPr>
        <w:t>Capraro, M. M.,</w:t>
      </w:r>
      <w:r w:rsidR="008678F9" w:rsidRPr="008678F9">
        <w:rPr>
          <w:rFonts w:ascii="Times" w:hAnsi="Times"/>
          <w:highlight w:val="yellow"/>
        </w:rPr>
        <w:t> Barroso, L. R., &amp; *Rugh, M. S. (2019, October).  </w:t>
      </w:r>
      <w:r w:rsidR="008678F9" w:rsidRPr="008678F9">
        <w:rPr>
          <w:rFonts w:ascii="Times" w:hAnsi="Times"/>
          <w:i/>
          <w:iCs/>
          <w:highlight w:val="yellow"/>
        </w:rPr>
        <w:t>Examining the effects of STEM PBL on students' divergent thinking attitudes related to creative problem solving</w:t>
      </w:r>
      <w:r w:rsidR="008678F9" w:rsidRPr="008678F9">
        <w:rPr>
          <w:rFonts w:ascii="Times" w:hAnsi="Times"/>
          <w:highlight w:val="yellow"/>
        </w:rPr>
        <w:t>.</w:t>
      </w:r>
      <w:r w:rsidR="008678F9" w:rsidRPr="008678F9">
        <w:rPr>
          <w:rFonts w:ascii="Times" w:hAnsi="Times"/>
          <w:i/>
          <w:iCs/>
          <w:highlight w:val="yellow"/>
        </w:rPr>
        <w:t> </w:t>
      </w:r>
      <w:r w:rsidR="008678F9" w:rsidRPr="008678F9">
        <w:rPr>
          <w:rFonts w:ascii="Times" w:hAnsi="Times"/>
          <w:highlight w:val="yellow"/>
        </w:rPr>
        <w:t>Proceedings in the 49th Frontiers in Education Conference (FIE), Cincinnati, U.S.A.</w:t>
      </w:r>
    </w:p>
    <w:p w14:paraId="10D243A0" w14:textId="038A76F6" w:rsidR="008678F9" w:rsidRPr="008678F9" w:rsidRDefault="008678F9" w:rsidP="008678F9">
      <w:pPr>
        <w:pStyle w:val="NumberedReference"/>
        <w:tabs>
          <w:tab w:val="clear" w:pos="360"/>
          <w:tab w:val="num" w:pos="450"/>
        </w:tabs>
        <w:ind w:left="900" w:hanging="900"/>
        <w:rPr>
          <w:rFonts w:ascii="Times" w:hAnsi="Times"/>
          <w:highlight w:val="yellow"/>
        </w:rPr>
      </w:pPr>
      <w:r w:rsidRPr="008678F9">
        <w:rPr>
          <w:rFonts w:ascii="Times" w:hAnsi="Times"/>
          <w:highlight w:val="yellow"/>
        </w:rPr>
        <w:t>Lee, Y., Bicer, A., Kwon, H., Rugh, M. S., Capraro, R. M., </w:t>
      </w:r>
      <w:r w:rsidRPr="008678F9">
        <w:rPr>
          <w:rFonts w:ascii="Times" w:hAnsi="Times"/>
          <w:b/>
          <w:bCs/>
          <w:highlight w:val="yellow"/>
        </w:rPr>
        <w:t>Capraro, M. M.,</w:t>
      </w:r>
      <w:r w:rsidRPr="008678F9">
        <w:rPr>
          <w:rFonts w:ascii="Times" w:hAnsi="Times"/>
          <w:highlight w:val="yellow"/>
        </w:rPr>
        <w:t> &amp; Barroso, L. R. (2019, October). </w:t>
      </w:r>
      <w:r w:rsidRPr="008678F9">
        <w:rPr>
          <w:rFonts w:ascii="Times" w:hAnsi="Times"/>
          <w:i/>
          <w:iCs/>
          <w:highlight w:val="yellow"/>
        </w:rPr>
        <w:t> </w:t>
      </w:r>
      <w:r w:rsidRPr="008678F9">
        <w:rPr>
          <w:rFonts w:ascii="Times" w:hAnsi="Times"/>
          <w:highlight w:val="yellow"/>
        </w:rPr>
        <w:t>Post-secondary ready: Does the STEM curriculum matter. </w:t>
      </w:r>
      <w:r w:rsidRPr="008678F9">
        <w:rPr>
          <w:rFonts w:ascii="Times" w:hAnsi="Times"/>
          <w:i/>
          <w:iCs/>
          <w:highlight w:val="yellow"/>
        </w:rPr>
        <w:t>Proceedings in the 49th Frontiers in Education Conference</w:t>
      </w:r>
      <w:r w:rsidRPr="008678F9">
        <w:rPr>
          <w:rFonts w:ascii="Times" w:hAnsi="Times"/>
          <w:highlight w:val="yellow"/>
        </w:rPr>
        <w:t> (FIE), Cincinnati, U.S.A.</w:t>
      </w:r>
    </w:p>
    <w:p w14:paraId="6D791130" w14:textId="719FDF5E" w:rsidR="008678F9" w:rsidRPr="008678F9" w:rsidRDefault="008678F9" w:rsidP="008678F9">
      <w:pPr>
        <w:pStyle w:val="NumberedReference"/>
        <w:tabs>
          <w:tab w:val="clear" w:pos="360"/>
          <w:tab w:val="num" w:pos="450"/>
        </w:tabs>
        <w:ind w:left="900" w:hanging="900"/>
        <w:rPr>
          <w:rFonts w:ascii="Times" w:hAnsi="Times"/>
          <w:highlight w:val="yellow"/>
        </w:rPr>
      </w:pPr>
      <w:r w:rsidRPr="008678F9">
        <w:rPr>
          <w:rFonts w:ascii="Times" w:hAnsi="Times"/>
          <w:highlight w:val="yellow"/>
        </w:rPr>
        <w:t>Vela, K. N., Caldwell, C., Capraro, R. M., &amp; </w:t>
      </w:r>
      <w:r w:rsidRPr="008678F9">
        <w:rPr>
          <w:rFonts w:ascii="Times" w:hAnsi="Times"/>
          <w:b/>
          <w:bCs/>
          <w:highlight w:val="yellow"/>
        </w:rPr>
        <w:t>Capraro, M. M.</w:t>
      </w:r>
      <w:r w:rsidRPr="008678F9">
        <w:rPr>
          <w:rFonts w:ascii="Times" w:hAnsi="Times"/>
          <w:highlight w:val="yellow"/>
        </w:rPr>
        <w:t> (2019, October). </w:t>
      </w:r>
      <w:r w:rsidRPr="008678F9">
        <w:rPr>
          <w:rFonts w:ascii="Times" w:hAnsi="Times"/>
          <w:i/>
          <w:iCs/>
          <w:highlight w:val="yellow"/>
        </w:rPr>
        <w:t>The nexus of confidence, STEM, and engineering projects.</w:t>
      </w:r>
      <w:r w:rsidRPr="008678F9">
        <w:rPr>
          <w:rFonts w:ascii="Times" w:hAnsi="Times"/>
          <w:highlight w:val="yellow"/>
        </w:rPr>
        <w:t> Paper presented at the 49th Frontiers in Education Conference (FIE), Cincinnati, U.S.A</w:t>
      </w:r>
    </w:p>
    <w:p w14:paraId="589543E4" w14:textId="20F737B2" w:rsidR="008678F9" w:rsidRPr="008678F9" w:rsidRDefault="008678F9" w:rsidP="008678F9">
      <w:pPr>
        <w:pStyle w:val="NumberedReference"/>
        <w:tabs>
          <w:tab w:val="clear" w:pos="360"/>
          <w:tab w:val="num" w:pos="450"/>
        </w:tabs>
        <w:ind w:left="900" w:hanging="900"/>
        <w:rPr>
          <w:rFonts w:ascii="Times" w:hAnsi="Times"/>
          <w:highlight w:val="yellow"/>
        </w:rPr>
      </w:pPr>
      <w:r w:rsidRPr="008678F9">
        <w:rPr>
          <w:rFonts w:ascii="Times" w:hAnsi="Times"/>
          <w:highlight w:val="yellow"/>
        </w:rPr>
        <w:lastRenderedPageBreak/>
        <w:t>Vela, K. N., Bevan, D., Caldwell, C., Capraro, R. M., </w:t>
      </w:r>
      <w:r w:rsidRPr="008678F9">
        <w:rPr>
          <w:rFonts w:ascii="Times" w:hAnsi="Times"/>
          <w:b/>
          <w:bCs/>
          <w:highlight w:val="yellow"/>
        </w:rPr>
        <w:t>Capraro, M. M.,</w:t>
      </w:r>
      <w:r w:rsidRPr="008678F9">
        <w:rPr>
          <w:rFonts w:ascii="Times" w:hAnsi="Times"/>
          <w:highlight w:val="yellow"/>
        </w:rPr>
        <w:t> &amp; Lee, Y. (2019). STEM project-based learning activities: Opportunities to engage in creative mathematical thinking? In M. Nolte (Ed.), </w:t>
      </w:r>
      <w:r w:rsidRPr="008678F9">
        <w:rPr>
          <w:rFonts w:ascii="Times" w:hAnsi="Times"/>
          <w:i/>
          <w:iCs/>
          <w:highlight w:val="yellow"/>
        </w:rPr>
        <w:t>Including the Highly Gifted and Creative Students – Current Ideas and Future Directions. International Conference on Mathematical Creativity and Giftedness </w:t>
      </w:r>
      <w:r w:rsidRPr="008678F9">
        <w:rPr>
          <w:rFonts w:ascii="Times" w:hAnsi="Times"/>
          <w:highlight w:val="yellow"/>
        </w:rPr>
        <w:t>(pp. 215-221).</w:t>
      </w:r>
    </w:p>
    <w:p w14:paraId="715A5991" w14:textId="1EDE5772" w:rsidR="008678F9" w:rsidRPr="008678F9" w:rsidRDefault="008678F9" w:rsidP="008678F9">
      <w:pPr>
        <w:pStyle w:val="NumberedReference"/>
        <w:tabs>
          <w:tab w:val="clear" w:pos="360"/>
          <w:tab w:val="num" w:pos="450"/>
        </w:tabs>
        <w:ind w:left="900" w:hanging="900"/>
        <w:rPr>
          <w:rFonts w:ascii="Times" w:hAnsi="Times"/>
          <w:highlight w:val="yellow"/>
        </w:rPr>
      </w:pPr>
      <w:r w:rsidRPr="008678F9">
        <w:rPr>
          <w:rFonts w:ascii="Times" w:hAnsi="Times"/>
          <w:highlight w:val="yellow"/>
        </w:rPr>
        <w:t>Lee, Y., Capraro, R. M., </w:t>
      </w:r>
      <w:r w:rsidRPr="008678F9">
        <w:rPr>
          <w:rFonts w:ascii="Times" w:hAnsi="Times"/>
          <w:b/>
          <w:bCs/>
          <w:highlight w:val="yellow"/>
        </w:rPr>
        <w:t>Capraro, M. M.,</w:t>
      </w:r>
      <w:r w:rsidRPr="008678F9">
        <w:rPr>
          <w:rFonts w:ascii="Times" w:hAnsi="Times"/>
          <w:highlight w:val="yellow"/>
        </w:rPr>
        <w:t> Vela, K. N., Bevan, D., Caldwell, C. (2019). Students' conceptions of mathematical creative thinking and critical thinking in STEM PBL activities. In M. Nolte (Ed.), </w:t>
      </w:r>
      <w:r w:rsidRPr="008678F9">
        <w:rPr>
          <w:rFonts w:ascii="Times" w:hAnsi="Times"/>
          <w:i/>
          <w:iCs/>
          <w:highlight w:val="yellow"/>
        </w:rPr>
        <w:t>Including the Highly Gifted and Creative Students – Current Ideas and Future Directions. International Conference on Mathematical Creativity and Giftedness </w:t>
      </w:r>
      <w:r w:rsidRPr="008678F9">
        <w:rPr>
          <w:rFonts w:ascii="Times" w:hAnsi="Times"/>
          <w:highlight w:val="yellow"/>
        </w:rPr>
        <w:t>(pp. 197-201). </w:t>
      </w:r>
    </w:p>
    <w:p w14:paraId="294F3FED" w14:textId="48D8F7CB" w:rsidR="008678F9" w:rsidRDefault="008678F9" w:rsidP="008678F9">
      <w:pPr>
        <w:pStyle w:val="NumberedReference"/>
        <w:tabs>
          <w:tab w:val="clear" w:pos="360"/>
          <w:tab w:val="num" w:pos="450"/>
        </w:tabs>
        <w:ind w:left="900" w:hanging="900"/>
        <w:rPr>
          <w:rFonts w:ascii="Times" w:hAnsi="Times"/>
          <w:highlight w:val="yellow"/>
        </w:rPr>
      </w:pPr>
      <w:r w:rsidRPr="008678F9">
        <w:rPr>
          <w:rFonts w:ascii="Times" w:hAnsi="Times"/>
          <w:b/>
          <w:bCs/>
          <w:highlight w:val="yellow"/>
        </w:rPr>
        <w:t>Capraro, M. M</w:t>
      </w:r>
      <w:r w:rsidRPr="008678F9">
        <w:rPr>
          <w:rFonts w:ascii="Times" w:hAnsi="Times"/>
          <w:highlight w:val="yellow"/>
        </w:rPr>
        <w:t>., Vela, K. N., Caldwell, C., Bevan, D., Lee, Y., &amp; Capraro, R. M. (2019). Mathematizing creative STEM PBL activities. In M. Nolte (Ed.), </w:t>
      </w:r>
      <w:r w:rsidRPr="008678F9">
        <w:rPr>
          <w:rFonts w:ascii="Times" w:hAnsi="Times"/>
          <w:i/>
          <w:iCs/>
          <w:highlight w:val="yellow"/>
        </w:rPr>
        <w:t>Including the Highly Gifted and Creative Students – Current Ideas and Future Directions. International Conference on Mathematical Creativity and Giftedness </w:t>
      </w:r>
      <w:r w:rsidRPr="008678F9">
        <w:rPr>
          <w:rFonts w:ascii="Times" w:hAnsi="Times"/>
          <w:highlight w:val="yellow"/>
        </w:rPr>
        <w:t>(pp. 336-339).</w:t>
      </w:r>
    </w:p>
    <w:p w14:paraId="46A6FF50" w14:textId="50CD4410" w:rsidR="008C2757" w:rsidRPr="00587336" w:rsidRDefault="00587336" w:rsidP="00587336">
      <w:pPr>
        <w:pStyle w:val="NumberedReference"/>
        <w:tabs>
          <w:tab w:val="clear" w:pos="360"/>
          <w:tab w:val="num" w:pos="450"/>
        </w:tabs>
        <w:ind w:left="900" w:hanging="900"/>
        <w:rPr>
          <w:rFonts w:ascii="Times" w:hAnsi="Times"/>
          <w:highlight w:val="yellow"/>
        </w:rPr>
      </w:pPr>
      <w:r>
        <w:rPr>
          <w:rFonts w:ascii="Times" w:hAnsi="Times"/>
          <w:highlight w:val="yellow"/>
        </w:rPr>
        <w:t>*B</w:t>
      </w:r>
      <w:r w:rsidRPr="00587336">
        <w:rPr>
          <w:rFonts w:ascii="Times" w:hAnsi="Times"/>
          <w:highlight w:val="yellow"/>
        </w:rPr>
        <w:t xml:space="preserve">eyette, D., Rugh, M. M. S., Lin, J., Wang, M. X., Wang, M. Z., Liu, J. C., &amp; </w:t>
      </w:r>
      <w:r w:rsidRPr="00587336">
        <w:rPr>
          <w:rFonts w:ascii="Times" w:hAnsi="Times"/>
          <w:b/>
          <w:highlight w:val="yellow"/>
        </w:rPr>
        <w:t>Capraro, R. M.</w:t>
      </w:r>
      <w:r>
        <w:rPr>
          <w:rFonts w:ascii="Times" w:hAnsi="Times"/>
          <w:highlight w:val="yellow"/>
        </w:rPr>
        <w:t xml:space="preserve"> (2019). </w:t>
      </w:r>
      <w:r w:rsidRPr="00587336">
        <w:rPr>
          <w:rFonts w:ascii="Times" w:hAnsi="Times"/>
          <w:highlight w:val="yellow"/>
        </w:rPr>
        <w:t xml:space="preserve"> DIME: A </w:t>
      </w:r>
      <w:r>
        <w:rPr>
          <w:rFonts w:ascii="Times" w:hAnsi="Times"/>
          <w:highlight w:val="yellow"/>
        </w:rPr>
        <w:t>d</w:t>
      </w:r>
      <w:r w:rsidRPr="00587336">
        <w:rPr>
          <w:rFonts w:ascii="Times" w:hAnsi="Times"/>
          <w:highlight w:val="yellow"/>
        </w:rPr>
        <w:t xml:space="preserve">ynamic </w:t>
      </w:r>
      <w:r>
        <w:rPr>
          <w:rFonts w:ascii="Times" w:hAnsi="Times"/>
          <w:highlight w:val="yellow"/>
        </w:rPr>
        <w:t>i</w:t>
      </w:r>
      <w:r w:rsidRPr="00587336">
        <w:rPr>
          <w:rFonts w:ascii="Times" w:hAnsi="Times"/>
          <w:highlight w:val="yellow"/>
        </w:rPr>
        <w:t xml:space="preserve">nteractive </w:t>
      </w:r>
      <w:r>
        <w:rPr>
          <w:rFonts w:ascii="Times" w:hAnsi="Times"/>
          <w:highlight w:val="yellow"/>
        </w:rPr>
        <w:t>m</w:t>
      </w:r>
      <w:r w:rsidRPr="00587336">
        <w:rPr>
          <w:rFonts w:ascii="Times" w:hAnsi="Times"/>
          <w:highlight w:val="yellow"/>
        </w:rPr>
        <w:t xml:space="preserve">athematical </w:t>
      </w:r>
      <w:r>
        <w:rPr>
          <w:rFonts w:ascii="Times" w:hAnsi="Times"/>
          <w:highlight w:val="yellow"/>
        </w:rPr>
        <w:t>e</w:t>
      </w:r>
      <w:r w:rsidRPr="00587336">
        <w:rPr>
          <w:rFonts w:ascii="Times" w:hAnsi="Times"/>
          <w:highlight w:val="yellow"/>
        </w:rPr>
        <w:t xml:space="preserve">xpression </w:t>
      </w:r>
      <w:r>
        <w:rPr>
          <w:rFonts w:ascii="Times" w:hAnsi="Times"/>
          <w:highlight w:val="yellow"/>
        </w:rPr>
        <w:t>t</w:t>
      </w:r>
      <w:r w:rsidRPr="00587336">
        <w:rPr>
          <w:rFonts w:ascii="Times" w:hAnsi="Times"/>
          <w:highlight w:val="yellow"/>
        </w:rPr>
        <w:t xml:space="preserve">ool for STEM </w:t>
      </w:r>
      <w:r>
        <w:rPr>
          <w:rFonts w:ascii="Times" w:hAnsi="Times"/>
          <w:highlight w:val="yellow"/>
        </w:rPr>
        <w:t>e</w:t>
      </w:r>
      <w:r w:rsidRPr="00587336">
        <w:rPr>
          <w:rFonts w:ascii="Times" w:hAnsi="Times"/>
          <w:highlight w:val="yellow"/>
        </w:rPr>
        <w:t>ducation. In </w:t>
      </w:r>
      <w:r w:rsidRPr="00587336">
        <w:rPr>
          <w:rFonts w:ascii="Times" w:hAnsi="Times"/>
          <w:i/>
          <w:iCs/>
          <w:highlight w:val="yellow"/>
        </w:rPr>
        <w:t>126th Annual Conference and Exposition ASEE. Paper ID</w:t>
      </w:r>
      <w:r w:rsidRPr="00587336">
        <w:rPr>
          <w:rFonts w:ascii="Times" w:hAnsi="Times"/>
          <w:highlight w:val="yellow"/>
        </w:rPr>
        <w:t> (Vol. 25558)</w:t>
      </w:r>
    </w:p>
    <w:p w14:paraId="2FCBCDA9" w14:textId="72F79AEF" w:rsidR="003A281C" w:rsidRPr="00357A0A" w:rsidRDefault="00A722A2" w:rsidP="003A281C">
      <w:pPr>
        <w:pStyle w:val="NumberedReference"/>
        <w:tabs>
          <w:tab w:val="clear" w:pos="360"/>
          <w:tab w:val="num" w:pos="450"/>
        </w:tabs>
        <w:ind w:left="900" w:hanging="900"/>
        <w:rPr>
          <w:rFonts w:ascii="Times" w:hAnsi="Times"/>
        </w:rPr>
      </w:pPr>
      <w:r w:rsidRPr="00357A0A">
        <w:rPr>
          <w:rFonts w:ascii="Times" w:hAnsi="Times"/>
          <w:bCs/>
        </w:rPr>
        <w:t>*</w:t>
      </w:r>
      <w:r w:rsidR="003A281C" w:rsidRPr="00357A0A">
        <w:rPr>
          <w:rFonts w:ascii="Times" w:hAnsi="Times"/>
          <w:bCs/>
        </w:rPr>
        <w:t>Fidai, A.,</w:t>
      </w:r>
      <w:r w:rsidR="003A281C" w:rsidRPr="00357A0A">
        <w:rPr>
          <w:rFonts w:ascii="Times" w:hAnsi="Times"/>
          <w:b/>
          <w:bCs/>
        </w:rPr>
        <w:t> </w:t>
      </w:r>
      <w:r w:rsidR="003A281C" w:rsidRPr="00357A0A">
        <w:rPr>
          <w:rFonts w:ascii="Times" w:hAnsi="Times"/>
        </w:rPr>
        <w:t>Barroso, L. R., Capraro, M. M., &amp; Capraro, R. M</w:t>
      </w:r>
      <w:r w:rsidR="003A281C" w:rsidRPr="00357A0A">
        <w:rPr>
          <w:rFonts w:ascii="Times" w:hAnsi="Times"/>
          <w:b/>
          <w:bCs/>
        </w:rPr>
        <w:t>. </w:t>
      </w:r>
      <w:r w:rsidR="003A281C" w:rsidRPr="00357A0A">
        <w:rPr>
          <w:rFonts w:ascii="Times" w:hAnsi="Times"/>
        </w:rPr>
        <w:t>(2018, October). Can building an electric bicycle build an engineering identity? In </w:t>
      </w:r>
      <w:r w:rsidR="003A281C" w:rsidRPr="00357A0A">
        <w:rPr>
          <w:rFonts w:ascii="Times" w:hAnsi="Times"/>
          <w:i/>
        </w:rPr>
        <w:t>Proceedings of the 48th Annual IEEE Frontiers in Education Conference (FIE)</w:t>
      </w:r>
      <w:r w:rsidR="003A281C" w:rsidRPr="00357A0A">
        <w:rPr>
          <w:rFonts w:ascii="Times" w:hAnsi="Times"/>
        </w:rPr>
        <w:t xml:space="preserve"> (pp. 1-5). Piscataway, NJ. IEEE.</w:t>
      </w:r>
      <w:r w:rsidRPr="00357A0A">
        <w:rPr>
          <w:rFonts w:ascii="Times" w:hAnsi="Times"/>
        </w:rPr>
        <w:t xml:space="preserve"> (IF = .159, SJR=.220)</w:t>
      </w:r>
    </w:p>
    <w:p w14:paraId="5A937279" w14:textId="1F329A9A" w:rsidR="00A31014" w:rsidRPr="00357A0A" w:rsidRDefault="00A722A2" w:rsidP="00A31014">
      <w:pPr>
        <w:pStyle w:val="NumberedReference"/>
        <w:tabs>
          <w:tab w:val="clear" w:pos="360"/>
          <w:tab w:val="num" w:pos="450"/>
        </w:tabs>
        <w:ind w:left="900" w:hanging="900"/>
        <w:rPr>
          <w:rFonts w:ascii="Times" w:hAnsi="Times"/>
        </w:rPr>
      </w:pPr>
      <w:r w:rsidRPr="00357A0A">
        <w:rPr>
          <w:rFonts w:ascii="Times" w:hAnsi="Times"/>
          <w:bCs/>
        </w:rPr>
        <w:t>*</w:t>
      </w:r>
      <w:r w:rsidR="00A31014" w:rsidRPr="00357A0A">
        <w:rPr>
          <w:rFonts w:ascii="Times" w:hAnsi="Times"/>
          <w:bCs/>
        </w:rPr>
        <w:t>Vela, K. N.,</w:t>
      </w:r>
      <w:r w:rsidR="00A31014" w:rsidRPr="00357A0A">
        <w:rPr>
          <w:rFonts w:ascii="Times" w:hAnsi="Times"/>
        </w:rPr>
        <w:t> Bicer, A., Capraro, R. M., Barroso, L. R., &amp; Caldwell, C. (2018, October). </w:t>
      </w:r>
      <w:r w:rsidR="00A31014" w:rsidRPr="00357A0A">
        <w:rPr>
          <w:rFonts w:ascii="Times" w:hAnsi="Times"/>
          <w:i/>
          <w:iCs/>
        </w:rPr>
        <w:t>What matters to my future: STEM int-her-est and expectations.</w:t>
      </w:r>
      <w:r w:rsidR="00A31014" w:rsidRPr="00357A0A">
        <w:rPr>
          <w:rFonts w:ascii="Times" w:hAnsi="Times"/>
        </w:rPr>
        <w:t> Proceedings of the 48</w:t>
      </w:r>
      <w:r w:rsidR="00A31014" w:rsidRPr="00357A0A">
        <w:rPr>
          <w:rFonts w:ascii="Times" w:hAnsi="Times"/>
          <w:vertAlign w:val="superscript"/>
        </w:rPr>
        <w:t>th</w:t>
      </w:r>
      <w:r w:rsidR="00A31014" w:rsidRPr="00357A0A">
        <w:rPr>
          <w:rFonts w:ascii="Times" w:hAnsi="Times"/>
        </w:rPr>
        <w:t> Annual IEEE Frontiers in Education Conference (FIE). IEEEE, Piscatawy, NJ. (IF = .159). DOI: when available.</w:t>
      </w:r>
      <w:r w:rsidRPr="00357A0A">
        <w:rPr>
          <w:rFonts w:ascii="Times" w:hAnsi="Times"/>
        </w:rPr>
        <w:t xml:space="preserve"> (IF = .159, SJR=.220)</w:t>
      </w:r>
    </w:p>
    <w:p w14:paraId="5526127F" w14:textId="7361DBE3" w:rsidR="00A31014" w:rsidRPr="00357A0A" w:rsidRDefault="00A722A2" w:rsidP="00A31014">
      <w:pPr>
        <w:pStyle w:val="NumberedReference"/>
        <w:tabs>
          <w:tab w:val="clear" w:pos="360"/>
          <w:tab w:val="num" w:pos="450"/>
        </w:tabs>
        <w:ind w:left="900" w:hanging="900"/>
        <w:rPr>
          <w:rFonts w:ascii="Times" w:hAnsi="Times"/>
        </w:rPr>
      </w:pPr>
      <w:r w:rsidRPr="00357A0A">
        <w:rPr>
          <w:rFonts w:ascii="Times" w:hAnsi="Times"/>
          <w:bCs/>
        </w:rPr>
        <w:t>*</w:t>
      </w:r>
      <w:r w:rsidR="00A31014" w:rsidRPr="00357A0A">
        <w:rPr>
          <w:rFonts w:ascii="Times" w:hAnsi="Times"/>
          <w:bCs/>
        </w:rPr>
        <w:t>Rugh, M. S.,</w:t>
      </w:r>
      <w:r w:rsidR="00A31014" w:rsidRPr="00357A0A">
        <w:rPr>
          <w:rFonts w:ascii="Times" w:hAnsi="Times"/>
        </w:rPr>
        <w:t> Calabrese, J. E., Madson, M. A., Capraro, R. M., Barroso, L. R., Capraro, M. M., Bicer, A. (2018, October). STEM language can be the stem of the problem. In Proceedings of the 48th Annual IEEE Frontiers in Education Conference (FIE) (pp. 1-8). Piscataway, NJ. IEEE.</w:t>
      </w:r>
      <w:r w:rsidRPr="00357A0A">
        <w:rPr>
          <w:rFonts w:ascii="Times" w:hAnsi="Times"/>
        </w:rPr>
        <w:t xml:space="preserve"> (IF = .159, SJR=.220)</w:t>
      </w:r>
    </w:p>
    <w:p w14:paraId="70966CEA" w14:textId="0C3D7A6B" w:rsidR="00A44733" w:rsidRPr="00357A0A" w:rsidRDefault="00A722A2" w:rsidP="00A44733">
      <w:pPr>
        <w:pStyle w:val="NumberedReference"/>
        <w:tabs>
          <w:tab w:val="clear" w:pos="360"/>
          <w:tab w:val="num" w:pos="450"/>
        </w:tabs>
        <w:ind w:left="900" w:hanging="900"/>
        <w:rPr>
          <w:rFonts w:ascii="Times" w:hAnsi="Times"/>
        </w:rPr>
      </w:pPr>
      <w:r w:rsidRPr="00357A0A">
        <w:rPr>
          <w:rFonts w:ascii="Times" w:hAnsi="Times"/>
        </w:rPr>
        <w:t>*</w:t>
      </w:r>
      <w:r w:rsidR="00A44733" w:rsidRPr="00357A0A">
        <w:rPr>
          <w:rFonts w:ascii="Times" w:hAnsi="Times"/>
        </w:rPr>
        <w:t>Lee, Y., Bicer, A., Capraro, R. M., Capraro, M. M., Barroso, L. R., Kwon, H., &amp; Rugh, M. (2018, October). </w:t>
      </w:r>
      <w:r w:rsidR="00A44733" w:rsidRPr="00357A0A">
        <w:rPr>
          <w:rFonts w:ascii="Times" w:hAnsi="Times"/>
          <w:i/>
          <w:iCs/>
        </w:rPr>
        <w:t>Comparing Mathematics and Science Achievement of Students from Schools with PLTW versus Schools without PLTW</w:t>
      </w:r>
      <w:r w:rsidR="00A44733" w:rsidRPr="00357A0A">
        <w:rPr>
          <w:rFonts w:ascii="Times" w:hAnsi="Times"/>
        </w:rPr>
        <w:t>. Proceedings of the 48</w:t>
      </w:r>
      <w:r w:rsidR="00A44733" w:rsidRPr="00357A0A">
        <w:rPr>
          <w:rFonts w:ascii="Times" w:hAnsi="Times"/>
          <w:vertAlign w:val="superscript"/>
        </w:rPr>
        <w:t>th</w:t>
      </w:r>
      <w:r w:rsidR="00A44733" w:rsidRPr="00357A0A">
        <w:rPr>
          <w:rFonts w:ascii="Times" w:hAnsi="Times"/>
        </w:rPr>
        <w:t> Annual IEEE Frontiers in Education Conference (FIE). IEEE, Piscat</w:t>
      </w:r>
      <w:r w:rsidRPr="00357A0A">
        <w:rPr>
          <w:rFonts w:ascii="Times" w:hAnsi="Times"/>
        </w:rPr>
        <w:t>away, NJ. (IF = .159, SJR=.220)</w:t>
      </w:r>
    </w:p>
    <w:p w14:paraId="495264B4" w14:textId="099E1C16" w:rsidR="00722A00" w:rsidRPr="00357A0A" w:rsidRDefault="00722A00" w:rsidP="00722A00">
      <w:pPr>
        <w:pStyle w:val="NumberedReference"/>
        <w:tabs>
          <w:tab w:val="clear" w:pos="360"/>
          <w:tab w:val="num" w:pos="450"/>
        </w:tabs>
        <w:ind w:left="900" w:hanging="900"/>
        <w:rPr>
          <w:rFonts w:ascii="Times" w:hAnsi="Times"/>
        </w:rPr>
      </w:pPr>
      <w:r w:rsidRPr="00357A0A">
        <w:rPr>
          <w:rFonts w:ascii="Times" w:hAnsi="Times"/>
        </w:rPr>
        <w:t>Capraro, M. M., Capraro, R. M., &amp; De Miranda, M. (2017, March). </w:t>
      </w:r>
      <w:r w:rsidRPr="00357A0A">
        <w:rPr>
          <w:rFonts w:ascii="Times" w:hAnsi="Times"/>
          <w:i/>
          <w:iCs/>
        </w:rPr>
        <w:t>The hidden supports of high school engineering and technology science fair winners.</w:t>
      </w:r>
      <w:r w:rsidRPr="00357A0A">
        <w:rPr>
          <w:rFonts w:ascii="Times" w:hAnsi="Times"/>
        </w:rPr>
        <w:t> Paper presented and published at the seventy-ninth conference of the International Technology and Engineering Educators Association, Dallas, TX. Retrieved from </w:t>
      </w:r>
      <w:hyperlink r:id="rId21" w:history="1">
        <w:r w:rsidR="00587336" w:rsidRPr="00A92540">
          <w:rPr>
            <w:rStyle w:val="Hyperlink"/>
            <w:rFonts w:ascii="Times" w:hAnsi="Times"/>
          </w:rPr>
          <w:t>https://www.iteea.org/39488.aspx</w:t>
        </w:r>
      </w:hyperlink>
    </w:p>
    <w:p w14:paraId="45A15ED9" w14:textId="6D2AA216" w:rsidR="00B70A7E" w:rsidRPr="00357A0A" w:rsidRDefault="00B70A7E" w:rsidP="00B70A7E">
      <w:pPr>
        <w:pStyle w:val="NumberedReference"/>
        <w:tabs>
          <w:tab w:val="clear" w:pos="360"/>
          <w:tab w:val="num" w:pos="450"/>
        </w:tabs>
        <w:ind w:left="900" w:hanging="900"/>
        <w:rPr>
          <w:rFonts w:ascii="Times" w:hAnsi="Times"/>
        </w:rPr>
      </w:pPr>
      <w:r w:rsidRPr="00357A0A">
        <w:rPr>
          <w:rFonts w:ascii="Times" w:hAnsi="Times"/>
        </w:rPr>
        <w:t xml:space="preserve">Bicer, A., Nite, S. B., Capraro, R. M., Barroso, L. R., Capraro, M. M., &amp; Lee, Y. (2017, October). Moving from STEM to STEAM: The effects of informal STEM learning on students. </w:t>
      </w:r>
      <w:r w:rsidR="00151047" w:rsidRPr="00357A0A">
        <w:rPr>
          <w:rFonts w:ascii="Times" w:hAnsi="Times"/>
        </w:rPr>
        <w:t xml:space="preserve">In </w:t>
      </w:r>
      <w:r w:rsidR="000661EE" w:rsidRPr="00357A0A">
        <w:rPr>
          <w:rFonts w:ascii="Times" w:hAnsi="Times"/>
          <w:i/>
        </w:rPr>
        <w:t>Proceedings of the</w:t>
      </w:r>
      <w:r w:rsidR="00C82AB8" w:rsidRPr="00357A0A">
        <w:rPr>
          <w:rFonts w:ascii="Times" w:hAnsi="Times"/>
          <w:i/>
          <w:iCs/>
        </w:rPr>
        <w:t xml:space="preserve"> </w:t>
      </w:r>
      <w:r w:rsidR="00151047" w:rsidRPr="00357A0A">
        <w:rPr>
          <w:rFonts w:ascii="Times" w:hAnsi="Times"/>
          <w:i/>
          <w:iCs/>
        </w:rPr>
        <w:t>47</w:t>
      </w:r>
      <w:r w:rsidR="00151047" w:rsidRPr="00357A0A">
        <w:rPr>
          <w:rFonts w:ascii="Times" w:hAnsi="Times"/>
          <w:i/>
          <w:iCs/>
          <w:vertAlign w:val="superscript"/>
        </w:rPr>
        <w:t>th</w:t>
      </w:r>
      <w:r w:rsidR="00151047" w:rsidRPr="00357A0A">
        <w:rPr>
          <w:rFonts w:ascii="Times" w:hAnsi="Times"/>
          <w:i/>
          <w:iCs/>
        </w:rPr>
        <w:t xml:space="preserve"> </w:t>
      </w:r>
      <w:r w:rsidR="00C82AB8" w:rsidRPr="00357A0A">
        <w:rPr>
          <w:rFonts w:ascii="Times" w:hAnsi="Times"/>
          <w:i/>
          <w:iCs/>
        </w:rPr>
        <w:t>Annual</w:t>
      </w:r>
      <w:r w:rsidR="000661EE" w:rsidRPr="00357A0A">
        <w:rPr>
          <w:rFonts w:ascii="Times" w:hAnsi="Times"/>
          <w:i/>
          <w:iCs/>
        </w:rPr>
        <w:t xml:space="preserve"> </w:t>
      </w:r>
      <w:r w:rsidRPr="00357A0A">
        <w:rPr>
          <w:rFonts w:ascii="Times" w:hAnsi="Times"/>
          <w:i/>
          <w:iCs/>
        </w:rPr>
        <w:t>IEEE Frontiers in Education Conference (FIE)</w:t>
      </w:r>
      <w:r w:rsidRPr="00357A0A">
        <w:rPr>
          <w:rFonts w:ascii="Times" w:hAnsi="Times"/>
        </w:rPr>
        <w:t> (pp. 1-6).</w:t>
      </w:r>
      <w:r w:rsidR="000661EE" w:rsidRPr="00357A0A">
        <w:rPr>
          <w:rFonts w:ascii="Times" w:hAnsi="Times"/>
        </w:rPr>
        <w:t xml:space="preserve"> </w:t>
      </w:r>
      <w:r w:rsidR="00151047" w:rsidRPr="00357A0A">
        <w:rPr>
          <w:rFonts w:ascii="Times" w:hAnsi="Times"/>
        </w:rPr>
        <w:t>Piscataway NJ</w:t>
      </w:r>
      <w:r w:rsidR="000661EE" w:rsidRPr="00357A0A">
        <w:rPr>
          <w:rFonts w:ascii="Times" w:hAnsi="Times"/>
        </w:rPr>
        <w:t>.</w:t>
      </w:r>
      <w:r w:rsidR="00E27248" w:rsidRPr="00357A0A">
        <w:rPr>
          <w:rFonts w:ascii="Times" w:hAnsi="Times"/>
        </w:rPr>
        <w:t xml:space="preserve"> </w:t>
      </w:r>
      <w:r w:rsidR="00532095" w:rsidRPr="00357A0A">
        <w:rPr>
          <w:rFonts w:ascii="Times" w:hAnsi="Times"/>
        </w:rPr>
        <w:t>IEEE</w:t>
      </w:r>
      <w:r w:rsidR="00E27248" w:rsidRPr="00357A0A">
        <w:rPr>
          <w:rFonts w:ascii="Times" w:hAnsi="Times"/>
          <w:bCs/>
        </w:rPr>
        <w:t>(.159 impact factor SCOPUS.com)</w:t>
      </w:r>
      <w:r w:rsidR="00151047" w:rsidRPr="00357A0A">
        <w:rPr>
          <w:rFonts w:ascii="Times" w:hAnsi="Times"/>
          <w:bCs/>
        </w:rPr>
        <w:t xml:space="preserve"> </w:t>
      </w:r>
      <w:hyperlink r:id="rId22" w:tgtFrame="_blank" w:history="1">
        <w:r w:rsidR="00151047" w:rsidRPr="00357A0A">
          <w:rPr>
            <w:rStyle w:val="Hyperlink"/>
            <w:rFonts w:ascii="Times" w:hAnsi="Times"/>
            <w:bCs/>
          </w:rPr>
          <w:t>10.1109/FIE.2017.8190545</w:t>
        </w:r>
      </w:hyperlink>
    </w:p>
    <w:p w14:paraId="3ECC6D7D" w14:textId="17991F27" w:rsidR="005A5929" w:rsidRPr="00357A0A" w:rsidRDefault="00A722A2" w:rsidP="00151047">
      <w:pPr>
        <w:pStyle w:val="NumberedReference"/>
        <w:ind w:left="900" w:hanging="900"/>
        <w:rPr>
          <w:rFonts w:ascii="Times" w:hAnsi="Times"/>
          <w:bCs/>
        </w:rPr>
      </w:pPr>
      <w:r w:rsidRPr="00357A0A">
        <w:rPr>
          <w:rFonts w:ascii="Times" w:hAnsi="Times"/>
        </w:rPr>
        <w:t xml:space="preserve"> </w:t>
      </w:r>
      <w:r w:rsidR="005A5929" w:rsidRPr="00357A0A">
        <w:rPr>
          <w:rFonts w:ascii="Times" w:hAnsi="Times"/>
        </w:rPr>
        <w:t xml:space="preserve">Nite, S. B., Capraro, R. M., Bicer, A., &amp; Morgan, J. (2017, October). Studying mathematics in high school and college: Summer bridge program student beliefs. </w:t>
      </w:r>
      <w:r w:rsidR="000661EE" w:rsidRPr="00357A0A">
        <w:rPr>
          <w:rFonts w:ascii="Times" w:hAnsi="Times"/>
          <w:i/>
        </w:rPr>
        <w:t>Proceedings of the</w:t>
      </w:r>
      <w:r w:rsidR="000661EE" w:rsidRPr="00357A0A">
        <w:rPr>
          <w:rFonts w:ascii="Times" w:hAnsi="Times"/>
          <w:i/>
          <w:iCs/>
        </w:rPr>
        <w:t xml:space="preserve"> Annual</w:t>
      </w:r>
      <w:r w:rsidR="000661EE" w:rsidRPr="00357A0A">
        <w:rPr>
          <w:rFonts w:ascii="Times" w:hAnsi="Times"/>
        </w:rPr>
        <w:t xml:space="preserve"> </w:t>
      </w:r>
      <w:r w:rsidR="005A5929" w:rsidRPr="00357A0A">
        <w:rPr>
          <w:rFonts w:ascii="Times" w:hAnsi="Times"/>
          <w:i/>
          <w:iCs/>
        </w:rPr>
        <w:t>IEEE Frontiers in Education Conference: The Crossroads of Engineering and Business</w:t>
      </w:r>
      <w:r w:rsidR="005A5929" w:rsidRPr="00357A0A">
        <w:rPr>
          <w:rFonts w:ascii="Times" w:hAnsi="Times"/>
        </w:rPr>
        <w:t>. Indianapolis, IN.</w:t>
      </w:r>
      <w:r w:rsidR="00E27248" w:rsidRPr="00357A0A">
        <w:rPr>
          <w:rFonts w:ascii="Times" w:hAnsi="Times"/>
        </w:rPr>
        <w:t xml:space="preserve"> </w:t>
      </w:r>
      <w:r w:rsidR="00E27248" w:rsidRPr="00357A0A">
        <w:rPr>
          <w:rFonts w:ascii="Times" w:hAnsi="Times"/>
          <w:bCs/>
        </w:rPr>
        <w:t>(.159 impact factor SCOPUS.com)</w:t>
      </w:r>
      <w:r w:rsidR="00151047" w:rsidRPr="00357A0A">
        <w:rPr>
          <w:rFonts w:ascii="Times" w:hAnsi="Times"/>
        </w:rPr>
        <w:t xml:space="preserve"> </w:t>
      </w:r>
      <w:hyperlink r:id="rId23" w:tgtFrame="_blank" w:history="1">
        <w:r w:rsidR="00151047" w:rsidRPr="00357A0A">
          <w:rPr>
            <w:rStyle w:val="Hyperlink"/>
            <w:rFonts w:ascii="Times" w:hAnsi="Times"/>
            <w:bCs/>
          </w:rPr>
          <w:t>10.1109/FIE.2017.8190488</w:t>
        </w:r>
      </w:hyperlink>
    </w:p>
    <w:p w14:paraId="21BC70D3" w14:textId="38B25017" w:rsidR="007074B1" w:rsidRPr="00357A0A" w:rsidRDefault="00A722A2" w:rsidP="007074B1">
      <w:pPr>
        <w:pStyle w:val="NumberedReference"/>
        <w:ind w:left="900" w:hanging="900"/>
        <w:rPr>
          <w:rFonts w:ascii="Times" w:hAnsi="Times"/>
        </w:rPr>
      </w:pPr>
      <w:r w:rsidRPr="00357A0A">
        <w:rPr>
          <w:rFonts w:ascii="Times" w:hAnsi="Times"/>
        </w:rPr>
        <w:lastRenderedPageBreak/>
        <w:t xml:space="preserve"> </w:t>
      </w:r>
      <w:r w:rsidR="007074B1" w:rsidRPr="00357A0A">
        <w:rPr>
          <w:rFonts w:ascii="Times" w:hAnsi="Times"/>
        </w:rPr>
        <w:t xml:space="preserve">Nite, S. B., Allen, G. D., Capraro, R. M., Bicer, A., &amp; Morgan, J. (2016, December). Supporting engineering education through calculus success. In S. T. Smith, Y. Y. Lim, A. Bahadori, N. Lake, R. V. Padilla, A. Rose, &amp; K. Doust. </w:t>
      </w:r>
      <w:r w:rsidR="007074B1" w:rsidRPr="00357A0A">
        <w:rPr>
          <w:rFonts w:ascii="Times" w:hAnsi="Times"/>
          <w:i/>
          <w:iCs/>
        </w:rPr>
        <w:t>Proceedings of the 27</w:t>
      </w:r>
      <w:r w:rsidR="007074B1" w:rsidRPr="00357A0A">
        <w:rPr>
          <w:rFonts w:ascii="Times" w:hAnsi="Times"/>
          <w:i/>
          <w:iCs/>
          <w:vertAlign w:val="superscript"/>
        </w:rPr>
        <w:t>th</w:t>
      </w:r>
      <w:r w:rsidR="007074B1" w:rsidRPr="00357A0A">
        <w:rPr>
          <w:rFonts w:ascii="Times" w:hAnsi="Times"/>
          <w:i/>
          <w:iCs/>
        </w:rPr>
        <w:t xml:space="preserve"> Annual Conference of the Australasian Association for Engineering Education</w:t>
      </w:r>
      <w:r w:rsidR="007074B1" w:rsidRPr="00357A0A">
        <w:rPr>
          <w:rFonts w:ascii="Times" w:hAnsi="Times"/>
        </w:rPr>
        <w:t>. Australasian Association for Engineering Education Conference: The Changing Role of the Engineering Educator for Developing the future Engineer. Coffs Harbour, Australia: Southern Cross University, Lismore, NSW 2480, Australia.</w:t>
      </w:r>
    </w:p>
    <w:p w14:paraId="483743CF" w14:textId="2BB7650A" w:rsidR="00BE3CD6" w:rsidRPr="00357A0A" w:rsidRDefault="00A722A2" w:rsidP="00AC55A1">
      <w:pPr>
        <w:pStyle w:val="NumberedReference"/>
        <w:ind w:left="900" w:hanging="900"/>
        <w:rPr>
          <w:rFonts w:ascii="Times" w:hAnsi="Times"/>
        </w:rPr>
      </w:pPr>
      <w:r w:rsidRPr="00357A0A">
        <w:rPr>
          <w:rFonts w:ascii="Times" w:hAnsi="Times"/>
        </w:rPr>
        <w:t xml:space="preserve"> </w:t>
      </w:r>
      <w:r w:rsidR="00BE3CD6" w:rsidRPr="00357A0A">
        <w:rPr>
          <w:rFonts w:ascii="Times" w:hAnsi="Times"/>
        </w:rPr>
        <w:t xml:space="preserve">Bicer, A., Nite, S. B., Capraro, R. M., Barroso, L. R., </w:t>
      </w:r>
      <w:r w:rsidR="00BE3CD6" w:rsidRPr="00357A0A">
        <w:rPr>
          <w:rFonts w:ascii="Times" w:hAnsi="Times"/>
          <w:bCs/>
        </w:rPr>
        <w:t>Capraro, M. M.,</w:t>
      </w:r>
      <w:r w:rsidR="00BE3CD6" w:rsidRPr="00357A0A">
        <w:rPr>
          <w:rFonts w:ascii="Times" w:hAnsi="Times"/>
        </w:rPr>
        <w:t xml:space="preserve"> &amp; Froyd, J. (2016, October). Informal STEM camp influences on engineering confidence. </w:t>
      </w:r>
      <w:r w:rsidR="00BA2CD2" w:rsidRPr="00357A0A">
        <w:rPr>
          <w:rFonts w:ascii="Times" w:hAnsi="Times"/>
          <w:i/>
        </w:rPr>
        <w:t>Proceedings of the</w:t>
      </w:r>
      <w:r w:rsidR="00BA2CD2" w:rsidRPr="00357A0A">
        <w:rPr>
          <w:rFonts w:ascii="Times" w:hAnsi="Times"/>
        </w:rPr>
        <w:t xml:space="preserve"> </w:t>
      </w:r>
      <w:r w:rsidR="00BA2CD2" w:rsidRPr="00357A0A">
        <w:rPr>
          <w:rFonts w:ascii="Times" w:hAnsi="Times"/>
          <w:i/>
          <w:iCs/>
        </w:rPr>
        <w:t>46th Annual Frontiers in Education Conference (FIE)</w:t>
      </w:r>
      <w:r w:rsidR="00BA2CD2" w:rsidRPr="00357A0A">
        <w:rPr>
          <w:rFonts w:ascii="Times" w:hAnsi="Times"/>
        </w:rPr>
        <w:t>. Erie, PA. </w:t>
      </w:r>
    </w:p>
    <w:p w14:paraId="0B313CB6" w14:textId="35ABEC94" w:rsidR="00AC55A1" w:rsidRPr="00357A0A" w:rsidRDefault="00A722A2" w:rsidP="00AC55A1">
      <w:pPr>
        <w:pStyle w:val="NumberedReference"/>
        <w:ind w:left="900" w:hanging="900"/>
        <w:rPr>
          <w:rFonts w:ascii="Times" w:hAnsi="Times"/>
        </w:rPr>
      </w:pPr>
      <w:r w:rsidRPr="00357A0A">
        <w:rPr>
          <w:rFonts w:ascii="Times" w:hAnsi="Times"/>
        </w:rPr>
        <w:t xml:space="preserve"> </w:t>
      </w:r>
      <w:r w:rsidR="00AC55A1" w:rsidRPr="00357A0A">
        <w:rPr>
          <w:rFonts w:ascii="Times" w:hAnsi="Times"/>
        </w:rPr>
        <w:t xml:space="preserve">Nite, S. B., Allen, G. D., Morgan, J., &amp; Bicer, A., &amp; </w:t>
      </w:r>
      <w:r w:rsidR="00AC55A1" w:rsidRPr="00357A0A">
        <w:rPr>
          <w:rFonts w:ascii="Times" w:hAnsi="Times"/>
          <w:b/>
        </w:rPr>
        <w:t>Capraro, R. M.</w:t>
      </w:r>
      <w:r w:rsidR="00AC55A1" w:rsidRPr="00357A0A">
        <w:rPr>
          <w:rFonts w:ascii="Times" w:hAnsi="Times"/>
        </w:rPr>
        <w:t xml:space="preserve"> (2016, June). Engineering calculus bridge program success: Comparing program variation results. </w:t>
      </w:r>
      <w:r w:rsidR="001E483A" w:rsidRPr="00357A0A">
        <w:rPr>
          <w:rFonts w:ascii="Times" w:hAnsi="Times"/>
          <w:i/>
        </w:rPr>
        <w:t xml:space="preserve">Proceedings of </w:t>
      </w:r>
      <w:r w:rsidR="00AC55A1" w:rsidRPr="00357A0A">
        <w:rPr>
          <w:rFonts w:ascii="Times" w:hAnsi="Times"/>
          <w:i/>
        </w:rPr>
        <w:t xml:space="preserve">the </w:t>
      </w:r>
      <w:r w:rsidR="00AC55A1" w:rsidRPr="00357A0A">
        <w:rPr>
          <w:rFonts w:ascii="Times" w:hAnsi="Times"/>
          <w:i/>
          <w:iCs/>
        </w:rPr>
        <w:t>123</w:t>
      </w:r>
      <w:r w:rsidR="00AC55A1" w:rsidRPr="00357A0A">
        <w:rPr>
          <w:rFonts w:ascii="Times" w:hAnsi="Times"/>
          <w:i/>
          <w:iCs/>
          <w:vertAlign w:val="superscript"/>
        </w:rPr>
        <w:t>rd</w:t>
      </w:r>
      <w:r w:rsidR="00AC55A1" w:rsidRPr="00357A0A">
        <w:rPr>
          <w:rFonts w:ascii="Times" w:hAnsi="Times"/>
          <w:i/>
          <w:iCs/>
        </w:rPr>
        <w:t xml:space="preserve"> American Society for Engineering Education Annual Conference and Exposition</w:t>
      </w:r>
      <w:r w:rsidR="00AC55A1" w:rsidRPr="00357A0A">
        <w:rPr>
          <w:rFonts w:ascii="Times" w:hAnsi="Times"/>
        </w:rPr>
        <w:t>. New Orleans, LA.</w:t>
      </w:r>
    </w:p>
    <w:p w14:paraId="7AF2C3CB" w14:textId="1F9FA93B" w:rsidR="00C77BF4" w:rsidRPr="00357A0A" w:rsidRDefault="00A722A2" w:rsidP="00C77BF4">
      <w:pPr>
        <w:pStyle w:val="NumberedReference"/>
        <w:ind w:left="900" w:hanging="900"/>
        <w:rPr>
          <w:rFonts w:ascii="Times" w:hAnsi="Times"/>
        </w:rPr>
      </w:pPr>
      <w:r w:rsidRPr="00357A0A">
        <w:rPr>
          <w:rFonts w:ascii="Times" w:hAnsi="Times"/>
          <w:b/>
        </w:rPr>
        <w:t xml:space="preserve"> </w:t>
      </w:r>
      <w:r w:rsidR="00C77BF4" w:rsidRPr="00357A0A">
        <w:rPr>
          <w:rFonts w:ascii="Times" w:hAnsi="Times"/>
          <w:b/>
        </w:rPr>
        <w:t>Capraro, R. M.,</w:t>
      </w:r>
      <w:r w:rsidR="00C77BF4" w:rsidRPr="00357A0A">
        <w:rPr>
          <w:rFonts w:ascii="Times" w:hAnsi="Times"/>
        </w:rPr>
        <w:t xml:space="preserve"> Barroso, L. R., </w:t>
      </w:r>
      <w:r w:rsidR="00C77BF4" w:rsidRPr="00357A0A">
        <w:rPr>
          <w:rFonts w:ascii="Times" w:hAnsi="Times"/>
          <w:bCs/>
        </w:rPr>
        <w:t>Capraro</w:t>
      </w:r>
      <w:r w:rsidR="00C77BF4" w:rsidRPr="00357A0A">
        <w:rPr>
          <w:rFonts w:ascii="Times" w:hAnsi="Times"/>
        </w:rPr>
        <w:t xml:space="preserve">, </w:t>
      </w:r>
      <w:r w:rsidR="00BE3CD6" w:rsidRPr="00357A0A">
        <w:rPr>
          <w:rFonts w:ascii="Times" w:hAnsi="Times"/>
          <w:bCs/>
        </w:rPr>
        <w:t>M. M.,</w:t>
      </w:r>
      <w:r w:rsidR="00C77BF4" w:rsidRPr="00357A0A">
        <w:rPr>
          <w:rFonts w:ascii="Times" w:hAnsi="Times"/>
        </w:rPr>
        <w:t xml:space="preserve"> </w:t>
      </w:r>
      <w:r w:rsidR="00315415" w:rsidRPr="00357A0A">
        <w:rPr>
          <w:rFonts w:ascii="Times" w:hAnsi="Times"/>
        </w:rPr>
        <w:t xml:space="preserve">Nite, </w:t>
      </w:r>
      <w:r w:rsidR="00C77BF4" w:rsidRPr="00357A0A">
        <w:rPr>
          <w:rFonts w:ascii="Times" w:hAnsi="Times"/>
        </w:rPr>
        <w:t>S. B.</w:t>
      </w:r>
      <w:r w:rsidR="00BE3CD6" w:rsidRPr="00357A0A">
        <w:rPr>
          <w:rFonts w:ascii="Times" w:hAnsi="Times"/>
        </w:rPr>
        <w:t>, &amp; Brooks, C.</w:t>
      </w:r>
      <w:r w:rsidR="00C77BF4" w:rsidRPr="00357A0A">
        <w:rPr>
          <w:rFonts w:ascii="Times" w:hAnsi="Times"/>
        </w:rPr>
        <w:t xml:space="preserve"> (2016). Impact for female students of an integrated STEM PBL summer curriculum on content knowledge mastery and post-secondary matriculation.  </w:t>
      </w:r>
      <w:r w:rsidR="001E483A" w:rsidRPr="00357A0A">
        <w:rPr>
          <w:rFonts w:ascii="Times" w:hAnsi="Times"/>
          <w:i/>
        </w:rPr>
        <w:t xml:space="preserve">Proceedings of </w:t>
      </w:r>
      <w:r w:rsidR="00C77BF4" w:rsidRPr="00357A0A">
        <w:rPr>
          <w:rFonts w:ascii="Times" w:hAnsi="Times"/>
          <w:i/>
        </w:rPr>
        <w:t>the</w:t>
      </w:r>
      <w:r w:rsidR="00C77BF4" w:rsidRPr="00357A0A">
        <w:rPr>
          <w:rFonts w:ascii="Times" w:hAnsi="Times"/>
        </w:rPr>
        <w:t xml:space="preserve"> </w:t>
      </w:r>
      <w:r w:rsidR="00C77BF4" w:rsidRPr="00357A0A">
        <w:rPr>
          <w:rFonts w:ascii="Times" w:hAnsi="Times"/>
          <w:i/>
          <w:iCs/>
        </w:rPr>
        <w:t>46th Annual Frontiers in Education Conference (FIE)</w:t>
      </w:r>
      <w:r w:rsidR="00C77BF4" w:rsidRPr="00357A0A">
        <w:rPr>
          <w:rFonts w:ascii="Times" w:hAnsi="Times"/>
        </w:rPr>
        <w:t>. Erie, PA. </w:t>
      </w:r>
    </w:p>
    <w:p w14:paraId="4E4E2CFE" w14:textId="4B2C1081" w:rsidR="00DE02BF" w:rsidRPr="00357A0A" w:rsidRDefault="00A722A2" w:rsidP="001624F7">
      <w:pPr>
        <w:pStyle w:val="NumberedReference"/>
        <w:ind w:left="900" w:hanging="900"/>
        <w:rPr>
          <w:rFonts w:ascii="Times" w:hAnsi="Times"/>
        </w:rPr>
      </w:pPr>
      <w:r w:rsidRPr="00357A0A">
        <w:rPr>
          <w:rFonts w:ascii="Times" w:hAnsi="Times"/>
        </w:rPr>
        <w:t xml:space="preserve"> </w:t>
      </w:r>
      <w:r w:rsidR="00DE02BF" w:rsidRPr="00357A0A">
        <w:rPr>
          <w:rFonts w:ascii="Times" w:hAnsi="Times"/>
        </w:rPr>
        <w:t xml:space="preserve">Barroso, L. R., Nite, S. B., Morgan, J. R., Bicer, A., </w:t>
      </w:r>
      <w:r w:rsidR="00DE02BF" w:rsidRPr="00357A0A">
        <w:rPr>
          <w:rFonts w:ascii="Times" w:hAnsi="Times"/>
          <w:b/>
        </w:rPr>
        <w:t>Capraro, R. M.,</w:t>
      </w:r>
      <w:r w:rsidR="00DE02BF" w:rsidRPr="00357A0A">
        <w:rPr>
          <w:rFonts w:ascii="Times" w:hAnsi="Times"/>
        </w:rPr>
        <w:t xml:space="preserve"> &amp; Capraro, M. M. (2016). </w:t>
      </w:r>
      <w:r w:rsidR="00DE02BF" w:rsidRPr="00357A0A">
        <w:rPr>
          <w:rFonts w:ascii="Times" w:hAnsi="Times"/>
          <w:i/>
          <w:iCs/>
        </w:rPr>
        <w:t>Using the Engineering Design Process as the Structure for Project-Based Learning: An Informal STEM Activity on Bridge-Building</w:t>
      </w:r>
      <w:r w:rsidR="00DE02BF" w:rsidRPr="00357A0A">
        <w:rPr>
          <w:rFonts w:ascii="Times" w:hAnsi="Times"/>
        </w:rPr>
        <w:t>.  </w:t>
      </w:r>
      <w:r w:rsidR="001E483A" w:rsidRPr="00357A0A">
        <w:rPr>
          <w:rFonts w:ascii="Times" w:hAnsi="Times"/>
        </w:rPr>
        <w:t>Proceedings of the</w:t>
      </w:r>
      <w:r w:rsidR="00DE02BF" w:rsidRPr="00357A0A">
        <w:rPr>
          <w:rFonts w:ascii="Times" w:hAnsi="Times"/>
        </w:rPr>
        <w:t xml:space="preserve"> 6th IEEE Integrated STEM Education Conference (ISEC '16), Princeton University.</w:t>
      </w:r>
    </w:p>
    <w:p w14:paraId="2820FBFE" w14:textId="7481F70F" w:rsidR="001624F7" w:rsidRPr="00357A0A" w:rsidRDefault="00A722A2" w:rsidP="001624F7">
      <w:pPr>
        <w:pStyle w:val="NumberedReference"/>
        <w:ind w:left="900" w:hanging="900"/>
        <w:rPr>
          <w:rFonts w:ascii="Times" w:hAnsi="Times"/>
        </w:rPr>
      </w:pPr>
      <w:r w:rsidRPr="00357A0A">
        <w:rPr>
          <w:rFonts w:ascii="Times" w:hAnsi="Times"/>
        </w:rPr>
        <w:t xml:space="preserve"> </w:t>
      </w:r>
      <w:r w:rsidR="001624F7" w:rsidRPr="00357A0A">
        <w:rPr>
          <w:rFonts w:ascii="Times" w:hAnsi="Times"/>
        </w:rPr>
        <w:t xml:space="preserve">Nite, S. B., Morgan, J., Allen, G. D., </w:t>
      </w:r>
      <w:r w:rsidR="001624F7" w:rsidRPr="00357A0A">
        <w:rPr>
          <w:rFonts w:ascii="Times" w:hAnsi="Times"/>
          <w:b/>
        </w:rPr>
        <w:t>Capraro, R. M.,</w:t>
      </w:r>
      <w:r w:rsidR="001624F7" w:rsidRPr="00357A0A">
        <w:rPr>
          <w:rFonts w:ascii="Times" w:hAnsi="Times"/>
        </w:rPr>
        <w:t xml:space="preserve"> &amp; </w:t>
      </w:r>
      <w:r w:rsidR="001624F7" w:rsidRPr="00357A0A">
        <w:rPr>
          <w:rFonts w:ascii="Times" w:hAnsi="Times"/>
          <w:bCs/>
        </w:rPr>
        <w:t>Capraro, M. M.</w:t>
      </w:r>
      <w:r w:rsidR="001624F7" w:rsidRPr="00357A0A">
        <w:rPr>
          <w:rFonts w:ascii="Times" w:hAnsi="Times"/>
        </w:rPr>
        <w:t xml:space="preserve"> (2015, December). Effective technology for a calculus bridge program: Bringing education home. In A. Oo, A. Patel, T. Hilditch, &amp; S. Chandran. </w:t>
      </w:r>
      <w:r w:rsidR="001624F7" w:rsidRPr="00357A0A">
        <w:rPr>
          <w:rFonts w:ascii="Times" w:hAnsi="Times"/>
          <w:i/>
          <w:iCs/>
        </w:rPr>
        <w:t>Proceedings of the 26</w:t>
      </w:r>
      <w:r w:rsidR="001624F7" w:rsidRPr="00357A0A">
        <w:rPr>
          <w:rFonts w:ascii="Times" w:hAnsi="Times"/>
          <w:i/>
          <w:iCs/>
          <w:vertAlign w:val="superscript"/>
        </w:rPr>
        <w:t>th</w:t>
      </w:r>
      <w:r w:rsidR="001624F7" w:rsidRPr="00357A0A">
        <w:rPr>
          <w:rFonts w:ascii="Times" w:hAnsi="Times"/>
          <w:i/>
          <w:iCs/>
        </w:rPr>
        <w:t xml:space="preserve"> Annual Conference of the Australasian Association for Engineering Education</w:t>
      </w:r>
      <w:r w:rsidR="001624F7" w:rsidRPr="00357A0A">
        <w:rPr>
          <w:rFonts w:ascii="Times" w:hAnsi="Times"/>
        </w:rPr>
        <w:t>.  Australasian Association for Engineering Education Conference: Blended Design and Project Based Learning: A future for Engineering Education, Geelong, Australia: School of Engineering, Deakin University, Victoria, Australia.</w:t>
      </w:r>
    </w:p>
    <w:p w14:paraId="14701272" w14:textId="38EFDE41" w:rsidR="005E7884" w:rsidRPr="00357A0A" w:rsidRDefault="00A722A2" w:rsidP="00F87686">
      <w:pPr>
        <w:pStyle w:val="NumberedReference"/>
        <w:ind w:left="900" w:hanging="900"/>
        <w:rPr>
          <w:rFonts w:ascii="Times" w:hAnsi="Times"/>
        </w:rPr>
      </w:pPr>
      <w:r w:rsidRPr="00357A0A">
        <w:rPr>
          <w:rFonts w:ascii="Times" w:hAnsi="Times"/>
        </w:rPr>
        <w:t xml:space="preserve"> </w:t>
      </w:r>
      <w:r w:rsidR="00C31A93" w:rsidRPr="00357A0A">
        <w:rPr>
          <w:rFonts w:ascii="Times" w:hAnsi="Times"/>
        </w:rPr>
        <w:t xml:space="preserve">Nite, S. B., Allen, G. D., </w:t>
      </w:r>
      <w:r w:rsidR="00F87686" w:rsidRPr="00357A0A">
        <w:rPr>
          <w:rFonts w:ascii="Times" w:hAnsi="Times"/>
        </w:rPr>
        <w:t>Pilant, M.</w:t>
      </w:r>
      <w:r w:rsidR="001241D9" w:rsidRPr="00357A0A">
        <w:rPr>
          <w:rFonts w:ascii="Times" w:hAnsi="Times"/>
        </w:rPr>
        <w:t>,</w:t>
      </w:r>
      <w:r w:rsidR="00F87686" w:rsidRPr="00357A0A">
        <w:rPr>
          <w:rFonts w:ascii="Times" w:hAnsi="Times"/>
        </w:rPr>
        <w:t xml:space="preserve"> </w:t>
      </w:r>
      <w:r w:rsidR="00C31A93" w:rsidRPr="00357A0A">
        <w:rPr>
          <w:rFonts w:ascii="Times" w:hAnsi="Times"/>
          <w:b/>
        </w:rPr>
        <w:t>Capraro, R. M.,</w:t>
      </w:r>
      <w:r w:rsidR="00C31A93" w:rsidRPr="00357A0A">
        <w:rPr>
          <w:rFonts w:ascii="Times" w:hAnsi="Times"/>
        </w:rPr>
        <w:t xml:space="preserve"> Capraro, M. M., &amp; </w:t>
      </w:r>
      <w:r w:rsidR="00F87686" w:rsidRPr="00357A0A">
        <w:rPr>
          <w:rFonts w:ascii="Times" w:hAnsi="Times"/>
        </w:rPr>
        <w:t xml:space="preserve">Morgan, J. </w:t>
      </w:r>
      <w:r w:rsidR="00C31A93" w:rsidRPr="00357A0A">
        <w:rPr>
          <w:rFonts w:ascii="Times" w:hAnsi="Times"/>
        </w:rPr>
        <w:t xml:space="preserve">(2015, October). A bridge to engineering: A personalized precalculus (bridge) program. </w:t>
      </w:r>
      <w:r w:rsidR="00F87686" w:rsidRPr="00357A0A">
        <w:rPr>
          <w:rFonts w:ascii="Times" w:hAnsi="Times"/>
        </w:rPr>
        <w:t xml:space="preserve">In </w:t>
      </w:r>
      <w:r w:rsidR="00F87686" w:rsidRPr="00357A0A">
        <w:rPr>
          <w:rFonts w:ascii="Times" w:hAnsi="Times"/>
          <w:i/>
        </w:rPr>
        <w:t xml:space="preserve">Proceedings of the </w:t>
      </w:r>
      <w:r w:rsidR="00F87686" w:rsidRPr="00357A0A">
        <w:rPr>
          <w:rFonts w:ascii="Times" w:hAnsi="Times"/>
          <w:i/>
          <w:iCs/>
        </w:rPr>
        <w:t xml:space="preserve">Frontiers in Education 2015: </w:t>
      </w:r>
      <w:r w:rsidR="00F87686" w:rsidRPr="00357A0A">
        <w:rPr>
          <w:rFonts w:ascii="Times" w:hAnsi="Times"/>
          <w:i/>
        </w:rPr>
        <w:t>Launching a New Vision in Engineering Education</w:t>
      </w:r>
      <w:r w:rsidR="00F87686" w:rsidRPr="00357A0A">
        <w:rPr>
          <w:rFonts w:ascii="Times" w:hAnsi="Times"/>
        </w:rPr>
        <w:t xml:space="preserve"> (pp. 2053-2058). El Paso, TX: IEEE.</w:t>
      </w:r>
    </w:p>
    <w:p w14:paraId="2A806AB8" w14:textId="652E3B5A" w:rsidR="00D62CDD" w:rsidRPr="00357A0A" w:rsidRDefault="00A722A2" w:rsidP="00D62CDD">
      <w:pPr>
        <w:pStyle w:val="NumberedReference"/>
        <w:ind w:left="900" w:hanging="900"/>
        <w:rPr>
          <w:rFonts w:ascii="Times" w:hAnsi="Times"/>
        </w:rPr>
      </w:pPr>
      <w:r w:rsidRPr="00357A0A">
        <w:rPr>
          <w:rFonts w:ascii="Times" w:hAnsi="Times"/>
        </w:rPr>
        <w:t xml:space="preserve"> </w:t>
      </w:r>
      <w:r w:rsidR="00C64F0B" w:rsidRPr="00357A0A">
        <w:rPr>
          <w:rFonts w:ascii="Times" w:hAnsi="Times"/>
        </w:rPr>
        <w:t>*</w:t>
      </w:r>
      <w:r w:rsidR="0019615B" w:rsidRPr="00357A0A">
        <w:rPr>
          <w:rFonts w:ascii="Times" w:hAnsi="Times"/>
        </w:rPr>
        <w:t xml:space="preserve">Boedeker, P., </w:t>
      </w:r>
      <w:r w:rsidR="005E7884" w:rsidRPr="00357A0A">
        <w:rPr>
          <w:rFonts w:ascii="Times" w:hAnsi="Times"/>
          <w:b/>
        </w:rPr>
        <w:t>Capraro, R. M.,</w:t>
      </w:r>
      <w:r w:rsidR="005E7884" w:rsidRPr="00357A0A">
        <w:rPr>
          <w:rFonts w:ascii="Times" w:hAnsi="Times"/>
        </w:rPr>
        <w:t xml:space="preserve"> Capraro, M. M., &amp; </w:t>
      </w:r>
      <w:r w:rsidR="0019615B" w:rsidRPr="00357A0A">
        <w:rPr>
          <w:rFonts w:ascii="Times" w:hAnsi="Times"/>
        </w:rPr>
        <w:t>Nite, S</w:t>
      </w:r>
      <w:r w:rsidR="005E7884" w:rsidRPr="00357A0A">
        <w:rPr>
          <w:rFonts w:ascii="Times" w:hAnsi="Times"/>
        </w:rPr>
        <w:t>. (2015, October). </w:t>
      </w:r>
      <w:r w:rsidR="0019615B" w:rsidRPr="00357A0A">
        <w:rPr>
          <w:rFonts w:ascii="Times" w:hAnsi="Times"/>
        </w:rPr>
        <w:t>Women in STEM: The impact of STEM PBL implementation on performance, attrition, and course choice of women</w:t>
      </w:r>
      <w:r w:rsidR="005E7884" w:rsidRPr="00357A0A">
        <w:rPr>
          <w:rFonts w:ascii="Times" w:hAnsi="Times"/>
        </w:rPr>
        <w:t xml:space="preserve">. In </w:t>
      </w:r>
      <w:r w:rsidR="005E7884" w:rsidRPr="00357A0A">
        <w:rPr>
          <w:rFonts w:ascii="Times" w:hAnsi="Times"/>
          <w:i/>
        </w:rPr>
        <w:t xml:space="preserve">Proceedings of the </w:t>
      </w:r>
      <w:r w:rsidR="005E7884" w:rsidRPr="00357A0A">
        <w:rPr>
          <w:rFonts w:ascii="Times" w:hAnsi="Times"/>
          <w:i/>
          <w:iCs/>
        </w:rPr>
        <w:t xml:space="preserve">Frontiers in Education </w:t>
      </w:r>
      <w:r w:rsidR="0019615B" w:rsidRPr="00357A0A">
        <w:rPr>
          <w:rFonts w:ascii="Times" w:hAnsi="Times"/>
          <w:i/>
          <w:iCs/>
        </w:rPr>
        <w:t xml:space="preserve">2015: </w:t>
      </w:r>
      <w:r w:rsidR="005E7884" w:rsidRPr="00357A0A">
        <w:rPr>
          <w:rFonts w:ascii="Times" w:hAnsi="Times"/>
          <w:i/>
        </w:rPr>
        <w:t>Launching a New Vision in Engineering Education</w:t>
      </w:r>
      <w:r w:rsidR="00F87686" w:rsidRPr="00357A0A">
        <w:rPr>
          <w:rFonts w:ascii="Times" w:hAnsi="Times"/>
        </w:rPr>
        <w:t xml:space="preserve"> (pp. 952-9</w:t>
      </w:r>
      <w:r w:rsidR="00EB5DEA" w:rsidRPr="00357A0A">
        <w:rPr>
          <w:rFonts w:ascii="Times" w:hAnsi="Times"/>
        </w:rPr>
        <w:t>59). El Paso, TX: IEEE</w:t>
      </w:r>
      <w:r w:rsidR="005E7884" w:rsidRPr="00357A0A">
        <w:rPr>
          <w:rFonts w:ascii="Times" w:hAnsi="Times"/>
        </w:rPr>
        <w:t>.</w:t>
      </w:r>
    </w:p>
    <w:p w14:paraId="1B8ADD60" w14:textId="39A7E06F" w:rsidR="00C31A93" w:rsidRPr="00357A0A" w:rsidRDefault="00A722A2" w:rsidP="00D62CDD">
      <w:pPr>
        <w:pStyle w:val="NumberedReference"/>
        <w:ind w:left="900" w:hanging="900"/>
        <w:rPr>
          <w:rFonts w:ascii="Times" w:hAnsi="Times"/>
        </w:rPr>
      </w:pPr>
      <w:r w:rsidRPr="00357A0A">
        <w:rPr>
          <w:rFonts w:ascii="Times" w:hAnsi="Times"/>
        </w:rPr>
        <w:t xml:space="preserve"> </w:t>
      </w:r>
      <w:r w:rsidR="00C64F0B" w:rsidRPr="00357A0A">
        <w:rPr>
          <w:rFonts w:ascii="Times" w:hAnsi="Times"/>
        </w:rPr>
        <w:t>*</w:t>
      </w:r>
      <w:r w:rsidR="00D62CDD" w:rsidRPr="00357A0A">
        <w:rPr>
          <w:rFonts w:ascii="Times" w:hAnsi="Times"/>
        </w:rPr>
        <w:t xml:space="preserve">Bicer, A., Boedeker, P., </w:t>
      </w:r>
      <w:r w:rsidR="001E0CF3" w:rsidRPr="00357A0A">
        <w:rPr>
          <w:rFonts w:ascii="Times" w:hAnsi="Times"/>
        </w:rPr>
        <w:t xml:space="preserve">Kopparla, M., </w:t>
      </w:r>
      <w:r w:rsidR="00D62CDD" w:rsidRPr="00357A0A">
        <w:rPr>
          <w:rFonts w:ascii="Times" w:hAnsi="Times"/>
          <w:b/>
        </w:rPr>
        <w:t>Capraro, R. M.,</w:t>
      </w:r>
      <w:r w:rsidR="00D62CDD" w:rsidRPr="00357A0A">
        <w:rPr>
          <w:rFonts w:ascii="Times" w:hAnsi="Times"/>
        </w:rPr>
        <w:t xml:space="preserve"> </w:t>
      </w:r>
      <w:r w:rsidR="001E0CF3" w:rsidRPr="00357A0A">
        <w:rPr>
          <w:rFonts w:ascii="Times" w:hAnsi="Times"/>
        </w:rPr>
        <w:t xml:space="preserve">&amp; </w:t>
      </w:r>
      <w:r w:rsidR="00D62CDD" w:rsidRPr="00357A0A">
        <w:rPr>
          <w:rFonts w:ascii="Times" w:hAnsi="Times"/>
        </w:rPr>
        <w:t>Capraro, M. M., (2015, October). </w:t>
      </w:r>
      <w:r w:rsidR="001E0CF3" w:rsidRPr="00357A0A">
        <w:rPr>
          <w:rFonts w:ascii="Times" w:hAnsi="Times"/>
        </w:rPr>
        <w:t>Comparing students’ mathematics achievement by their school types: Inclusive STEM schools that implemented PLTW Curriculum with inclusive STEM schools that did not implement PLTW</w:t>
      </w:r>
      <w:r w:rsidR="00D62CDD" w:rsidRPr="00357A0A">
        <w:rPr>
          <w:rFonts w:ascii="Times" w:hAnsi="Times"/>
        </w:rPr>
        <w:t xml:space="preserve">. In </w:t>
      </w:r>
      <w:r w:rsidR="00D62CDD" w:rsidRPr="00357A0A">
        <w:rPr>
          <w:rFonts w:ascii="Times" w:hAnsi="Times"/>
          <w:i/>
        </w:rPr>
        <w:t xml:space="preserve">Proceedings of the </w:t>
      </w:r>
      <w:r w:rsidR="00D62CDD" w:rsidRPr="00357A0A">
        <w:rPr>
          <w:rFonts w:ascii="Times" w:hAnsi="Times"/>
          <w:i/>
          <w:iCs/>
        </w:rPr>
        <w:t xml:space="preserve">Frontiers in Education 2015: </w:t>
      </w:r>
      <w:r w:rsidR="00D62CDD" w:rsidRPr="00357A0A">
        <w:rPr>
          <w:rFonts w:ascii="Times" w:hAnsi="Times"/>
          <w:i/>
        </w:rPr>
        <w:t>Launching a New Vision in Engineering Education</w:t>
      </w:r>
      <w:r w:rsidR="00D62CDD" w:rsidRPr="00357A0A">
        <w:rPr>
          <w:rFonts w:ascii="Times" w:hAnsi="Times"/>
        </w:rPr>
        <w:t xml:space="preserve"> (pp. </w:t>
      </w:r>
      <w:r w:rsidR="001E0CF3" w:rsidRPr="00357A0A">
        <w:rPr>
          <w:rFonts w:ascii="Times" w:hAnsi="Times"/>
        </w:rPr>
        <w:t>1363-1367</w:t>
      </w:r>
      <w:r w:rsidR="00D62CDD" w:rsidRPr="00357A0A">
        <w:rPr>
          <w:rFonts w:ascii="Times" w:hAnsi="Times"/>
        </w:rPr>
        <w:t>). El Paso, TX: IEEE.</w:t>
      </w:r>
    </w:p>
    <w:p w14:paraId="395B7F1F" w14:textId="7859DC03" w:rsidR="00570EAE" w:rsidRPr="00357A0A" w:rsidRDefault="00A722A2" w:rsidP="00570EAE">
      <w:pPr>
        <w:pStyle w:val="NumberedReference"/>
        <w:ind w:left="900" w:hanging="900"/>
        <w:rPr>
          <w:rFonts w:ascii="Times" w:hAnsi="Times"/>
        </w:rPr>
      </w:pPr>
      <w:r w:rsidRPr="00357A0A">
        <w:rPr>
          <w:rFonts w:ascii="Times" w:hAnsi="Times"/>
        </w:rPr>
        <w:t xml:space="preserve"> </w:t>
      </w:r>
      <w:r w:rsidR="00C64F0B" w:rsidRPr="00357A0A">
        <w:rPr>
          <w:rFonts w:ascii="Times" w:hAnsi="Times"/>
        </w:rPr>
        <w:t>*</w:t>
      </w:r>
      <w:r w:rsidR="00570EAE" w:rsidRPr="00357A0A">
        <w:rPr>
          <w:rFonts w:ascii="Times" w:hAnsi="Times"/>
        </w:rPr>
        <w:t xml:space="preserve">Boedeker, P., Bicer, A., </w:t>
      </w:r>
      <w:r w:rsidR="00570EAE" w:rsidRPr="00357A0A">
        <w:rPr>
          <w:rFonts w:ascii="Times" w:hAnsi="Times"/>
          <w:b/>
        </w:rPr>
        <w:t>Capraro, R. M.,</w:t>
      </w:r>
      <w:r w:rsidR="00570EAE" w:rsidRPr="00357A0A">
        <w:rPr>
          <w:rFonts w:ascii="Times" w:hAnsi="Times"/>
        </w:rPr>
        <w:t xml:space="preserve"> Capraro, M. M., Morgan, J., &amp; Barroso, L. (2015, October). </w:t>
      </w:r>
      <w:r w:rsidR="00EC4511" w:rsidRPr="00357A0A">
        <w:rPr>
          <w:rFonts w:ascii="Times" w:hAnsi="Times"/>
          <w:bCs/>
          <w:iCs/>
        </w:rPr>
        <w:t>STEM summer camp-</w:t>
      </w:r>
      <w:r w:rsidR="0020235C" w:rsidRPr="00357A0A">
        <w:rPr>
          <w:rFonts w:ascii="Times" w:hAnsi="Times"/>
          <w:bCs/>
          <w:iCs/>
        </w:rPr>
        <w:t>follow up study: Effects on students' SAT scores and postsecondary matriculation</w:t>
      </w:r>
      <w:r w:rsidR="00570EAE" w:rsidRPr="00357A0A">
        <w:rPr>
          <w:rFonts w:ascii="Times" w:hAnsi="Times"/>
        </w:rPr>
        <w:t xml:space="preserve">. In </w:t>
      </w:r>
      <w:r w:rsidR="00570EAE" w:rsidRPr="00357A0A">
        <w:rPr>
          <w:rFonts w:ascii="Times" w:hAnsi="Times"/>
          <w:i/>
        </w:rPr>
        <w:t xml:space="preserve">Proceedings of the </w:t>
      </w:r>
      <w:r w:rsidR="00570EAE" w:rsidRPr="00357A0A">
        <w:rPr>
          <w:rFonts w:ascii="Times" w:hAnsi="Times"/>
          <w:i/>
          <w:iCs/>
        </w:rPr>
        <w:t xml:space="preserve">Frontiers in Education 2015: </w:t>
      </w:r>
      <w:r w:rsidR="00570EAE" w:rsidRPr="00357A0A">
        <w:rPr>
          <w:rFonts w:ascii="Times" w:hAnsi="Times"/>
          <w:i/>
        </w:rPr>
        <w:t>Launching a New Vision in Engineering Education</w:t>
      </w:r>
      <w:r w:rsidR="00570EAE" w:rsidRPr="00357A0A">
        <w:rPr>
          <w:rFonts w:ascii="Times" w:hAnsi="Times"/>
        </w:rPr>
        <w:t xml:space="preserve"> (pp. 1875-1882). El Paso, TX: IEEE.</w:t>
      </w:r>
    </w:p>
    <w:p w14:paraId="06289A89" w14:textId="2A5A4931" w:rsidR="008A4F45" w:rsidRPr="00357A0A" w:rsidRDefault="00A722A2" w:rsidP="008A4F45">
      <w:pPr>
        <w:pStyle w:val="NumberedReference"/>
        <w:ind w:left="900" w:hanging="900"/>
        <w:rPr>
          <w:rFonts w:ascii="Times" w:hAnsi="Times"/>
        </w:rPr>
      </w:pPr>
      <w:r w:rsidRPr="00357A0A">
        <w:rPr>
          <w:rFonts w:ascii="Times" w:hAnsi="Times"/>
        </w:rPr>
        <w:lastRenderedPageBreak/>
        <w:t xml:space="preserve"> </w:t>
      </w:r>
      <w:r w:rsidR="00C64F0B" w:rsidRPr="00357A0A">
        <w:rPr>
          <w:rFonts w:ascii="Times" w:hAnsi="Times"/>
        </w:rPr>
        <w:t>*</w:t>
      </w:r>
      <w:r w:rsidR="008A4F45" w:rsidRPr="00357A0A">
        <w:rPr>
          <w:rFonts w:ascii="Times" w:hAnsi="Times"/>
        </w:rPr>
        <w:t xml:space="preserve">Capraro, M.M., LeBlanc, J., Stuessy, C., &amp; </w:t>
      </w:r>
      <w:r w:rsidR="008A4F45" w:rsidRPr="00357A0A">
        <w:rPr>
          <w:rFonts w:ascii="Times" w:hAnsi="Times"/>
          <w:b/>
        </w:rPr>
        <w:t>Capraro R. M.</w:t>
      </w:r>
      <w:r w:rsidR="00974DBE" w:rsidRPr="00357A0A">
        <w:rPr>
          <w:rFonts w:ascii="Times" w:hAnsi="Times"/>
        </w:rPr>
        <w:t xml:space="preserve"> (2015</w:t>
      </w:r>
      <w:r w:rsidR="00A24FFF" w:rsidRPr="00357A0A">
        <w:rPr>
          <w:rFonts w:ascii="Times" w:hAnsi="Times"/>
        </w:rPr>
        <w:t>, October</w:t>
      </w:r>
      <w:r w:rsidR="00974DBE" w:rsidRPr="00357A0A">
        <w:rPr>
          <w:rFonts w:ascii="Times" w:hAnsi="Times"/>
        </w:rPr>
        <w:t>). Identifying researchable topics for an EdD record of s</w:t>
      </w:r>
      <w:r w:rsidR="008A4F45" w:rsidRPr="00357A0A">
        <w:rPr>
          <w:rFonts w:ascii="Times" w:hAnsi="Times"/>
        </w:rPr>
        <w:t xml:space="preserve">tudy. In </w:t>
      </w:r>
      <w:r w:rsidR="008A4F45" w:rsidRPr="00357A0A">
        <w:rPr>
          <w:rFonts w:ascii="Times" w:hAnsi="Times"/>
          <w:i/>
          <w:iCs/>
        </w:rPr>
        <w:t>Proceedings of E-Learn: World Conference on E-Learning in Corporate, Government, Healthcare, and Higher Education 2015</w:t>
      </w:r>
      <w:r w:rsidR="00D62CDD" w:rsidRPr="00357A0A">
        <w:rPr>
          <w:rFonts w:ascii="Times" w:hAnsi="Times"/>
        </w:rPr>
        <w:t xml:space="preserve"> (pp. 1363-1367</w:t>
      </w:r>
      <w:r w:rsidR="008A4F45" w:rsidRPr="00357A0A">
        <w:rPr>
          <w:rFonts w:ascii="Times" w:hAnsi="Times"/>
        </w:rPr>
        <w:t>). Chesapeake, VA: Association for the Advancement of Computing in Education (AACE).</w:t>
      </w:r>
    </w:p>
    <w:p w14:paraId="5EBD3E2D" w14:textId="64B69811" w:rsidR="00A24FFF" w:rsidRPr="00357A0A" w:rsidRDefault="00A722A2" w:rsidP="00A24FFF">
      <w:pPr>
        <w:pStyle w:val="NumberedReference"/>
        <w:ind w:left="900" w:hanging="900"/>
        <w:rPr>
          <w:rFonts w:ascii="Times" w:hAnsi="Times"/>
        </w:rPr>
      </w:pPr>
      <w:r w:rsidRPr="00357A0A">
        <w:rPr>
          <w:rFonts w:ascii="Times" w:hAnsi="Times"/>
          <w:bCs/>
        </w:rPr>
        <w:t xml:space="preserve"> </w:t>
      </w:r>
      <w:r w:rsidR="00A24FFF" w:rsidRPr="00357A0A">
        <w:rPr>
          <w:rFonts w:ascii="Times" w:hAnsi="Times"/>
          <w:bCs/>
        </w:rPr>
        <w:t>*Capraro, M.M.,</w:t>
      </w:r>
      <w:r w:rsidR="00A24FFF" w:rsidRPr="00357A0A">
        <w:rPr>
          <w:rFonts w:ascii="Times" w:hAnsi="Times"/>
        </w:rPr>
        <w:t xml:space="preserve"> Nite, S., Kopparla, M., </w:t>
      </w:r>
      <w:r w:rsidR="00A24FFF" w:rsidRPr="00357A0A">
        <w:rPr>
          <w:rFonts w:ascii="Times" w:hAnsi="Times"/>
          <w:b/>
        </w:rPr>
        <w:t>Capraro, R. M.,</w:t>
      </w:r>
      <w:r w:rsidR="002C56CD" w:rsidRPr="00357A0A">
        <w:rPr>
          <w:rFonts w:ascii="Times" w:hAnsi="Times"/>
        </w:rPr>
        <w:t xml:space="preserve"> Morgan, J. &amp; Barroso</w:t>
      </w:r>
      <w:r w:rsidR="00A24FFF" w:rsidRPr="00357A0A">
        <w:rPr>
          <w:rFonts w:ascii="Times" w:hAnsi="Times"/>
        </w:rPr>
        <w:t xml:space="preserve">, L. (2015, June). Appropriate technology in STEM education: Using a rubric to assess iPad apps. In </w:t>
      </w:r>
      <w:r w:rsidR="00A24FFF" w:rsidRPr="00357A0A">
        <w:rPr>
          <w:rFonts w:ascii="Times" w:hAnsi="Times"/>
          <w:i/>
          <w:iCs/>
        </w:rPr>
        <w:t>Proceedings of E-Learn: World Conference on E-Learning in Corporate, Government, Healthcare, and Higher Education 2015</w:t>
      </w:r>
      <w:r w:rsidR="00A24FFF" w:rsidRPr="00357A0A">
        <w:rPr>
          <w:rFonts w:ascii="Times" w:hAnsi="Times"/>
        </w:rPr>
        <w:t xml:space="preserve"> (pp. 1584-1590). Chesapeake, VA: Association for the Advancement of Computing in Education (AACE).</w:t>
      </w:r>
    </w:p>
    <w:p w14:paraId="1D073E55" w14:textId="4BF4B804" w:rsidR="00462610" w:rsidRPr="00357A0A" w:rsidRDefault="00A722A2" w:rsidP="008A4F45">
      <w:pPr>
        <w:pStyle w:val="NumberedReference"/>
        <w:ind w:left="900" w:hanging="900"/>
        <w:rPr>
          <w:rFonts w:ascii="Times" w:hAnsi="Times"/>
        </w:rPr>
      </w:pPr>
      <w:r w:rsidRPr="00357A0A">
        <w:rPr>
          <w:rFonts w:ascii="Times" w:hAnsi="Times"/>
        </w:rPr>
        <w:t xml:space="preserve"> </w:t>
      </w:r>
      <w:r w:rsidR="00462610" w:rsidRPr="00357A0A">
        <w:rPr>
          <w:rFonts w:ascii="Times" w:hAnsi="Times"/>
        </w:rPr>
        <w:t xml:space="preserve">Slough, S., Sampson, P., </w:t>
      </w:r>
      <w:r w:rsidR="00462610" w:rsidRPr="00357A0A">
        <w:rPr>
          <w:rFonts w:ascii="Times" w:hAnsi="Times"/>
          <w:b/>
        </w:rPr>
        <w:t>Capraro, R.</w:t>
      </w:r>
      <w:r w:rsidR="00462610" w:rsidRPr="00357A0A">
        <w:rPr>
          <w:rFonts w:ascii="Times" w:hAnsi="Times"/>
        </w:rPr>
        <w:t xml:space="preserve">, &amp; </w:t>
      </w:r>
      <w:r w:rsidR="00462610" w:rsidRPr="00357A0A">
        <w:rPr>
          <w:rFonts w:ascii="Times" w:hAnsi="Times"/>
          <w:bCs/>
        </w:rPr>
        <w:t>Capraro, M. M</w:t>
      </w:r>
      <w:r w:rsidR="00462610" w:rsidRPr="00357A0A">
        <w:rPr>
          <w:rFonts w:ascii="Times" w:hAnsi="Times"/>
        </w:rPr>
        <w:t xml:space="preserve">. (2015, June). Making thinking visible in mathematics though technology. In </w:t>
      </w:r>
      <w:r w:rsidR="00462610" w:rsidRPr="00357A0A">
        <w:rPr>
          <w:rFonts w:ascii="Times" w:hAnsi="Times"/>
          <w:i/>
          <w:iCs/>
        </w:rPr>
        <w:t>Proceedings of World Conference on Educational Media and Technology 2015</w:t>
      </w:r>
      <w:r w:rsidR="00462610" w:rsidRPr="00357A0A">
        <w:rPr>
          <w:rFonts w:ascii="Times" w:hAnsi="Times"/>
        </w:rPr>
        <w:t xml:space="preserve"> (pp. 1024-1029). Association for the Advancement of Computing in Education (AACE). Montreal, Quebec, Canada.</w:t>
      </w:r>
    </w:p>
    <w:p w14:paraId="39EF11A1" w14:textId="684CEA11" w:rsidR="003815B7" w:rsidRPr="00357A0A" w:rsidRDefault="00A722A2" w:rsidP="00DE56FD">
      <w:pPr>
        <w:pStyle w:val="NumberedReference"/>
        <w:tabs>
          <w:tab w:val="clear" w:pos="270"/>
          <w:tab w:val="left" w:pos="450"/>
        </w:tabs>
        <w:ind w:left="1080" w:hanging="1080"/>
        <w:rPr>
          <w:rFonts w:ascii="Times" w:hAnsi="Times"/>
        </w:rPr>
      </w:pPr>
      <w:r w:rsidRPr="00357A0A">
        <w:rPr>
          <w:rFonts w:ascii="Times" w:hAnsi="Times"/>
        </w:rPr>
        <w:t xml:space="preserve"> </w:t>
      </w:r>
      <w:r w:rsidR="003815B7" w:rsidRPr="00357A0A">
        <w:rPr>
          <w:rFonts w:ascii="Times" w:hAnsi="Times"/>
        </w:rPr>
        <w:t xml:space="preserve">Morgan, J., </w:t>
      </w:r>
      <w:r w:rsidR="003815B7" w:rsidRPr="00357A0A">
        <w:rPr>
          <w:rFonts w:ascii="Times" w:hAnsi="Times"/>
          <w:b/>
        </w:rPr>
        <w:t>Capraro, R. M.,</w:t>
      </w:r>
      <w:r w:rsidR="003815B7" w:rsidRPr="00357A0A">
        <w:rPr>
          <w:rFonts w:ascii="Times" w:hAnsi="Times"/>
        </w:rPr>
        <w:t xml:space="preserve"> </w:t>
      </w:r>
      <w:r w:rsidR="003815B7" w:rsidRPr="00357A0A">
        <w:rPr>
          <w:rFonts w:ascii="Times" w:hAnsi="Times"/>
          <w:bCs/>
        </w:rPr>
        <w:t>Capraro, M. M.,</w:t>
      </w:r>
      <w:r w:rsidR="003815B7" w:rsidRPr="00357A0A">
        <w:rPr>
          <w:rFonts w:ascii="Times" w:hAnsi="Times"/>
        </w:rPr>
        <w:t xml:space="preserve"> &amp; Nite, S. B. (2015, June). </w:t>
      </w:r>
      <w:r w:rsidR="003815B7" w:rsidRPr="00357A0A">
        <w:rPr>
          <w:rFonts w:ascii="Times" w:hAnsi="Times"/>
          <w:iCs/>
        </w:rPr>
        <w:t>Increasing the STEM pipeline: Impact of a multi-faceted STEM organization</w:t>
      </w:r>
      <w:r w:rsidR="003815B7" w:rsidRPr="00357A0A">
        <w:rPr>
          <w:rFonts w:ascii="Times" w:hAnsi="Times"/>
        </w:rPr>
        <w:t>. In QScience Proceedings.</w:t>
      </w:r>
      <w:r w:rsidR="003815B7" w:rsidRPr="00357A0A">
        <w:rPr>
          <w:rFonts w:ascii="Times" w:hAnsi="Times"/>
          <w:i/>
        </w:rPr>
        <w:t xml:space="preserve"> World Congress on Engineering Education 2014</w:t>
      </w:r>
      <w:r w:rsidR="003815B7" w:rsidRPr="00357A0A">
        <w:rPr>
          <w:rFonts w:ascii="Times" w:hAnsi="Times"/>
        </w:rPr>
        <w:t xml:space="preserve">, 23. </w:t>
      </w:r>
      <w:hyperlink r:id="rId24" w:history="1">
        <w:r w:rsidR="003815B7" w:rsidRPr="00357A0A">
          <w:rPr>
            <w:rStyle w:val="Hyperlink"/>
            <w:rFonts w:ascii="Times" w:hAnsi="Times"/>
          </w:rPr>
          <w:t>http://dx.doi.org/10.5339/qproc.2015.wcee2014.23</w:t>
        </w:r>
      </w:hyperlink>
      <w:r w:rsidR="003815B7" w:rsidRPr="00357A0A">
        <w:rPr>
          <w:rFonts w:ascii="Times" w:hAnsi="Times"/>
        </w:rPr>
        <w:t>. DOI:10.5339/qproc.2015.wcee2014.23</w:t>
      </w:r>
    </w:p>
    <w:p w14:paraId="238423A8" w14:textId="03FB1A14" w:rsidR="0067165E" w:rsidRPr="00357A0A" w:rsidRDefault="00A722A2" w:rsidP="00DE56FD">
      <w:pPr>
        <w:pStyle w:val="NumberedReference"/>
        <w:tabs>
          <w:tab w:val="clear" w:pos="270"/>
          <w:tab w:val="left" w:pos="450"/>
        </w:tabs>
        <w:ind w:left="1080" w:hanging="1080"/>
        <w:rPr>
          <w:rFonts w:ascii="Times" w:hAnsi="Times"/>
        </w:rPr>
      </w:pPr>
      <w:r w:rsidRPr="00357A0A">
        <w:rPr>
          <w:rFonts w:ascii="Times" w:hAnsi="Times"/>
        </w:rPr>
        <w:t xml:space="preserve"> </w:t>
      </w:r>
      <w:r w:rsidR="0067165E" w:rsidRPr="00357A0A">
        <w:rPr>
          <w:rFonts w:ascii="Times" w:hAnsi="Times"/>
        </w:rPr>
        <w:t xml:space="preserve">Morgan, J., Nite, S. B., Allen, G. D., Capraro, M. M., </w:t>
      </w:r>
      <w:r w:rsidR="0067165E" w:rsidRPr="00357A0A">
        <w:rPr>
          <w:rFonts w:ascii="Times" w:hAnsi="Times"/>
          <w:b/>
        </w:rPr>
        <w:t>Capraro, R. M.,</w:t>
      </w:r>
      <w:r w:rsidR="0067165E" w:rsidRPr="00357A0A">
        <w:rPr>
          <w:rFonts w:ascii="Times" w:hAnsi="Times"/>
        </w:rPr>
        <w:t xml:space="preserve"> &amp; Pilant, M. (2015, April). Improving engineering calculus success through a summer program. In C. A. Shoniregun &amp; G. A. Akmayeva. </w:t>
      </w:r>
      <w:r w:rsidR="0067165E" w:rsidRPr="00357A0A">
        <w:rPr>
          <w:rFonts w:ascii="Times" w:hAnsi="Times"/>
          <w:i/>
          <w:iCs/>
        </w:rPr>
        <w:t>IICE-2015 Proceedings</w:t>
      </w:r>
      <w:r w:rsidR="0067165E" w:rsidRPr="00357A0A">
        <w:rPr>
          <w:rFonts w:ascii="Times" w:hAnsi="Times"/>
        </w:rPr>
        <w:t>. Ireland International Conference on Education, Dublin, Ireland: Infonomics Society.</w:t>
      </w:r>
    </w:p>
    <w:p w14:paraId="1F58B987" w14:textId="5324280A" w:rsidR="00177617" w:rsidRPr="00357A0A" w:rsidRDefault="00A722A2" w:rsidP="00DE56FD">
      <w:pPr>
        <w:pStyle w:val="NumberedReference"/>
        <w:tabs>
          <w:tab w:val="clear" w:pos="270"/>
          <w:tab w:val="left" w:pos="450"/>
        </w:tabs>
        <w:ind w:left="1080" w:hanging="1080"/>
        <w:rPr>
          <w:rFonts w:ascii="Times" w:hAnsi="Times"/>
        </w:rPr>
      </w:pPr>
      <w:r w:rsidRPr="00357A0A">
        <w:rPr>
          <w:rFonts w:ascii="Times" w:hAnsi="Times"/>
        </w:rPr>
        <w:t xml:space="preserve"> </w:t>
      </w:r>
      <w:r w:rsidR="00177617" w:rsidRPr="00357A0A">
        <w:rPr>
          <w:rFonts w:ascii="Times" w:hAnsi="Times"/>
        </w:rPr>
        <w:t xml:space="preserve">Nite, S. B., </w:t>
      </w:r>
      <w:r w:rsidR="005176DB" w:rsidRPr="00357A0A">
        <w:rPr>
          <w:rFonts w:ascii="Times" w:hAnsi="Times"/>
        </w:rPr>
        <w:t xml:space="preserve">Allen, G. D., </w:t>
      </w:r>
      <w:r w:rsidR="00177617" w:rsidRPr="00357A0A">
        <w:rPr>
          <w:rFonts w:ascii="Times" w:hAnsi="Times"/>
        </w:rPr>
        <w:t xml:space="preserve">Morgan, J., </w:t>
      </w:r>
      <w:r w:rsidR="00177617" w:rsidRPr="00357A0A">
        <w:rPr>
          <w:rFonts w:ascii="Times" w:hAnsi="Times"/>
          <w:b/>
        </w:rPr>
        <w:t>Capraro, R. M.,</w:t>
      </w:r>
      <w:r w:rsidR="00177617" w:rsidRPr="00357A0A">
        <w:rPr>
          <w:rFonts w:ascii="Times" w:hAnsi="Times"/>
        </w:rPr>
        <w:t xml:space="preserve"> &amp; Capraro, M. M. (2014, December). Improving success in engineering calculus: Design of a bridge program. In A.</w:t>
      </w:r>
      <w:r w:rsidR="0067165E" w:rsidRPr="00357A0A">
        <w:rPr>
          <w:rFonts w:ascii="Times" w:hAnsi="Times"/>
        </w:rPr>
        <w:t xml:space="preserve">  </w:t>
      </w:r>
      <w:r w:rsidR="00177617" w:rsidRPr="00357A0A">
        <w:rPr>
          <w:rFonts w:ascii="Times" w:hAnsi="Times"/>
        </w:rPr>
        <w:t>Bainbridge-Smith, Z.</w:t>
      </w:r>
      <w:r w:rsidR="005176DB" w:rsidRPr="00357A0A">
        <w:rPr>
          <w:rFonts w:ascii="Times" w:hAnsi="Times"/>
        </w:rPr>
        <w:t xml:space="preserve"> </w:t>
      </w:r>
      <w:r w:rsidR="00177617" w:rsidRPr="00357A0A">
        <w:rPr>
          <w:rFonts w:ascii="Times" w:hAnsi="Times"/>
        </w:rPr>
        <w:t>Qi, &amp; G. Gupta. </w:t>
      </w:r>
      <w:r w:rsidR="00177617" w:rsidRPr="00357A0A">
        <w:rPr>
          <w:rFonts w:ascii="Times" w:hAnsi="Times"/>
          <w:i/>
          <w:iCs/>
        </w:rPr>
        <w:t>Proceedings of the 25th Annual Conference of the Australasian Association for Engineering Education</w:t>
      </w:r>
      <w:r w:rsidR="00177617" w:rsidRPr="00357A0A">
        <w:rPr>
          <w:rFonts w:ascii="Times" w:hAnsi="Times"/>
        </w:rPr>
        <w:t>. Paper presented at 2014 Australasian Association for Engineering Education Conference: Engineering the Knowledge Economy: Collaboration, Engagement and Employability, Wellington, New Zealand. New Zealand: School of Engineering and Advanced Technology, Massey University.</w:t>
      </w:r>
    </w:p>
    <w:p w14:paraId="29D22D30" w14:textId="2D20D902" w:rsidR="00DE56FD" w:rsidRPr="00357A0A" w:rsidRDefault="00A722A2" w:rsidP="00DE56FD">
      <w:pPr>
        <w:pStyle w:val="NumberedReference"/>
        <w:tabs>
          <w:tab w:val="clear" w:pos="270"/>
          <w:tab w:val="left" w:pos="450"/>
        </w:tabs>
        <w:ind w:left="1080" w:hanging="1080"/>
        <w:rPr>
          <w:rFonts w:ascii="Times" w:hAnsi="Times"/>
        </w:rPr>
      </w:pPr>
      <w:r w:rsidRPr="00357A0A">
        <w:rPr>
          <w:rFonts w:ascii="Times" w:hAnsi="Times"/>
          <w:bCs/>
        </w:rPr>
        <w:t xml:space="preserve"> </w:t>
      </w:r>
      <w:r w:rsidR="005176DB" w:rsidRPr="00357A0A">
        <w:rPr>
          <w:rFonts w:ascii="Times" w:hAnsi="Times"/>
          <w:bCs/>
        </w:rPr>
        <w:t>Capraro, M. M.,</w:t>
      </w:r>
      <w:r w:rsidR="005176DB" w:rsidRPr="00357A0A">
        <w:rPr>
          <w:rFonts w:ascii="Times" w:hAnsi="Times"/>
        </w:rPr>
        <w:t xml:space="preserve"> </w:t>
      </w:r>
      <w:r w:rsidR="005176DB" w:rsidRPr="00357A0A">
        <w:rPr>
          <w:rFonts w:ascii="Times" w:hAnsi="Times"/>
          <w:b/>
        </w:rPr>
        <w:t>Capraro, R. M.,</w:t>
      </w:r>
      <w:r w:rsidR="005176DB" w:rsidRPr="00357A0A">
        <w:rPr>
          <w:rFonts w:ascii="Times" w:hAnsi="Times"/>
        </w:rPr>
        <w:t xml:space="preserve"> Nite, S., Morgan, J. R., &amp; Peterson, C. A. (2014, November). Does inclusion of the arts in STEM project-based learning increase motivation for learning for urban students in informal settings? </w:t>
      </w:r>
      <w:r w:rsidR="009A248B" w:rsidRPr="00357A0A">
        <w:rPr>
          <w:rFonts w:ascii="Times" w:hAnsi="Times"/>
          <w:i/>
        </w:rPr>
        <w:t>Proceedings of the 1</w:t>
      </w:r>
      <w:r w:rsidR="009A248B" w:rsidRPr="00357A0A">
        <w:rPr>
          <w:rFonts w:ascii="Times" w:hAnsi="Times"/>
          <w:i/>
          <w:vertAlign w:val="superscript"/>
        </w:rPr>
        <w:t>st</w:t>
      </w:r>
      <w:r w:rsidR="009A248B" w:rsidRPr="00357A0A">
        <w:rPr>
          <w:rFonts w:ascii="Times" w:hAnsi="Times"/>
          <w:i/>
        </w:rPr>
        <w:t xml:space="preserve"> Biennial </w:t>
      </w:r>
      <w:r w:rsidR="005176DB" w:rsidRPr="00357A0A">
        <w:rPr>
          <w:rFonts w:ascii="Times" w:hAnsi="Times"/>
          <w:i/>
        </w:rPr>
        <w:t>International Conference on Urban Education</w:t>
      </w:r>
      <w:r w:rsidR="005176DB" w:rsidRPr="00357A0A">
        <w:rPr>
          <w:rFonts w:ascii="Times" w:hAnsi="Times"/>
        </w:rPr>
        <w:t>, Montego Bay, Jamaica.</w:t>
      </w:r>
    </w:p>
    <w:p w14:paraId="7F1C464D" w14:textId="6031DF3E" w:rsidR="00BF71F9" w:rsidRPr="00357A0A" w:rsidRDefault="00A722A2" w:rsidP="00DE56FD">
      <w:pPr>
        <w:pStyle w:val="NumberedReference"/>
        <w:tabs>
          <w:tab w:val="clear" w:pos="270"/>
          <w:tab w:val="left" w:pos="450"/>
        </w:tabs>
        <w:ind w:left="1080" w:hanging="1080"/>
        <w:rPr>
          <w:rFonts w:ascii="Times" w:hAnsi="Times"/>
        </w:rPr>
      </w:pPr>
      <w:r w:rsidRPr="00357A0A">
        <w:rPr>
          <w:rFonts w:ascii="Times" w:hAnsi="Times"/>
        </w:rPr>
        <w:t xml:space="preserve"> </w:t>
      </w:r>
      <w:r w:rsidR="00BF71F9" w:rsidRPr="00357A0A">
        <w:rPr>
          <w:rFonts w:ascii="Times" w:hAnsi="Times"/>
        </w:rPr>
        <w:t xml:space="preserve">Capraro, M. M., </w:t>
      </w:r>
      <w:r w:rsidR="00BF71F9" w:rsidRPr="00357A0A">
        <w:rPr>
          <w:rFonts w:ascii="Times" w:hAnsi="Times"/>
          <w:b/>
        </w:rPr>
        <w:t>Capraro, R. M.,</w:t>
      </w:r>
      <w:r w:rsidR="00BF71F9" w:rsidRPr="00357A0A">
        <w:rPr>
          <w:rFonts w:ascii="Times" w:hAnsi="Times"/>
        </w:rPr>
        <w:t xml:space="preserve"> Morgan, J. R., Nite, S., &amp; Peterson, C. A. (2014</w:t>
      </w:r>
      <w:r w:rsidR="00177617" w:rsidRPr="00357A0A">
        <w:rPr>
          <w:rFonts w:ascii="Times" w:hAnsi="Times"/>
        </w:rPr>
        <w:t>, October</w:t>
      </w:r>
      <w:r w:rsidR="00BF71F9" w:rsidRPr="00357A0A">
        <w:rPr>
          <w:rFonts w:ascii="Times" w:hAnsi="Times"/>
        </w:rPr>
        <w:t xml:space="preserve">). Science, Technology, Engineering and Mathematics (STEM) Education: A Longitudinal Examination of Secondary School Intervention. </w:t>
      </w:r>
      <w:r w:rsidR="009A248B" w:rsidRPr="00357A0A">
        <w:rPr>
          <w:rFonts w:ascii="Times" w:hAnsi="Times"/>
          <w:i/>
        </w:rPr>
        <w:t>Proceedings of</w:t>
      </w:r>
      <w:r w:rsidR="00BF71F9" w:rsidRPr="00357A0A">
        <w:rPr>
          <w:rFonts w:ascii="Times" w:hAnsi="Times"/>
          <w:i/>
        </w:rPr>
        <w:t xml:space="preserve"> the 2014 Frontiers in Education conference</w:t>
      </w:r>
      <w:r w:rsidR="00BF71F9" w:rsidRPr="00357A0A">
        <w:rPr>
          <w:rFonts w:ascii="Times" w:hAnsi="Times"/>
        </w:rPr>
        <w:t>, Madrid, Spain. (Full paper abstract number 1569906323).</w:t>
      </w:r>
    </w:p>
    <w:p w14:paraId="7AC1FD31" w14:textId="744E2C3B" w:rsidR="004F101F" w:rsidRPr="00357A0A" w:rsidRDefault="00A722A2" w:rsidP="00DE56FD">
      <w:pPr>
        <w:pStyle w:val="NumberedReference"/>
        <w:tabs>
          <w:tab w:val="clear" w:pos="270"/>
          <w:tab w:val="left" w:pos="450"/>
        </w:tabs>
        <w:ind w:left="1080" w:hanging="1080"/>
        <w:rPr>
          <w:rFonts w:ascii="Times" w:hAnsi="Times"/>
        </w:rPr>
      </w:pPr>
      <w:r w:rsidRPr="00357A0A">
        <w:rPr>
          <w:rFonts w:ascii="Times" w:hAnsi="Times"/>
        </w:rPr>
        <w:t xml:space="preserve"> </w:t>
      </w:r>
      <w:r w:rsidR="00BF71F9" w:rsidRPr="00357A0A">
        <w:rPr>
          <w:rFonts w:ascii="Times" w:hAnsi="Times"/>
        </w:rPr>
        <w:t xml:space="preserve">Nite, S., Capraro, M. M., Morgan, J. R., Peterson, C. A., &amp; </w:t>
      </w:r>
      <w:r w:rsidR="00BF71F9" w:rsidRPr="00357A0A">
        <w:rPr>
          <w:rFonts w:ascii="Times" w:hAnsi="Times"/>
          <w:b/>
        </w:rPr>
        <w:t>Capraro, R. M.</w:t>
      </w:r>
      <w:r w:rsidR="00BF71F9" w:rsidRPr="00357A0A">
        <w:rPr>
          <w:rFonts w:ascii="Times" w:hAnsi="Times"/>
        </w:rPr>
        <w:t xml:space="preserve"> (2014</w:t>
      </w:r>
      <w:r w:rsidR="00177617" w:rsidRPr="00357A0A">
        <w:rPr>
          <w:rFonts w:ascii="Times" w:hAnsi="Times"/>
        </w:rPr>
        <w:t>, October</w:t>
      </w:r>
      <w:r w:rsidR="00BF71F9" w:rsidRPr="00357A0A">
        <w:rPr>
          <w:rFonts w:ascii="Times" w:hAnsi="Times"/>
        </w:rPr>
        <w:t xml:space="preserve">). Pathways to Engineering: Mathematics as a Mediator of Engineering Success. </w:t>
      </w:r>
      <w:r w:rsidR="00EA6397" w:rsidRPr="00357A0A">
        <w:rPr>
          <w:rFonts w:ascii="Times" w:hAnsi="Times"/>
          <w:i/>
        </w:rPr>
        <w:t xml:space="preserve">Proceedings of </w:t>
      </w:r>
      <w:r w:rsidR="00BF71F9" w:rsidRPr="00357A0A">
        <w:rPr>
          <w:rFonts w:ascii="Times" w:hAnsi="Times"/>
          <w:i/>
        </w:rPr>
        <w:t>the 2014 Frontiers in Education conference</w:t>
      </w:r>
      <w:r w:rsidR="00BF71F9" w:rsidRPr="00357A0A">
        <w:rPr>
          <w:rFonts w:ascii="Times" w:hAnsi="Times"/>
        </w:rPr>
        <w:t>, Madrid, Spain. (Full paper abstract number 1569906331).</w:t>
      </w:r>
    </w:p>
    <w:p w14:paraId="7F1B3F80" w14:textId="7603C40C" w:rsidR="00E5750D" w:rsidRPr="00357A0A" w:rsidRDefault="00A722A2" w:rsidP="00DE56FD">
      <w:pPr>
        <w:pStyle w:val="NumberedReference"/>
        <w:tabs>
          <w:tab w:val="clear" w:pos="270"/>
          <w:tab w:val="left" w:pos="450"/>
        </w:tabs>
        <w:ind w:left="1080" w:hanging="1080"/>
        <w:rPr>
          <w:rFonts w:ascii="Times" w:hAnsi="Times"/>
        </w:rPr>
      </w:pPr>
      <w:r w:rsidRPr="00357A0A">
        <w:rPr>
          <w:rFonts w:ascii="Times" w:hAnsi="Times"/>
        </w:rPr>
        <w:t xml:space="preserve"> </w:t>
      </w:r>
      <w:r w:rsidR="004F101F" w:rsidRPr="00357A0A">
        <w:rPr>
          <w:rFonts w:ascii="Times" w:hAnsi="Times"/>
        </w:rPr>
        <w:t xml:space="preserve">Erdogan, N., Oner, A. T., Sahin, A., </w:t>
      </w:r>
      <w:r w:rsidR="004F101F" w:rsidRPr="00357A0A">
        <w:rPr>
          <w:rFonts w:ascii="Times" w:hAnsi="Times"/>
          <w:bCs/>
        </w:rPr>
        <w:t>Capraro, M. M.,</w:t>
      </w:r>
      <w:r w:rsidR="004F101F" w:rsidRPr="00357A0A">
        <w:rPr>
          <w:rFonts w:ascii="Times" w:hAnsi="Times"/>
        </w:rPr>
        <w:t xml:space="preserve"> &amp; </w:t>
      </w:r>
      <w:r w:rsidR="004F101F" w:rsidRPr="00357A0A">
        <w:rPr>
          <w:rFonts w:ascii="Times" w:hAnsi="Times"/>
          <w:b/>
        </w:rPr>
        <w:t>Capraro, R. M.</w:t>
      </w:r>
      <w:r w:rsidR="004F101F" w:rsidRPr="00357A0A">
        <w:rPr>
          <w:rFonts w:ascii="Times" w:hAnsi="Times"/>
        </w:rPr>
        <w:t xml:space="preserve"> (2014, March). An exploratory study: How do extracurricular robotics activities change students' attitudes toward science? </w:t>
      </w:r>
      <w:r w:rsidR="00EA6397" w:rsidRPr="00357A0A">
        <w:rPr>
          <w:rFonts w:ascii="Times" w:hAnsi="Times"/>
          <w:i/>
        </w:rPr>
        <w:t>Proceedings of</w:t>
      </w:r>
      <w:r w:rsidR="004F101F" w:rsidRPr="00357A0A">
        <w:rPr>
          <w:rFonts w:ascii="Times" w:hAnsi="Times"/>
          <w:i/>
        </w:rPr>
        <w:t xml:space="preserve"> the annual conference of National Association for Research in Science Teaching</w:t>
      </w:r>
      <w:r w:rsidR="004F101F" w:rsidRPr="00357A0A">
        <w:rPr>
          <w:rFonts w:ascii="Times" w:hAnsi="Times"/>
        </w:rPr>
        <w:t>, Pittsburgh, PA.</w:t>
      </w:r>
    </w:p>
    <w:p w14:paraId="536017B2" w14:textId="098500DD" w:rsidR="00ED222E" w:rsidRPr="00357A0A" w:rsidRDefault="00A722A2" w:rsidP="00DE56FD">
      <w:pPr>
        <w:pStyle w:val="NumberedReference"/>
        <w:tabs>
          <w:tab w:val="clear" w:pos="270"/>
          <w:tab w:val="left" w:pos="450"/>
        </w:tabs>
        <w:ind w:left="1080" w:hanging="1080"/>
        <w:rPr>
          <w:rFonts w:ascii="Times" w:hAnsi="Times"/>
        </w:rPr>
      </w:pPr>
      <w:r w:rsidRPr="00357A0A">
        <w:rPr>
          <w:rFonts w:ascii="Times" w:hAnsi="Times"/>
        </w:rPr>
        <w:t xml:space="preserve"> </w:t>
      </w:r>
      <w:r w:rsidR="00ED222E" w:rsidRPr="00357A0A">
        <w:rPr>
          <w:rFonts w:ascii="Times" w:hAnsi="Times"/>
        </w:rPr>
        <w:t>Morgan, J, Capraro, R. M., &amp; Capraro, M. M. (2012, August). Science,</w:t>
      </w:r>
      <w:r w:rsidR="00E5750D" w:rsidRPr="00357A0A">
        <w:rPr>
          <w:rFonts w:ascii="Times" w:hAnsi="Times"/>
        </w:rPr>
        <w:t xml:space="preserve"> </w:t>
      </w:r>
      <w:r w:rsidR="00ED222E" w:rsidRPr="00357A0A">
        <w:rPr>
          <w:rFonts w:ascii="Times" w:hAnsi="Times"/>
        </w:rPr>
        <w:t>technology, engineering and mathematics (STEM) education: Methods to</w:t>
      </w:r>
      <w:r w:rsidR="00E5750D" w:rsidRPr="00357A0A">
        <w:rPr>
          <w:rFonts w:ascii="Times" w:hAnsi="Times"/>
        </w:rPr>
        <w:t xml:space="preserve"> </w:t>
      </w:r>
      <w:r w:rsidR="00ED222E" w:rsidRPr="00357A0A">
        <w:rPr>
          <w:rFonts w:ascii="Times" w:hAnsi="Times"/>
        </w:rPr>
        <w:t xml:space="preserve">improve PSAT scores using a STEM focus. </w:t>
      </w:r>
      <w:r w:rsidR="00ED222E" w:rsidRPr="00357A0A">
        <w:rPr>
          <w:rFonts w:ascii="Times" w:hAnsi="Times"/>
          <w:i/>
        </w:rPr>
        <w:t>Proceedings of the</w:t>
      </w:r>
      <w:r w:rsidR="00E5750D" w:rsidRPr="00357A0A">
        <w:rPr>
          <w:rFonts w:ascii="Times" w:hAnsi="Times"/>
        </w:rPr>
        <w:t xml:space="preserve"> </w:t>
      </w:r>
      <w:r w:rsidR="00ED222E" w:rsidRPr="00357A0A">
        <w:rPr>
          <w:rFonts w:ascii="Times" w:hAnsi="Times"/>
          <w:i/>
        </w:rPr>
        <w:t>International Conference on Engineering Education (ICEE-2012)</w:t>
      </w:r>
      <w:r w:rsidR="00ED222E" w:rsidRPr="00357A0A">
        <w:rPr>
          <w:rFonts w:ascii="Times" w:hAnsi="Times"/>
        </w:rPr>
        <w:t>, Turku,</w:t>
      </w:r>
      <w:r w:rsidR="00E5750D" w:rsidRPr="00357A0A">
        <w:rPr>
          <w:rFonts w:ascii="Times" w:hAnsi="Times"/>
        </w:rPr>
        <w:t xml:space="preserve"> </w:t>
      </w:r>
      <w:r w:rsidR="00ED222E" w:rsidRPr="00357A0A">
        <w:rPr>
          <w:rFonts w:ascii="Times" w:hAnsi="Times"/>
        </w:rPr>
        <w:t>Finland.</w:t>
      </w:r>
    </w:p>
    <w:p w14:paraId="2879EDCB" w14:textId="4E7EE58B" w:rsidR="00ED222E" w:rsidRPr="00357A0A" w:rsidRDefault="00A722A2" w:rsidP="00DE56FD">
      <w:pPr>
        <w:pStyle w:val="NumberedReference"/>
        <w:tabs>
          <w:tab w:val="clear" w:pos="270"/>
          <w:tab w:val="left" w:pos="450"/>
        </w:tabs>
        <w:ind w:left="1080" w:hanging="1080"/>
        <w:rPr>
          <w:rFonts w:ascii="Times" w:hAnsi="Times"/>
        </w:rPr>
      </w:pPr>
      <w:r w:rsidRPr="00357A0A">
        <w:rPr>
          <w:rFonts w:ascii="Times" w:hAnsi="Times"/>
          <w:b/>
          <w:bCs/>
        </w:rPr>
        <w:t xml:space="preserve"> </w:t>
      </w:r>
      <w:r w:rsidR="00ED222E" w:rsidRPr="00357A0A">
        <w:rPr>
          <w:rFonts w:ascii="Times" w:hAnsi="Times"/>
          <w:b/>
          <w:bCs/>
        </w:rPr>
        <w:t>*</w:t>
      </w:r>
      <w:r w:rsidR="00ED222E" w:rsidRPr="00357A0A">
        <w:rPr>
          <w:rFonts w:ascii="Times" w:hAnsi="Times"/>
          <w:bCs/>
        </w:rPr>
        <w:t>Capraro, M. M</w:t>
      </w:r>
      <w:r w:rsidR="00ED222E" w:rsidRPr="00357A0A">
        <w:rPr>
          <w:rFonts w:ascii="Times" w:hAnsi="Times"/>
        </w:rPr>
        <w:t xml:space="preserve">., Capraro, R. M., Rosli, R., Han, S. Y., Harbaugh, A., &amp; Moch, P. L.  (2011, August). Teacher educator strategies for improving preservice teachers’ knowledge of fractions. In J. Novotna &amp; H. Moraova (Eds.), </w:t>
      </w:r>
      <w:r w:rsidR="00ED222E" w:rsidRPr="00357A0A">
        <w:rPr>
          <w:rFonts w:ascii="Times" w:hAnsi="Times"/>
          <w:i/>
          <w:iCs/>
        </w:rPr>
        <w:t xml:space="preserve">Proceedings of the International Symposium on Elementary Mathematics Teaching </w:t>
      </w:r>
      <w:r w:rsidR="00ED222E" w:rsidRPr="00357A0A">
        <w:rPr>
          <w:rFonts w:ascii="Times" w:hAnsi="Times"/>
        </w:rPr>
        <w:t>(pp. 88-95)</w:t>
      </w:r>
      <w:r w:rsidR="00ED222E" w:rsidRPr="00357A0A">
        <w:rPr>
          <w:rFonts w:ascii="Times" w:hAnsi="Times"/>
          <w:i/>
          <w:iCs/>
        </w:rPr>
        <w:t xml:space="preserve">. </w:t>
      </w:r>
      <w:r w:rsidR="00ED222E" w:rsidRPr="00357A0A">
        <w:rPr>
          <w:rFonts w:ascii="Times" w:hAnsi="Times"/>
        </w:rPr>
        <w:t>Prague, Czech Republic: Charles University Press.</w:t>
      </w:r>
    </w:p>
    <w:p w14:paraId="68A44E53" w14:textId="7538D55E" w:rsidR="00ED222E" w:rsidRPr="00357A0A" w:rsidRDefault="00A722A2" w:rsidP="00DE56FD">
      <w:pPr>
        <w:pStyle w:val="NumberedReference"/>
        <w:tabs>
          <w:tab w:val="clear" w:pos="270"/>
          <w:tab w:val="left" w:pos="450"/>
        </w:tabs>
        <w:ind w:left="1080" w:hanging="1080"/>
        <w:rPr>
          <w:rFonts w:ascii="Times" w:hAnsi="Times"/>
        </w:rPr>
      </w:pPr>
      <w:r w:rsidRPr="00357A0A">
        <w:rPr>
          <w:rFonts w:ascii="Times" w:hAnsi="Times"/>
        </w:rPr>
        <w:t xml:space="preserve"> </w:t>
      </w:r>
      <w:r w:rsidR="00ED222E" w:rsidRPr="00357A0A">
        <w:rPr>
          <w:rFonts w:ascii="Times" w:hAnsi="Times"/>
        </w:rPr>
        <w:t xml:space="preserve">Cetin, S. C., Corlu, M. S., Capraro, M. M., &amp; Capraro, R. M. (2011, July). A latent growth model: Longitudinal investigation of student achievement in mathematics and science. In B. Ubuz (Ed.), </w:t>
      </w:r>
      <w:r w:rsidR="00ED222E" w:rsidRPr="00357A0A">
        <w:rPr>
          <w:rFonts w:ascii="Times" w:hAnsi="Times"/>
          <w:i/>
          <w:iCs/>
        </w:rPr>
        <w:t>Proceedings of the thirty-fifth Conference of the International Group for the Psychology of Mathematics Education</w:t>
      </w:r>
      <w:r w:rsidR="00ED222E" w:rsidRPr="00357A0A">
        <w:rPr>
          <w:rFonts w:ascii="Times" w:hAnsi="Times"/>
        </w:rPr>
        <w:t>, 1, 440. Ankara, Turkey: Can Tekin Press.</w:t>
      </w:r>
    </w:p>
    <w:p w14:paraId="025DAE3B" w14:textId="205E691E" w:rsidR="00ED222E" w:rsidRPr="00357A0A" w:rsidRDefault="00A722A2" w:rsidP="00DE56FD">
      <w:pPr>
        <w:pStyle w:val="NumberedReference"/>
        <w:tabs>
          <w:tab w:val="clear" w:pos="270"/>
          <w:tab w:val="left" w:pos="450"/>
        </w:tabs>
        <w:ind w:left="1080" w:hanging="1080"/>
        <w:rPr>
          <w:rFonts w:ascii="Times" w:hAnsi="Times"/>
        </w:rPr>
      </w:pPr>
      <w:r w:rsidRPr="00357A0A">
        <w:rPr>
          <w:rFonts w:ascii="Times" w:hAnsi="Times"/>
        </w:rPr>
        <w:t xml:space="preserve"> </w:t>
      </w:r>
      <w:r w:rsidR="00ED222E" w:rsidRPr="00357A0A">
        <w:rPr>
          <w:rFonts w:ascii="Times" w:hAnsi="Times"/>
        </w:rPr>
        <w:t xml:space="preserve">*Capraro, M. M., Capraro, R. M., Stearns, L., &amp; Morgan, J. (2011, January). </w:t>
      </w:r>
      <w:r w:rsidR="00ED222E" w:rsidRPr="00357A0A">
        <w:rPr>
          <w:rFonts w:ascii="Times" w:hAnsi="Times"/>
          <w:i/>
        </w:rPr>
        <w:t>A teacher observation instrument: Looking at PBL classroom instruction</w:t>
      </w:r>
      <w:r w:rsidR="00ED222E" w:rsidRPr="00357A0A">
        <w:rPr>
          <w:rFonts w:ascii="Times" w:hAnsi="Times"/>
        </w:rPr>
        <w:t xml:space="preserve">.  </w:t>
      </w:r>
      <w:r w:rsidR="00ED222E" w:rsidRPr="00357A0A">
        <w:rPr>
          <w:rFonts w:ascii="Times" w:hAnsi="Times"/>
          <w:i/>
        </w:rPr>
        <w:t>Proceedings of the</w:t>
      </w:r>
      <w:r w:rsidR="00ED222E" w:rsidRPr="00357A0A">
        <w:rPr>
          <w:rFonts w:ascii="Times" w:hAnsi="Times"/>
        </w:rPr>
        <w:t xml:space="preserve"> Hawaii International Conference on Education, Honolulu, HI.</w:t>
      </w:r>
    </w:p>
    <w:p w14:paraId="5EF1CC5F" w14:textId="60F36203" w:rsidR="00ED222E" w:rsidRPr="00357A0A" w:rsidRDefault="00A722A2" w:rsidP="00DE56FD">
      <w:pPr>
        <w:pStyle w:val="NumberedReference"/>
        <w:tabs>
          <w:tab w:val="clear" w:pos="270"/>
          <w:tab w:val="left" w:pos="450"/>
        </w:tabs>
        <w:ind w:left="1080" w:hanging="1080"/>
        <w:rPr>
          <w:rFonts w:ascii="Times" w:hAnsi="Times"/>
        </w:rPr>
      </w:pPr>
      <w:r w:rsidRPr="00357A0A">
        <w:rPr>
          <w:rFonts w:ascii="Times" w:hAnsi="Times"/>
        </w:rPr>
        <w:t xml:space="preserve"> </w:t>
      </w:r>
      <w:r w:rsidR="00ED222E" w:rsidRPr="00357A0A">
        <w:rPr>
          <w:rFonts w:ascii="Times" w:hAnsi="Times"/>
        </w:rPr>
        <w:t xml:space="preserve">Maher, C. A., Capraro, M. M., Capraro, R. M., Capraro, R. M., &amp; Landis, J. (2011, January). </w:t>
      </w:r>
      <w:r w:rsidR="00ED222E" w:rsidRPr="00357A0A">
        <w:rPr>
          <w:rFonts w:ascii="Times" w:hAnsi="Times"/>
          <w:i/>
        </w:rPr>
        <w:t>Tasks that elicit mathematical reasoning in students</w:t>
      </w:r>
      <w:r w:rsidR="00ED222E" w:rsidRPr="00357A0A">
        <w:rPr>
          <w:rFonts w:ascii="Times" w:hAnsi="Times"/>
        </w:rPr>
        <w:t xml:space="preserve">.  </w:t>
      </w:r>
      <w:r w:rsidR="00ED222E" w:rsidRPr="00357A0A">
        <w:rPr>
          <w:rFonts w:ascii="Times" w:hAnsi="Times"/>
          <w:i/>
        </w:rPr>
        <w:t xml:space="preserve">Proceedings of </w:t>
      </w:r>
      <w:r w:rsidR="00ED222E" w:rsidRPr="00357A0A">
        <w:rPr>
          <w:rFonts w:ascii="Times" w:hAnsi="Times"/>
        </w:rPr>
        <w:t>the Hawaii International Conference on Education, Honolulu, HI.</w:t>
      </w:r>
    </w:p>
    <w:p w14:paraId="7D3A4887" w14:textId="7403FD2E" w:rsidR="00ED222E" w:rsidRPr="00357A0A" w:rsidRDefault="00A722A2" w:rsidP="00DE56FD">
      <w:pPr>
        <w:pStyle w:val="NumberedReference"/>
        <w:tabs>
          <w:tab w:val="clear" w:pos="270"/>
          <w:tab w:val="left" w:pos="450"/>
        </w:tabs>
        <w:ind w:left="1080" w:hanging="1080"/>
        <w:rPr>
          <w:rFonts w:ascii="Times" w:hAnsi="Times"/>
        </w:rPr>
      </w:pPr>
      <w:r w:rsidRPr="00357A0A">
        <w:rPr>
          <w:rFonts w:ascii="Times" w:hAnsi="Times"/>
        </w:rPr>
        <w:t xml:space="preserve"> </w:t>
      </w:r>
      <w:r w:rsidR="00ED222E" w:rsidRPr="00357A0A">
        <w:rPr>
          <w:rFonts w:ascii="Times" w:hAnsi="Times"/>
        </w:rPr>
        <w:t xml:space="preserve">Capraro, M. M., Capraro, R. M., Harbaugh, A., Cifarelli, V., Pugalee, D., &amp;  Lamm, M. (2009, August). </w:t>
      </w:r>
      <w:r w:rsidR="00ED222E" w:rsidRPr="00357A0A">
        <w:rPr>
          <w:rFonts w:ascii="Times" w:hAnsi="Times"/>
          <w:i/>
        </w:rPr>
        <w:t>Developing proportional reasoning across ideas of equality. Proceedings of the International Symposium Elementary Mathematics Teaching</w:t>
      </w:r>
      <w:r w:rsidR="00ED222E" w:rsidRPr="00357A0A">
        <w:rPr>
          <w:rFonts w:ascii="Times" w:hAnsi="Times"/>
        </w:rPr>
        <w:t>. Charles University: Prague, Czech Republic.</w:t>
      </w:r>
    </w:p>
    <w:p w14:paraId="3FFD6917" w14:textId="5814C3B9" w:rsidR="00ED222E" w:rsidRPr="00357A0A" w:rsidRDefault="00A722A2" w:rsidP="00DE56FD">
      <w:pPr>
        <w:pStyle w:val="NumberedReference"/>
        <w:tabs>
          <w:tab w:val="clear" w:pos="270"/>
          <w:tab w:val="left" w:pos="450"/>
        </w:tabs>
        <w:ind w:left="1080" w:hanging="1080"/>
        <w:rPr>
          <w:rFonts w:ascii="Times" w:hAnsi="Times"/>
        </w:rPr>
      </w:pPr>
      <w:r w:rsidRPr="00357A0A">
        <w:rPr>
          <w:rFonts w:ascii="Times" w:hAnsi="Times"/>
        </w:rPr>
        <w:t xml:space="preserve"> </w:t>
      </w:r>
      <w:r w:rsidR="00ED222E" w:rsidRPr="00357A0A">
        <w:rPr>
          <w:rFonts w:ascii="Times" w:hAnsi="Times"/>
        </w:rPr>
        <w:t xml:space="preserve">*Yetkiner, Z. E., Capraro, R. M., Zientek, L., &amp; Thompson, B. (2008). Examining quantitative reports in mathematics education: The benefits of meta-analytic thinking for all quantitative analyses. </w:t>
      </w:r>
      <w:bookmarkStart w:id="9" w:name="OLE_LINK22"/>
      <w:bookmarkStart w:id="10" w:name="OLE_LINK23"/>
      <w:r w:rsidR="00ED222E" w:rsidRPr="00357A0A">
        <w:rPr>
          <w:rFonts w:ascii="Times" w:hAnsi="Times"/>
          <w:i/>
        </w:rPr>
        <w:t>Proceedings of the 11th meeting of the International Congress on Mathematical Education</w:t>
      </w:r>
      <w:r w:rsidR="00ED222E" w:rsidRPr="00357A0A">
        <w:rPr>
          <w:rFonts w:ascii="Times" w:hAnsi="Times"/>
        </w:rPr>
        <w:t>. Monterrey, Mexico.</w:t>
      </w:r>
      <w:bookmarkEnd w:id="9"/>
      <w:bookmarkEnd w:id="10"/>
    </w:p>
    <w:p w14:paraId="77B56F8B" w14:textId="2FA56D58" w:rsidR="00ED222E" w:rsidRPr="00357A0A" w:rsidRDefault="00A722A2" w:rsidP="00DE56FD">
      <w:pPr>
        <w:pStyle w:val="NumberedReference"/>
        <w:tabs>
          <w:tab w:val="clear" w:pos="270"/>
          <w:tab w:val="left" w:pos="450"/>
        </w:tabs>
        <w:ind w:left="1080" w:hanging="1080"/>
        <w:rPr>
          <w:rFonts w:ascii="Times" w:hAnsi="Times"/>
        </w:rPr>
      </w:pPr>
      <w:r w:rsidRPr="00357A0A">
        <w:rPr>
          <w:rFonts w:ascii="Times" w:hAnsi="Times"/>
        </w:rPr>
        <w:t xml:space="preserve"> </w:t>
      </w:r>
      <w:r w:rsidR="00ED222E" w:rsidRPr="00357A0A">
        <w:rPr>
          <w:rFonts w:ascii="Times" w:hAnsi="Times"/>
        </w:rPr>
        <w:t xml:space="preserve">*Capraro, M. M., Rangel, A., &amp; Capraro, R. M. (2008). Effective preparation for teaching of algebra at the primary level. </w:t>
      </w:r>
      <w:r w:rsidR="00ED222E" w:rsidRPr="00357A0A">
        <w:rPr>
          <w:rFonts w:ascii="Times" w:hAnsi="Times"/>
          <w:i/>
        </w:rPr>
        <w:t>Proceedings of the 11th meeting of the International Congress on Mathematical Education</w:t>
      </w:r>
      <w:r w:rsidR="00ED222E" w:rsidRPr="00357A0A">
        <w:rPr>
          <w:rFonts w:ascii="Times" w:hAnsi="Times"/>
        </w:rPr>
        <w:t>. Monterrey, Mexico.</w:t>
      </w:r>
    </w:p>
    <w:p w14:paraId="06851FAF" w14:textId="78609A56" w:rsidR="00ED222E" w:rsidRPr="00357A0A" w:rsidRDefault="00A722A2" w:rsidP="00DE56FD">
      <w:pPr>
        <w:pStyle w:val="NumberedReference"/>
        <w:tabs>
          <w:tab w:val="clear" w:pos="270"/>
          <w:tab w:val="left" w:pos="450"/>
        </w:tabs>
        <w:ind w:left="1080" w:hanging="1080"/>
        <w:rPr>
          <w:rFonts w:ascii="Times" w:hAnsi="Times"/>
        </w:rPr>
      </w:pPr>
      <w:r w:rsidRPr="00357A0A">
        <w:rPr>
          <w:rFonts w:ascii="Times" w:hAnsi="Times"/>
        </w:rPr>
        <w:t xml:space="preserve"> </w:t>
      </w:r>
      <w:r w:rsidR="00ED222E" w:rsidRPr="00357A0A">
        <w:rPr>
          <w:rFonts w:ascii="Times" w:hAnsi="Times"/>
        </w:rPr>
        <w:t xml:space="preserve">*Özel, S., Capraro, R. M., &amp; Yetkiner, Z. E. (2008). </w:t>
      </w:r>
      <w:r w:rsidR="00ED222E" w:rsidRPr="00357A0A">
        <w:rPr>
          <w:rFonts w:ascii="Times" w:hAnsi="Times" w:cs="Helvetica-Oblique"/>
          <w:iCs/>
        </w:rPr>
        <w:t>A technology intervention using multiple representations on mathematics.</w:t>
      </w:r>
      <w:r w:rsidR="00ED222E" w:rsidRPr="00357A0A">
        <w:rPr>
          <w:rFonts w:ascii="Times" w:hAnsi="Times" w:cs="Helvetica-Oblique"/>
          <w:i/>
          <w:iCs/>
        </w:rPr>
        <w:t xml:space="preserve"> </w:t>
      </w:r>
      <w:r w:rsidR="00ED222E" w:rsidRPr="00357A0A">
        <w:rPr>
          <w:rFonts w:ascii="Times" w:hAnsi="Times"/>
          <w:i/>
        </w:rPr>
        <w:t>Proceedings of the 11th meeting of the International Congress on Mathematical Education</w:t>
      </w:r>
      <w:r w:rsidR="00ED222E" w:rsidRPr="00357A0A">
        <w:rPr>
          <w:rFonts w:ascii="Times" w:hAnsi="Times"/>
        </w:rPr>
        <w:t>. Monterrey, Mexico.</w:t>
      </w:r>
    </w:p>
    <w:p w14:paraId="3C1D3D8A" w14:textId="2D0DDF7D" w:rsidR="00ED222E" w:rsidRPr="00357A0A" w:rsidRDefault="00A722A2" w:rsidP="00DE56FD">
      <w:pPr>
        <w:pStyle w:val="NumberedReference"/>
        <w:tabs>
          <w:tab w:val="clear" w:pos="270"/>
          <w:tab w:val="left" w:pos="450"/>
          <w:tab w:val="left" w:pos="1710"/>
        </w:tabs>
        <w:ind w:left="1080" w:hanging="1080"/>
        <w:rPr>
          <w:rFonts w:ascii="Times" w:hAnsi="Times"/>
        </w:rPr>
      </w:pPr>
      <w:r w:rsidRPr="00357A0A">
        <w:rPr>
          <w:rFonts w:ascii="Times" w:hAnsi="Times"/>
        </w:rPr>
        <w:t xml:space="preserve"> </w:t>
      </w:r>
      <w:r w:rsidR="00ED222E" w:rsidRPr="00357A0A">
        <w:rPr>
          <w:rFonts w:ascii="Times" w:hAnsi="Times"/>
        </w:rPr>
        <w:t xml:space="preserve">*Capraro, M. M., Capraro, R. M., &amp; Cifarelli, V. V. (2007). What are students thinking as they solve open-ended mathematics problems? In D. K. Pugalee, A. Rogerson, &amp; A. Schnick (Eds.), </w:t>
      </w:r>
      <w:r w:rsidR="00ED222E" w:rsidRPr="00357A0A">
        <w:rPr>
          <w:rFonts w:ascii="Times" w:hAnsi="Times"/>
          <w:i/>
        </w:rPr>
        <w:t>Proceedings of the ninth international conference of Mathematics Education in a Global Community</w:t>
      </w:r>
      <w:r w:rsidR="00ED222E" w:rsidRPr="00357A0A">
        <w:rPr>
          <w:rFonts w:ascii="Times" w:hAnsi="Times"/>
        </w:rPr>
        <w:t>. (pp. 124-128). Charlotte: The University of North Carolina.</w:t>
      </w:r>
    </w:p>
    <w:p w14:paraId="48CE9D1E" w14:textId="77777777" w:rsidR="00ED222E" w:rsidRPr="00357A0A" w:rsidRDefault="00ED222E" w:rsidP="00DE56FD">
      <w:pPr>
        <w:pStyle w:val="NumberedReference"/>
        <w:tabs>
          <w:tab w:val="clear" w:pos="270"/>
          <w:tab w:val="left" w:pos="450"/>
        </w:tabs>
        <w:ind w:left="1080" w:hanging="1080"/>
        <w:rPr>
          <w:rFonts w:ascii="Times" w:hAnsi="Times"/>
        </w:rPr>
      </w:pPr>
      <w:r w:rsidRPr="00357A0A">
        <w:rPr>
          <w:rFonts w:ascii="Times" w:hAnsi="Times"/>
        </w:rPr>
        <w:t xml:space="preserve">*Capraro, R. M., Kulm, G., Hammer, M., &amp; Capraro, M. M. (2002). The origin and persistence of misconceptions in statistical thinking. In D. S. Mewborn, P. Sztajn, D. Y. White, H. G. Wiegel, R. L. Bryant, &amp; K. Nooney (Eds.), </w:t>
      </w:r>
      <w:r w:rsidRPr="00357A0A">
        <w:rPr>
          <w:rFonts w:ascii="Times" w:hAnsi="Times"/>
          <w:i/>
        </w:rPr>
        <w:t>Proceedings of the twenty-fourth annual meeting of the North American Chapter of the International Group for the Psychology of Mathematics Education</w:t>
      </w:r>
      <w:r w:rsidRPr="00357A0A">
        <w:rPr>
          <w:rFonts w:ascii="Times" w:hAnsi="Times"/>
        </w:rPr>
        <w:t xml:space="preserve">, 3, 1339-1340. Columbus, OH: ERIC Clearinghouse for Science, Mathematics, and Environmental Education. </w:t>
      </w:r>
    </w:p>
    <w:p w14:paraId="396E5467" w14:textId="77777777" w:rsidR="00ED222E" w:rsidRDefault="00ED222E" w:rsidP="00ED222E">
      <w:pPr>
        <w:pStyle w:val="Heading2"/>
      </w:pPr>
    </w:p>
    <w:p w14:paraId="58A8B85A" w14:textId="77777777" w:rsidR="00ED222E" w:rsidRPr="002F44DB" w:rsidRDefault="00ED222E" w:rsidP="00ED222E">
      <w:pPr>
        <w:pStyle w:val="Heading2"/>
        <w:rPr>
          <w:i w:val="0"/>
        </w:rPr>
      </w:pPr>
      <w:r w:rsidRPr="002F44DB">
        <w:t>Books &amp; Book Chapters</w:t>
      </w:r>
    </w:p>
    <w:p w14:paraId="2691F23A" w14:textId="11874DB5" w:rsidR="006A50EA" w:rsidRPr="00357A0A" w:rsidRDefault="006A50EA" w:rsidP="006A50EA">
      <w:pPr>
        <w:pStyle w:val="NumberedReference"/>
        <w:numPr>
          <w:ilvl w:val="0"/>
          <w:numId w:val="6"/>
        </w:numPr>
        <w:ind w:left="900" w:hanging="900"/>
        <w:rPr>
          <w:rFonts w:ascii="Times" w:hAnsi="Times"/>
          <w:highlight w:val="yellow"/>
        </w:rPr>
      </w:pPr>
      <w:r w:rsidRPr="00357A0A">
        <w:rPr>
          <w:rFonts w:ascii="Times" w:hAnsi="Times"/>
          <w:highlight w:val="yellow"/>
        </w:rPr>
        <w:t xml:space="preserve">Capraro, R. M., Bicer, A., Lee, Y., &amp; Vela, K. (2019). Putting the </w:t>
      </w:r>
      <w:r w:rsidR="009F2A21" w:rsidRPr="00357A0A">
        <w:rPr>
          <w:rFonts w:ascii="Times" w:hAnsi="Times"/>
          <w:highlight w:val="yellow"/>
        </w:rPr>
        <w:t>q</w:t>
      </w:r>
      <w:r w:rsidRPr="00357A0A">
        <w:rPr>
          <w:rFonts w:ascii="Times" w:hAnsi="Times"/>
          <w:highlight w:val="yellow"/>
        </w:rPr>
        <w:t xml:space="preserve">uantitative </w:t>
      </w:r>
      <w:r w:rsidR="009F2A21" w:rsidRPr="00357A0A">
        <w:rPr>
          <w:rFonts w:ascii="Times" w:hAnsi="Times"/>
          <w:highlight w:val="yellow"/>
        </w:rPr>
        <w:t>p</w:t>
      </w:r>
      <w:r w:rsidRPr="00357A0A">
        <w:rPr>
          <w:rFonts w:ascii="Times" w:hAnsi="Times"/>
          <w:highlight w:val="yellow"/>
        </w:rPr>
        <w:t xml:space="preserve">ieces </w:t>
      </w:r>
      <w:r w:rsidR="009F2A21" w:rsidRPr="00357A0A">
        <w:rPr>
          <w:rFonts w:ascii="Times" w:hAnsi="Times"/>
          <w:highlight w:val="yellow"/>
        </w:rPr>
        <w:t>t</w:t>
      </w:r>
      <w:r w:rsidRPr="00357A0A">
        <w:rPr>
          <w:rFonts w:ascii="Times" w:hAnsi="Times"/>
          <w:highlight w:val="yellow"/>
        </w:rPr>
        <w:t xml:space="preserve">ogether to </w:t>
      </w:r>
      <w:r w:rsidR="009F2A21" w:rsidRPr="00357A0A">
        <w:rPr>
          <w:rFonts w:ascii="Times" w:hAnsi="Times"/>
          <w:highlight w:val="yellow"/>
        </w:rPr>
        <w:t>m</w:t>
      </w:r>
      <w:r w:rsidRPr="00357A0A">
        <w:rPr>
          <w:rFonts w:ascii="Times" w:hAnsi="Times"/>
          <w:highlight w:val="yellow"/>
        </w:rPr>
        <w:t xml:space="preserve">aximize the </w:t>
      </w:r>
      <w:r w:rsidR="009F2A21" w:rsidRPr="00357A0A">
        <w:rPr>
          <w:rFonts w:ascii="Times" w:hAnsi="Times"/>
          <w:highlight w:val="yellow"/>
        </w:rPr>
        <w:t>p</w:t>
      </w:r>
      <w:r w:rsidRPr="00357A0A">
        <w:rPr>
          <w:rFonts w:ascii="Times" w:hAnsi="Times"/>
          <w:highlight w:val="yellow"/>
        </w:rPr>
        <w:t xml:space="preserve">ossibilities for a </w:t>
      </w:r>
      <w:r w:rsidR="009F2A21" w:rsidRPr="00357A0A">
        <w:rPr>
          <w:rFonts w:ascii="Times" w:hAnsi="Times"/>
          <w:highlight w:val="yellow"/>
        </w:rPr>
        <w:t>s</w:t>
      </w:r>
      <w:r w:rsidRPr="00357A0A">
        <w:rPr>
          <w:rFonts w:ascii="Times" w:hAnsi="Times"/>
          <w:highlight w:val="yellow"/>
        </w:rPr>
        <w:t xml:space="preserve">uccessful </w:t>
      </w:r>
      <w:r w:rsidR="009F2A21" w:rsidRPr="00357A0A">
        <w:rPr>
          <w:rFonts w:ascii="Times" w:hAnsi="Times"/>
          <w:highlight w:val="yellow"/>
        </w:rPr>
        <w:t>p</w:t>
      </w:r>
      <w:r w:rsidRPr="00357A0A">
        <w:rPr>
          <w:rFonts w:ascii="Times" w:hAnsi="Times"/>
          <w:highlight w:val="yellow"/>
        </w:rPr>
        <w:t>roject. In </w:t>
      </w:r>
      <w:r w:rsidRPr="00357A0A">
        <w:rPr>
          <w:rFonts w:ascii="Times" w:hAnsi="Times"/>
          <w:i/>
          <w:iCs/>
          <w:highlight w:val="yellow"/>
        </w:rPr>
        <w:t>Designing, Conducting, and Publishing Quality Research in Mathematics Education</w:t>
      </w:r>
      <w:r w:rsidRPr="00357A0A">
        <w:rPr>
          <w:rFonts w:ascii="Times" w:hAnsi="Times"/>
          <w:highlight w:val="yellow"/>
        </w:rPr>
        <w:t> (pp. 97-110). New York, NY: Springer.</w:t>
      </w:r>
    </w:p>
    <w:p w14:paraId="2C03C291" w14:textId="76EC1C36" w:rsidR="00977437" w:rsidRPr="00357A0A" w:rsidRDefault="00977437" w:rsidP="00977437">
      <w:pPr>
        <w:pStyle w:val="NumberedReference"/>
        <w:numPr>
          <w:ilvl w:val="0"/>
          <w:numId w:val="6"/>
        </w:numPr>
        <w:ind w:left="900" w:hanging="900"/>
        <w:rPr>
          <w:rFonts w:ascii="Times" w:hAnsi="Times"/>
          <w:highlight w:val="yellow"/>
        </w:rPr>
      </w:pPr>
      <w:r w:rsidRPr="00357A0A">
        <w:rPr>
          <w:rFonts w:ascii="Times" w:hAnsi="Times"/>
          <w:highlight w:val="yellow"/>
        </w:rPr>
        <w:t xml:space="preserve">Bevan, D.,  Capraro, R. M., Madson, M, A. &amp; Irby, B. (Eds.), </w:t>
      </w:r>
      <w:r w:rsidRPr="00357A0A">
        <w:rPr>
          <w:rFonts w:ascii="Times" w:hAnsi="Times"/>
          <w:i/>
          <w:iCs/>
          <w:highlight w:val="yellow"/>
        </w:rPr>
        <w:t>Coaching and mentoring: A handbook for leadership success. </w:t>
      </w:r>
      <w:r w:rsidRPr="00357A0A">
        <w:rPr>
          <w:rFonts w:ascii="Times" w:hAnsi="Times"/>
          <w:highlight w:val="yellow"/>
        </w:rPr>
        <w:t>Aggie STEM and the Education Leadership Research Center: College Station, TX.</w:t>
      </w:r>
    </w:p>
    <w:p w14:paraId="274BF0C5" w14:textId="24D25DB2" w:rsidR="00977437" w:rsidRPr="00357A0A" w:rsidRDefault="00977437" w:rsidP="00977437">
      <w:pPr>
        <w:pStyle w:val="NumberedReference"/>
        <w:numPr>
          <w:ilvl w:val="0"/>
          <w:numId w:val="6"/>
        </w:numPr>
        <w:ind w:left="900" w:hanging="900"/>
        <w:rPr>
          <w:rFonts w:ascii="Times" w:hAnsi="Times"/>
          <w:highlight w:val="yellow"/>
        </w:rPr>
      </w:pPr>
      <w:r w:rsidRPr="00357A0A">
        <w:rPr>
          <w:rFonts w:ascii="Times" w:hAnsi="Times"/>
          <w:highlight w:val="yellow"/>
        </w:rPr>
        <w:t>Capraro, R. M. (2019). How to mentor and coach the leadership team</w:t>
      </w:r>
      <w:r w:rsidR="006A50EA" w:rsidRPr="00357A0A">
        <w:rPr>
          <w:rFonts w:ascii="Times" w:hAnsi="Times"/>
          <w:highlight w:val="yellow"/>
        </w:rPr>
        <w:t xml:space="preserve"> </w:t>
      </w:r>
      <w:r w:rsidR="006A50EA" w:rsidRPr="00357A0A">
        <w:rPr>
          <w:rFonts w:ascii="Times" w:hAnsi="Times"/>
          <w:iCs/>
          <w:highlight w:val="yellow"/>
        </w:rPr>
        <w:t>(pp. 91-110)</w:t>
      </w:r>
      <w:r w:rsidRPr="00357A0A">
        <w:rPr>
          <w:rFonts w:ascii="Times" w:hAnsi="Times"/>
          <w:highlight w:val="yellow"/>
        </w:rPr>
        <w:t>. In D. Bevan, R. M. Capraro, M, A. Madson, &amp; B. Irby (Eds.), </w:t>
      </w:r>
      <w:r w:rsidRPr="00357A0A">
        <w:rPr>
          <w:rFonts w:ascii="Times" w:hAnsi="Times"/>
          <w:i/>
          <w:iCs/>
          <w:highlight w:val="yellow"/>
        </w:rPr>
        <w:t>Coaching and mentoring: A handbook for leadership success.</w:t>
      </w:r>
      <w:r w:rsidRPr="00357A0A">
        <w:rPr>
          <w:rFonts w:ascii="Times" w:hAnsi="Times"/>
          <w:highlight w:val="yellow"/>
        </w:rPr>
        <w:t> Aggie STEM and the Education Leadership Research Center: College Station, TX. </w:t>
      </w:r>
    </w:p>
    <w:p w14:paraId="55454814" w14:textId="17F4ED04" w:rsidR="008C5836" w:rsidRPr="00357A0A" w:rsidRDefault="008C5836" w:rsidP="008C5836">
      <w:pPr>
        <w:pStyle w:val="NumberedReference"/>
        <w:numPr>
          <w:ilvl w:val="0"/>
          <w:numId w:val="6"/>
        </w:numPr>
        <w:ind w:left="900" w:hanging="900"/>
        <w:rPr>
          <w:rFonts w:ascii="Times" w:hAnsi="Times"/>
        </w:rPr>
      </w:pPr>
      <w:r w:rsidRPr="00357A0A">
        <w:rPr>
          <w:rFonts w:ascii="Times" w:hAnsi="Times"/>
        </w:rPr>
        <w:t xml:space="preserve">Capraro, R. M. (2018). Catalyzing </w:t>
      </w:r>
      <w:r w:rsidR="0060627D">
        <w:rPr>
          <w:rFonts w:ascii="Times" w:hAnsi="Times"/>
        </w:rPr>
        <w:t>f</w:t>
      </w:r>
      <w:r w:rsidRPr="00357A0A">
        <w:rPr>
          <w:rFonts w:ascii="Times" w:hAnsi="Times"/>
        </w:rPr>
        <w:t xml:space="preserve">undamental STEM </w:t>
      </w:r>
      <w:r w:rsidR="0060627D">
        <w:rPr>
          <w:rFonts w:ascii="Times" w:hAnsi="Times"/>
        </w:rPr>
        <w:t>p</w:t>
      </w:r>
      <w:r w:rsidRPr="00357A0A">
        <w:rPr>
          <w:rFonts w:ascii="Times" w:hAnsi="Times"/>
        </w:rPr>
        <w:t xml:space="preserve">aradigms in the </w:t>
      </w:r>
      <w:r w:rsidR="0060627D">
        <w:rPr>
          <w:rFonts w:ascii="Times" w:hAnsi="Times"/>
        </w:rPr>
        <w:t>a</w:t>
      </w:r>
      <w:r w:rsidRPr="00357A0A">
        <w:rPr>
          <w:rFonts w:ascii="Times" w:hAnsi="Times"/>
        </w:rPr>
        <w:t xml:space="preserve">ccountability </w:t>
      </w:r>
      <w:r w:rsidR="0060627D">
        <w:rPr>
          <w:rFonts w:ascii="Times" w:hAnsi="Times"/>
        </w:rPr>
        <w:t>m</w:t>
      </w:r>
      <w:r w:rsidRPr="00357A0A">
        <w:rPr>
          <w:rFonts w:ascii="Times" w:hAnsi="Times"/>
        </w:rPr>
        <w:t xml:space="preserve">illennium. </w:t>
      </w:r>
      <w:r w:rsidR="00D520D4" w:rsidRPr="00357A0A">
        <w:rPr>
          <w:rFonts w:ascii="Times" w:hAnsi="Times"/>
        </w:rPr>
        <w:t xml:space="preserve">In M. Shelly and S. Ahmet Kiray </w:t>
      </w:r>
      <w:r w:rsidR="00D520D4" w:rsidRPr="00357A0A">
        <w:rPr>
          <w:rFonts w:ascii="Times" w:hAnsi="Times"/>
          <w:i/>
        </w:rPr>
        <w:t>Research Highlights in STEM Education, (</w:t>
      </w:r>
      <w:r w:rsidR="00D520D4" w:rsidRPr="00357A0A">
        <w:rPr>
          <w:rFonts w:ascii="Times" w:hAnsi="Times"/>
        </w:rPr>
        <w:t xml:space="preserve">103-115). Istanbul, TR: International Society for Research in Education and Science. </w:t>
      </w:r>
    </w:p>
    <w:p w14:paraId="1F0F6552" w14:textId="1ECBF705" w:rsidR="002115D0" w:rsidRPr="00357A0A" w:rsidRDefault="002115D0" w:rsidP="00ED222E">
      <w:pPr>
        <w:pStyle w:val="NumberedReference"/>
        <w:numPr>
          <w:ilvl w:val="0"/>
          <w:numId w:val="6"/>
        </w:numPr>
        <w:ind w:left="900" w:hanging="900"/>
        <w:rPr>
          <w:rFonts w:ascii="Times" w:hAnsi="Times"/>
        </w:rPr>
      </w:pPr>
      <w:r w:rsidRPr="00357A0A">
        <w:rPr>
          <w:rFonts w:ascii="Times" w:hAnsi="Times"/>
        </w:rPr>
        <w:t>Bicer, A., Nite, S. B., Capraro, R., M., &amp;</w:t>
      </w:r>
      <w:r w:rsidR="001715D9" w:rsidRPr="00357A0A">
        <w:rPr>
          <w:rFonts w:ascii="Times" w:hAnsi="Times"/>
        </w:rPr>
        <w:t xml:space="preserve"> Capraro, M., M. (2016</w:t>
      </w:r>
      <w:r w:rsidRPr="00357A0A">
        <w:rPr>
          <w:rFonts w:ascii="Times" w:hAnsi="Times"/>
        </w:rPr>
        <w:t xml:space="preserve">). </w:t>
      </w:r>
      <w:r w:rsidRPr="0060627D">
        <w:rPr>
          <w:rFonts w:ascii="Times" w:hAnsi="Times"/>
        </w:rPr>
        <w:t>Assessment </w:t>
      </w:r>
      <w:r w:rsidR="0060627D">
        <w:rPr>
          <w:rFonts w:ascii="Times" w:hAnsi="Times"/>
        </w:rPr>
        <w:t>t</w:t>
      </w:r>
      <w:r w:rsidRPr="0060627D">
        <w:rPr>
          <w:rFonts w:ascii="Times" w:hAnsi="Times"/>
        </w:rPr>
        <w:t xml:space="preserve">echniques in </w:t>
      </w:r>
      <w:r w:rsidR="0060627D">
        <w:rPr>
          <w:rFonts w:ascii="Times" w:hAnsi="Times"/>
        </w:rPr>
        <w:t>m</w:t>
      </w:r>
      <w:r w:rsidRPr="0060627D">
        <w:rPr>
          <w:rFonts w:ascii="Times" w:hAnsi="Times"/>
        </w:rPr>
        <w:t xml:space="preserve">athematics: A </w:t>
      </w:r>
      <w:r w:rsidR="0060627D">
        <w:rPr>
          <w:rFonts w:ascii="Times" w:hAnsi="Times"/>
        </w:rPr>
        <w:t>l</w:t>
      </w:r>
      <w:r w:rsidRPr="0060627D">
        <w:rPr>
          <w:rFonts w:ascii="Times" w:hAnsi="Times"/>
        </w:rPr>
        <w:t xml:space="preserve">iterature </w:t>
      </w:r>
      <w:r w:rsidR="0060627D">
        <w:rPr>
          <w:rFonts w:ascii="Times" w:hAnsi="Times"/>
        </w:rPr>
        <w:t>r</w:t>
      </w:r>
      <w:r w:rsidRPr="0060627D">
        <w:rPr>
          <w:rFonts w:ascii="Times" w:hAnsi="Times"/>
        </w:rPr>
        <w:t>eview</w:t>
      </w:r>
      <w:r w:rsidRPr="00357A0A">
        <w:rPr>
          <w:rFonts w:ascii="Times" w:hAnsi="Times"/>
        </w:rPr>
        <w:t xml:space="preserve">. In R. V. Nata (Ed), </w:t>
      </w:r>
      <w:r w:rsidRPr="00357A0A">
        <w:rPr>
          <w:rFonts w:ascii="Times" w:hAnsi="Times"/>
          <w:i/>
        </w:rPr>
        <w:t>Progress in Education</w:t>
      </w:r>
      <w:r w:rsidRPr="00357A0A">
        <w:rPr>
          <w:rFonts w:ascii="Times" w:hAnsi="Times"/>
        </w:rPr>
        <w:t>, Volume 39 (270-288). Haulage, New York: Nova Science Publishers. </w:t>
      </w:r>
    </w:p>
    <w:p w14:paraId="2CAEB7A2" w14:textId="77777777" w:rsidR="00557422" w:rsidRPr="00357A0A" w:rsidRDefault="00776A88" w:rsidP="00557422">
      <w:pPr>
        <w:pStyle w:val="NumberedReference"/>
        <w:numPr>
          <w:ilvl w:val="0"/>
          <w:numId w:val="6"/>
        </w:numPr>
        <w:ind w:left="900" w:hanging="900"/>
        <w:rPr>
          <w:rFonts w:ascii="Times" w:hAnsi="Times"/>
        </w:rPr>
      </w:pPr>
      <w:r w:rsidRPr="00357A0A">
        <w:rPr>
          <w:rFonts w:ascii="Times" w:hAnsi="Times"/>
        </w:rPr>
        <w:t> </w:t>
      </w:r>
      <w:r w:rsidR="00557422" w:rsidRPr="00357A0A">
        <w:rPr>
          <w:rFonts w:ascii="Times" w:hAnsi="Times"/>
        </w:rPr>
        <w:t>Capraro, M. M., Whitfield, J. G., Etchells, M. J., &amp; Capraro, R. M. (Eds.). (2016).  </w:t>
      </w:r>
      <w:r w:rsidR="00557422" w:rsidRPr="00357A0A">
        <w:rPr>
          <w:rFonts w:ascii="Times" w:hAnsi="Times"/>
          <w:i/>
          <w:iCs/>
        </w:rPr>
        <w:t>A companion to interdisciplinary STEM project-based learning: For teachers by teachers</w:t>
      </w:r>
      <w:r w:rsidR="00557422" w:rsidRPr="00357A0A">
        <w:rPr>
          <w:rFonts w:ascii="Times" w:hAnsi="Times"/>
        </w:rPr>
        <w:t> (2nd edition). Rotterdam, The Netherlands: Sense.</w:t>
      </w:r>
    </w:p>
    <w:p w14:paraId="45C78836" w14:textId="77777777" w:rsidR="00DC2151" w:rsidRPr="00357A0A" w:rsidRDefault="00DC2151" w:rsidP="00ED222E">
      <w:pPr>
        <w:pStyle w:val="NumberedReference"/>
        <w:numPr>
          <w:ilvl w:val="0"/>
          <w:numId w:val="6"/>
        </w:numPr>
        <w:ind w:left="900" w:hanging="900"/>
        <w:rPr>
          <w:rFonts w:ascii="Times" w:hAnsi="Times"/>
        </w:rPr>
      </w:pPr>
      <w:r w:rsidRPr="00357A0A">
        <w:rPr>
          <w:rFonts w:ascii="Times" w:hAnsi="Times"/>
        </w:rPr>
        <w:t xml:space="preserve">Capraro, R. M., &amp; Navruz, B. (2015). Time series in educational research. In G. Ritzer (Ed.), </w:t>
      </w:r>
      <w:r w:rsidRPr="00357A0A">
        <w:rPr>
          <w:rFonts w:ascii="Times" w:hAnsi="Times"/>
          <w:i/>
        </w:rPr>
        <w:t>Blackwell</w:t>
      </w:r>
      <w:r w:rsidRPr="00357A0A">
        <w:rPr>
          <w:rFonts w:ascii="Times" w:hAnsi="Times"/>
        </w:rPr>
        <w:t xml:space="preserve"> </w:t>
      </w:r>
      <w:r w:rsidRPr="00357A0A">
        <w:rPr>
          <w:rFonts w:ascii="Times" w:hAnsi="Times"/>
          <w:i/>
        </w:rPr>
        <w:t>encyclopedia of sociology</w:t>
      </w:r>
      <w:r w:rsidRPr="00357A0A">
        <w:rPr>
          <w:rFonts w:ascii="Times" w:hAnsi="Times"/>
        </w:rPr>
        <w:t xml:space="preserve"> (2</w:t>
      </w:r>
      <w:r w:rsidRPr="00357A0A">
        <w:rPr>
          <w:rFonts w:ascii="Times" w:hAnsi="Times"/>
          <w:vertAlign w:val="superscript"/>
        </w:rPr>
        <w:t>nd</w:t>
      </w:r>
      <w:r w:rsidRPr="00357A0A">
        <w:rPr>
          <w:rFonts w:ascii="Times" w:hAnsi="Times"/>
        </w:rPr>
        <w:t xml:space="preserve"> Edition). Malden, MA: Blackwell.</w:t>
      </w:r>
    </w:p>
    <w:p w14:paraId="12C1489A" w14:textId="77777777" w:rsidR="00ED222E" w:rsidRPr="00357A0A" w:rsidRDefault="00ED222E" w:rsidP="00ED222E">
      <w:pPr>
        <w:pStyle w:val="NumberedReference"/>
        <w:numPr>
          <w:ilvl w:val="0"/>
          <w:numId w:val="6"/>
        </w:numPr>
        <w:ind w:left="900" w:hanging="900"/>
        <w:rPr>
          <w:rFonts w:ascii="Times" w:hAnsi="Times"/>
        </w:rPr>
      </w:pPr>
      <w:r w:rsidRPr="00357A0A">
        <w:rPr>
          <w:rFonts w:ascii="Times" w:hAnsi="Times"/>
        </w:rPr>
        <w:t>Rosli, R., Capraro, M. M., Goldsby, D., Gonzalez y Gonzalez, E., Onwuegbuzi</w:t>
      </w:r>
      <w:r w:rsidR="00EB0C99" w:rsidRPr="00357A0A">
        <w:rPr>
          <w:rFonts w:ascii="Times" w:hAnsi="Times"/>
        </w:rPr>
        <w:t>e, A. J., &amp; Capraro, R. M. (2015</w:t>
      </w:r>
      <w:r w:rsidRPr="00357A0A">
        <w:rPr>
          <w:rFonts w:ascii="Times" w:hAnsi="Times"/>
        </w:rPr>
        <w:t xml:space="preserve">). Middle grade preservice teachers’ mathematical problem solving and problem posing (pp. </w:t>
      </w:r>
      <w:r w:rsidR="00F26CA3" w:rsidRPr="00357A0A">
        <w:rPr>
          <w:rFonts w:ascii="Times" w:hAnsi="Times"/>
        </w:rPr>
        <w:t>333-354</w:t>
      </w:r>
      <w:r w:rsidRPr="00357A0A">
        <w:rPr>
          <w:rFonts w:ascii="Times" w:hAnsi="Times"/>
        </w:rPr>
        <w:t xml:space="preserve">). In F. M. Singer, N. Ellerton, &amp; J. Cai (Eds.). </w:t>
      </w:r>
      <w:r w:rsidRPr="00357A0A">
        <w:rPr>
          <w:rFonts w:ascii="Times" w:hAnsi="Times"/>
          <w:i/>
          <w:iCs/>
        </w:rPr>
        <w:t xml:space="preserve">Mathematical problem posing: From research to effective practice. </w:t>
      </w:r>
      <w:r w:rsidRPr="00357A0A">
        <w:rPr>
          <w:rFonts w:ascii="Times" w:hAnsi="Times"/>
        </w:rPr>
        <w:t> New York, NY: Springer.  </w:t>
      </w:r>
    </w:p>
    <w:p w14:paraId="1C0AEC47" w14:textId="77777777" w:rsidR="00945EC3" w:rsidRPr="00357A0A" w:rsidRDefault="00D35450" w:rsidP="00945EC3">
      <w:pPr>
        <w:pStyle w:val="NumberedReference"/>
        <w:numPr>
          <w:ilvl w:val="0"/>
          <w:numId w:val="6"/>
        </w:numPr>
        <w:ind w:left="900" w:hanging="900"/>
        <w:rPr>
          <w:rFonts w:ascii="Times" w:hAnsi="Times"/>
        </w:rPr>
      </w:pPr>
      <w:r w:rsidRPr="00357A0A">
        <w:rPr>
          <w:rFonts w:ascii="Times" w:hAnsi="Times"/>
        </w:rPr>
        <w:t>Capraro, R. M. (2014</w:t>
      </w:r>
      <w:r w:rsidR="00945EC3" w:rsidRPr="00357A0A">
        <w:rPr>
          <w:rFonts w:ascii="Times" w:hAnsi="Times"/>
        </w:rPr>
        <w:t xml:space="preserve">). Mathematics assessment for special needs students. In C. R. Reynolds, K. J. Vannest, &amp; E. Fletcher-Janzen (Eds.), </w:t>
      </w:r>
      <w:r w:rsidR="00945EC3" w:rsidRPr="00357A0A">
        <w:rPr>
          <w:rFonts w:ascii="Times" w:hAnsi="Times"/>
          <w:i/>
          <w:iCs/>
        </w:rPr>
        <w:t>Encyclopedia of special education: A reference for the education of children, adolescents, and adults with disabilities and other exceptional individuals</w:t>
      </w:r>
      <w:r w:rsidR="00945EC3" w:rsidRPr="00357A0A">
        <w:rPr>
          <w:rFonts w:ascii="Times" w:hAnsi="Times"/>
        </w:rPr>
        <w:t xml:space="preserve"> (4th ed., pp. </w:t>
      </w:r>
      <w:r w:rsidR="00EB0C99" w:rsidRPr="00357A0A">
        <w:rPr>
          <w:rFonts w:ascii="Times" w:hAnsi="Times"/>
        </w:rPr>
        <w:t>1625</w:t>
      </w:r>
      <w:r w:rsidR="00945EC3" w:rsidRPr="00357A0A">
        <w:rPr>
          <w:rFonts w:ascii="Times" w:hAnsi="Times"/>
        </w:rPr>
        <w:t>). Hoboken, NJ: John Wiley and Sons.</w:t>
      </w:r>
    </w:p>
    <w:p w14:paraId="6A171956" w14:textId="77777777" w:rsidR="00ED222E" w:rsidRPr="00357A0A" w:rsidRDefault="00ED222E" w:rsidP="00ED222E">
      <w:pPr>
        <w:pStyle w:val="NumberedReference"/>
        <w:numPr>
          <w:ilvl w:val="0"/>
          <w:numId w:val="6"/>
        </w:numPr>
        <w:ind w:left="900" w:hanging="900"/>
        <w:rPr>
          <w:rFonts w:ascii="Times" w:hAnsi="Times"/>
        </w:rPr>
      </w:pPr>
      <w:r w:rsidRPr="00357A0A">
        <w:rPr>
          <w:rFonts w:ascii="Times" w:hAnsi="Times"/>
          <w:bCs/>
        </w:rPr>
        <w:t>Capraro, R.</w:t>
      </w:r>
      <w:r w:rsidRPr="00357A0A">
        <w:rPr>
          <w:rFonts w:ascii="Times" w:hAnsi="Times"/>
        </w:rPr>
        <w:t xml:space="preserve"> M., Capraro, M. M., &amp; Morgan, J. (Eds.) (2013). </w:t>
      </w:r>
      <w:r w:rsidRPr="00357A0A">
        <w:rPr>
          <w:rFonts w:ascii="Times" w:hAnsi="Times"/>
          <w:i/>
          <w:iCs/>
        </w:rPr>
        <w:t>Project-based learning: An integrated science, technology, engineering, and mathematics (STEM) approach</w:t>
      </w:r>
      <w:r w:rsidRPr="00357A0A">
        <w:rPr>
          <w:rFonts w:ascii="Times" w:hAnsi="Times"/>
        </w:rPr>
        <w:t xml:space="preserve"> (2</w:t>
      </w:r>
      <w:r w:rsidRPr="00357A0A">
        <w:rPr>
          <w:rFonts w:ascii="Times" w:hAnsi="Times"/>
          <w:vertAlign w:val="superscript"/>
        </w:rPr>
        <w:t>nd</w:t>
      </w:r>
      <w:r w:rsidRPr="00357A0A">
        <w:rPr>
          <w:rFonts w:ascii="Times" w:hAnsi="Times"/>
        </w:rPr>
        <w:t xml:space="preserve"> Edition, pp. 1-214). Rotterdam, The Netherlands: Sense. </w:t>
      </w:r>
    </w:p>
    <w:p w14:paraId="1333E544" w14:textId="77777777" w:rsidR="00ED222E" w:rsidRPr="00357A0A" w:rsidRDefault="00ED222E" w:rsidP="00ED222E">
      <w:pPr>
        <w:pStyle w:val="NumberedReference"/>
        <w:numPr>
          <w:ilvl w:val="0"/>
          <w:numId w:val="6"/>
        </w:numPr>
        <w:ind w:left="900" w:hanging="900"/>
        <w:rPr>
          <w:rFonts w:ascii="Times" w:hAnsi="Times"/>
        </w:rPr>
      </w:pPr>
      <w:r w:rsidRPr="00357A0A">
        <w:rPr>
          <w:rFonts w:ascii="Times" w:hAnsi="Times"/>
          <w:bCs/>
        </w:rPr>
        <w:t>Capraro, R.</w:t>
      </w:r>
      <w:r w:rsidRPr="00357A0A">
        <w:rPr>
          <w:rFonts w:ascii="Times" w:hAnsi="Times"/>
        </w:rPr>
        <w:t xml:space="preserve"> M., &amp; Slough, S. (2013). Why PBL?  Why </w:t>
      </w:r>
      <w:r w:rsidRPr="00357A0A">
        <w:rPr>
          <w:rFonts w:ascii="Times" w:hAnsi="Times"/>
          <w:bCs/>
        </w:rPr>
        <w:t>STEM? W</w:t>
      </w:r>
      <w:r w:rsidRPr="00357A0A">
        <w:rPr>
          <w:rFonts w:ascii="Times" w:hAnsi="Times"/>
        </w:rPr>
        <w:t>hy n</w:t>
      </w:r>
      <w:r w:rsidRPr="00357A0A">
        <w:rPr>
          <w:rFonts w:ascii="Times" w:hAnsi="Times"/>
          <w:bCs/>
        </w:rPr>
        <w:t>ow? An introduction to STEM. Project-based learning: An integrated science, technology, engineering, and mathematics (STEM) approach. </w:t>
      </w:r>
      <w:r w:rsidRPr="00357A0A">
        <w:rPr>
          <w:rFonts w:ascii="Times" w:hAnsi="Times"/>
        </w:rPr>
        <w:t xml:space="preserve">In R. M. Capraro, M. M. Capraro, &amp; J. Morgan (Eds.) </w:t>
      </w:r>
      <w:r w:rsidRPr="00357A0A">
        <w:rPr>
          <w:rFonts w:ascii="Times" w:hAnsi="Times"/>
          <w:i/>
          <w:iCs/>
        </w:rPr>
        <w:t>Project-based learning: An integrated science, technology, engineering, and mathematics (STEM) approach</w:t>
      </w:r>
      <w:r w:rsidRPr="00357A0A">
        <w:rPr>
          <w:rFonts w:ascii="Times" w:hAnsi="Times"/>
        </w:rPr>
        <w:t xml:space="preserve"> (2</w:t>
      </w:r>
      <w:r w:rsidRPr="00357A0A">
        <w:rPr>
          <w:rFonts w:ascii="Times" w:hAnsi="Times"/>
          <w:vertAlign w:val="superscript"/>
        </w:rPr>
        <w:t>nd</w:t>
      </w:r>
      <w:r w:rsidRPr="00357A0A">
        <w:rPr>
          <w:rFonts w:ascii="Times" w:hAnsi="Times"/>
        </w:rPr>
        <w:t xml:space="preserve"> Edition, pp. 1-6). Rotterdam, The Netherlands: Sense.</w:t>
      </w:r>
    </w:p>
    <w:p w14:paraId="48EF2031" w14:textId="77777777" w:rsidR="00ED222E" w:rsidRPr="00357A0A" w:rsidRDefault="00ED222E" w:rsidP="00ED222E">
      <w:pPr>
        <w:pStyle w:val="NumberedReference"/>
        <w:numPr>
          <w:ilvl w:val="0"/>
          <w:numId w:val="6"/>
        </w:numPr>
        <w:ind w:left="900" w:hanging="900"/>
        <w:rPr>
          <w:rFonts w:ascii="Times" w:hAnsi="Times"/>
        </w:rPr>
      </w:pPr>
      <w:r w:rsidRPr="00357A0A">
        <w:rPr>
          <w:rFonts w:ascii="Times" w:hAnsi="Times"/>
          <w:bCs/>
        </w:rPr>
        <w:t>Capraro, R.</w:t>
      </w:r>
      <w:r w:rsidRPr="00357A0A">
        <w:rPr>
          <w:rFonts w:ascii="Times" w:hAnsi="Times"/>
        </w:rPr>
        <w:t xml:space="preserve"> M., &amp; Corlu, M. S. (2013). Changing views on assessment for STEM project-based learning.</w:t>
      </w:r>
      <w:r w:rsidRPr="00357A0A">
        <w:rPr>
          <w:rFonts w:ascii="Times" w:hAnsi="Times"/>
          <w:bCs/>
        </w:rPr>
        <w:t> </w:t>
      </w:r>
      <w:r w:rsidRPr="00357A0A">
        <w:rPr>
          <w:rFonts w:ascii="Times" w:hAnsi="Times"/>
        </w:rPr>
        <w:t xml:space="preserve">In R. M. Capraro, M. M. Capraro, &amp; J. Morgan (Eds.) </w:t>
      </w:r>
      <w:r w:rsidRPr="00357A0A">
        <w:rPr>
          <w:rFonts w:ascii="Times" w:hAnsi="Times"/>
          <w:i/>
          <w:iCs/>
        </w:rPr>
        <w:t>Project-based learning: An integrated science, technology, engineering, and mathematics (STEM) approach</w:t>
      </w:r>
      <w:r w:rsidRPr="00357A0A">
        <w:rPr>
          <w:rFonts w:ascii="Times" w:hAnsi="Times"/>
        </w:rPr>
        <w:t xml:space="preserve"> (2</w:t>
      </w:r>
      <w:r w:rsidRPr="00357A0A">
        <w:rPr>
          <w:rFonts w:ascii="Times" w:hAnsi="Times"/>
          <w:vertAlign w:val="superscript"/>
        </w:rPr>
        <w:t>nd</w:t>
      </w:r>
      <w:r w:rsidRPr="00357A0A">
        <w:rPr>
          <w:rFonts w:ascii="Times" w:hAnsi="Times"/>
        </w:rPr>
        <w:t xml:space="preserve"> Edition, pp. 109-118). Rotterdam, The Netherlands: Sense.</w:t>
      </w:r>
    </w:p>
    <w:p w14:paraId="18B2E460" w14:textId="77777777" w:rsidR="00ED222E" w:rsidRPr="00357A0A" w:rsidRDefault="00ED222E" w:rsidP="00ED222E">
      <w:pPr>
        <w:pStyle w:val="NumberedReference"/>
        <w:numPr>
          <w:ilvl w:val="0"/>
          <w:numId w:val="6"/>
        </w:numPr>
        <w:ind w:left="900" w:hanging="900"/>
        <w:rPr>
          <w:rFonts w:ascii="Times" w:hAnsi="Times"/>
        </w:rPr>
      </w:pPr>
      <w:r w:rsidRPr="00357A0A">
        <w:rPr>
          <w:rFonts w:ascii="Times" w:hAnsi="Times"/>
        </w:rPr>
        <w:t xml:space="preserve">Muzhave, M., Capraro, M. M., &amp; Capraro, R. M. (2013).  The private sector, building STEM partnerships, and moving models forward. In M. M. Capraro, R. M. Capraro, &amp; C. W. Lewis (Eds.). </w:t>
      </w:r>
      <w:r w:rsidRPr="00357A0A">
        <w:rPr>
          <w:rFonts w:ascii="Times" w:hAnsi="Times"/>
          <w:i/>
        </w:rPr>
        <w:t>Improving urban schools: Equity and access in k-16 STEM education for all students</w:t>
      </w:r>
      <w:r w:rsidRPr="00357A0A">
        <w:rPr>
          <w:rFonts w:ascii="Times" w:hAnsi="Times"/>
        </w:rPr>
        <w:t xml:space="preserve"> (pp. xx-xx). Charlotte, NC: Information Age. </w:t>
      </w:r>
    </w:p>
    <w:p w14:paraId="21EFF1EC" w14:textId="77777777" w:rsidR="00ED222E" w:rsidRPr="00357A0A" w:rsidRDefault="00ED222E" w:rsidP="00ED222E">
      <w:pPr>
        <w:pStyle w:val="NumberedReference"/>
        <w:numPr>
          <w:ilvl w:val="0"/>
          <w:numId w:val="6"/>
        </w:numPr>
        <w:ind w:left="900" w:hanging="900"/>
        <w:rPr>
          <w:rFonts w:ascii="Times" w:hAnsi="Times"/>
        </w:rPr>
      </w:pPr>
      <w:r w:rsidRPr="00357A0A">
        <w:rPr>
          <w:rFonts w:ascii="Times" w:hAnsi="Times"/>
        </w:rPr>
        <w:t>Capraro, M. M., Capraro, R. M., &amp; Lewis, C. (Eds.) (2013).</w:t>
      </w:r>
      <w:r w:rsidRPr="00357A0A">
        <w:rPr>
          <w:rFonts w:ascii="Times" w:hAnsi="Times"/>
          <w:color w:val="182A55"/>
          <w:sz w:val="32"/>
          <w:szCs w:val="32"/>
        </w:rPr>
        <w:t xml:space="preserve"> </w:t>
      </w:r>
      <w:r w:rsidRPr="00357A0A">
        <w:rPr>
          <w:rFonts w:ascii="Times" w:hAnsi="Times"/>
          <w:i/>
        </w:rPr>
        <w:t>Improving urban schools: Equity and access in K-16 STEM education for all students</w:t>
      </w:r>
      <w:r w:rsidRPr="00357A0A">
        <w:rPr>
          <w:rFonts w:ascii="Times" w:hAnsi="Times"/>
        </w:rPr>
        <w:t>. New York, NY: Information Age.</w:t>
      </w:r>
    </w:p>
    <w:p w14:paraId="0D20A34F" w14:textId="77777777" w:rsidR="00ED222E" w:rsidRPr="00357A0A" w:rsidRDefault="00ED222E" w:rsidP="00ED222E">
      <w:pPr>
        <w:pStyle w:val="NumberedReference"/>
        <w:numPr>
          <w:ilvl w:val="0"/>
          <w:numId w:val="6"/>
        </w:numPr>
        <w:ind w:left="900" w:hanging="900"/>
        <w:rPr>
          <w:rFonts w:ascii="Times" w:hAnsi="Times"/>
        </w:rPr>
      </w:pPr>
      <w:r w:rsidRPr="00357A0A">
        <w:rPr>
          <w:rFonts w:ascii="Times" w:hAnsi="Times"/>
        </w:rPr>
        <w:t xml:space="preserve">Capraro, R. M., &amp; Capraro, M. M. (2010). Quantitative reporting practices in middle-grades research journals: Lessons to learn. In D. Hough (Ed.), </w:t>
      </w:r>
      <w:r w:rsidRPr="00357A0A">
        <w:rPr>
          <w:rFonts w:ascii="Times" w:hAnsi="Times"/>
          <w:i/>
        </w:rPr>
        <w:t xml:space="preserve">Research supporting middle grades practice </w:t>
      </w:r>
      <w:r w:rsidRPr="00357A0A">
        <w:rPr>
          <w:rFonts w:ascii="Times" w:hAnsi="Times"/>
        </w:rPr>
        <w:t>(pp. 79-89). Charlotte, NC: Information Age. (Best Paper- Reproduced as a chapter in edited volume).</w:t>
      </w:r>
    </w:p>
    <w:p w14:paraId="3825C67F" w14:textId="77777777" w:rsidR="00ED222E" w:rsidRPr="00357A0A" w:rsidRDefault="00ED222E" w:rsidP="00ED222E">
      <w:pPr>
        <w:pStyle w:val="NumberedReference"/>
        <w:numPr>
          <w:ilvl w:val="0"/>
          <w:numId w:val="6"/>
        </w:numPr>
        <w:ind w:left="900" w:hanging="900"/>
        <w:rPr>
          <w:rFonts w:ascii="Times" w:hAnsi="Times"/>
        </w:rPr>
      </w:pPr>
      <w:r w:rsidRPr="00357A0A">
        <w:rPr>
          <w:rFonts w:ascii="Times" w:hAnsi="Times"/>
        </w:rPr>
        <w:t xml:space="preserve">*Capraro, R. M., &amp; Yetkiner, Z. E. (2010). P-value. In N. J. Salkind (Ed.), </w:t>
      </w:r>
      <w:r w:rsidRPr="00357A0A">
        <w:rPr>
          <w:rFonts w:ascii="Times" w:hAnsi="Times"/>
          <w:i/>
        </w:rPr>
        <w:t xml:space="preserve">Encyclopedia of research design </w:t>
      </w:r>
      <w:r w:rsidRPr="00357A0A">
        <w:rPr>
          <w:rFonts w:ascii="Times" w:hAnsi="Times"/>
        </w:rPr>
        <w:t>(pp. 1143-1148). Thousand Oaks, CA: Sage.</w:t>
      </w:r>
    </w:p>
    <w:p w14:paraId="1C3CC3D7" w14:textId="77777777" w:rsidR="00ED222E" w:rsidRPr="00357A0A" w:rsidRDefault="00ED222E" w:rsidP="00ED222E">
      <w:pPr>
        <w:pStyle w:val="NumberedReference"/>
        <w:numPr>
          <w:ilvl w:val="0"/>
          <w:numId w:val="6"/>
        </w:numPr>
        <w:ind w:left="900" w:hanging="900"/>
        <w:rPr>
          <w:rFonts w:ascii="Times" w:hAnsi="Times"/>
        </w:rPr>
      </w:pPr>
      <w:r w:rsidRPr="00357A0A">
        <w:rPr>
          <w:rFonts w:ascii="Times" w:hAnsi="Times"/>
        </w:rPr>
        <w:t xml:space="preserve">Capraro, R. M., Capraro, M. M., Morgan, J., &amp; Scheurich, J. (Eds.). (2010). </w:t>
      </w:r>
      <w:r w:rsidRPr="00357A0A">
        <w:rPr>
          <w:rFonts w:ascii="Times" w:hAnsi="Times"/>
          <w:i/>
        </w:rPr>
        <w:t>A companion to interdisciplinary STEM project based learning: For teachers by teachers</w:t>
      </w:r>
      <w:r w:rsidRPr="00357A0A">
        <w:rPr>
          <w:rFonts w:ascii="Times" w:hAnsi="Times"/>
        </w:rPr>
        <w:t>. Rotterdam, The Netherlands: Sense.</w:t>
      </w:r>
    </w:p>
    <w:p w14:paraId="6231D071" w14:textId="77777777" w:rsidR="00ED222E" w:rsidRPr="00357A0A" w:rsidRDefault="00ED222E" w:rsidP="00ED222E">
      <w:pPr>
        <w:pStyle w:val="NumberedReference"/>
        <w:numPr>
          <w:ilvl w:val="0"/>
          <w:numId w:val="6"/>
        </w:numPr>
        <w:ind w:left="900" w:hanging="900"/>
        <w:rPr>
          <w:rFonts w:ascii="Times" w:hAnsi="Times"/>
        </w:rPr>
      </w:pPr>
      <w:r w:rsidRPr="00357A0A">
        <w:rPr>
          <w:rFonts w:ascii="Times" w:hAnsi="Times"/>
        </w:rPr>
        <w:t xml:space="preserve">Woods, C. J., &amp; Capraro, R. M. (2010). Conrad foods: Packaging “R” us. In R. Capraro, M. Capraro, J. Morgan, &amp; J. Scheurich (Eds.), </w:t>
      </w:r>
      <w:r w:rsidRPr="00357A0A">
        <w:rPr>
          <w:rFonts w:ascii="Times" w:hAnsi="Times"/>
          <w:i/>
        </w:rPr>
        <w:t xml:space="preserve">A companion to interdisciplinary STEM project based learning: For teachers by teachers </w:t>
      </w:r>
      <w:r w:rsidRPr="00357A0A">
        <w:rPr>
          <w:rFonts w:ascii="Times" w:hAnsi="Times"/>
        </w:rPr>
        <w:t>(pp. 79-86)</w:t>
      </w:r>
      <w:r w:rsidRPr="00357A0A">
        <w:rPr>
          <w:rFonts w:ascii="Times" w:hAnsi="Times"/>
          <w:i/>
        </w:rPr>
        <w:t>.</w:t>
      </w:r>
      <w:r w:rsidRPr="00357A0A">
        <w:rPr>
          <w:rFonts w:ascii="Times" w:hAnsi="Times"/>
        </w:rPr>
        <w:t xml:space="preserve"> Rotterdam, The Netherlands: Sense.</w:t>
      </w:r>
    </w:p>
    <w:p w14:paraId="2C1667E1" w14:textId="77777777" w:rsidR="00ED222E" w:rsidRPr="00357A0A" w:rsidRDefault="00ED222E" w:rsidP="00ED222E">
      <w:pPr>
        <w:pStyle w:val="NumberedReference"/>
        <w:numPr>
          <w:ilvl w:val="0"/>
          <w:numId w:val="6"/>
        </w:numPr>
        <w:ind w:left="900" w:hanging="900"/>
        <w:rPr>
          <w:rFonts w:ascii="Times" w:hAnsi="Times"/>
        </w:rPr>
      </w:pPr>
      <w:r w:rsidRPr="00357A0A">
        <w:rPr>
          <w:rFonts w:ascii="Times" w:hAnsi="Times"/>
        </w:rPr>
        <w:t xml:space="preserve">Malmros, C., &amp; Capraro, R. M. (2010). Settling the west faster and safer. In R. Capraro, M. Capraro, J. Morgan, &amp; J. Scheurich (Eds.), </w:t>
      </w:r>
      <w:r w:rsidRPr="00357A0A">
        <w:rPr>
          <w:rFonts w:ascii="Times" w:hAnsi="Times"/>
          <w:i/>
        </w:rPr>
        <w:t xml:space="preserve">A companion to interdisciplinary STEM project based learning: For teachers by teachers </w:t>
      </w:r>
      <w:r w:rsidRPr="00357A0A">
        <w:rPr>
          <w:rFonts w:ascii="Times" w:hAnsi="Times"/>
        </w:rPr>
        <w:t>(pp. 79-86)</w:t>
      </w:r>
      <w:r w:rsidRPr="00357A0A">
        <w:rPr>
          <w:rFonts w:ascii="Times" w:hAnsi="Times"/>
          <w:i/>
        </w:rPr>
        <w:t>.</w:t>
      </w:r>
      <w:r w:rsidRPr="00357A0A">
        <w:rPr>
          <w:rFonts w:ascii="Times" w:hAnsi="Times"/>
        </w:rPr>
        <w:t xml:space="preserve"> Rotterdam, The Netherlands: Sense.</w:t>
      </w:r>
    </w:p>
    <w:p w14:paraId="729BDAA2" w14:textId="77777777" w:rsidR="00ED222E" w:rsidRPr="00357A0A" w:rsidRDefault="00ED222E" w:rsidP="00ED222E">
      <w:pPr>
        <w:pStyle w:val="NumberedReference"/>
        <w:numPr>
          <w:ilvl w:val="0"/>
          <w:numId w:val="6"/>
        </w:numPr>
        <w:ind w:left="900" w:hanging="900"/>
        <w:rPr>
          <w:rFonts w:ascii="Times" w:hAnsi="Times"/>
        </w:rPr>
      </w:pPr>
      <w:r w:rsidRPr="00357A0A">
        <w:rPr>
          <w:rFonts w:ascii="Times" w:hAnsi="Times" w:cs="TimesNewRomanPSMT"/>
          <w:szCs w:val="28"/>
        </w:rPr>
        <w:t xml:space="preserve">Caskey, M. M., Andrews, P. G., Bishop, P. A., Capraro, R. M., Roe, M., &amp; Weiss, C. (2010). </w:t>
      </w:r>
      <w:r w:rsidRPr="00357A0A">
        <w:rPr>
          <w:rFonts w:ascii="Times" w:hAnsi="Times" w:cs="TimesNewRomanPSMT"/>
          <w:i/>
          <w:iCs/>
          <w:szCs w:val="28"/>
        </w:rPr>
        <w:t>Research and resources in support of This We Believe</w:t>
      </w:r>
      <w:r w:rsidRPr="00357A0A">
        <w:rPr>
          <w:rFonts w:ascii="Times" w:hAnsi="Times" w:cs="TimesNewRomanPSMT"/>
          <w:szCs w:val="28"/>
        </w:rPr>
        <w:t xml:space="preserve"> (2</w:t>
      </w:r>
      <w:r w:rsidRPr="00357A0A">
        <w:rPr>
          <w:rFonts w:ascii="Times" w:hAnsi="Times" w:cs="TimesNewRomanPSMT"/>
          <w:vertAlign w:val="superscript"/>
        </w:rPr>
        <w:t>nd</w:t>
      </w:r>
      <w:r w:rsidRPr="00357A0A">
        <w:rPr>
          <w:rFonts w:ascii="Times" w:hAnsi="Times" w:cs="TimesNewRomanPSMT"/>
          <w:szCs w:val="28"/>
        </w:rPr>
        <w:t xml:space="preserve"> ed.). Westerville, OH: National Middle School Association.</w:t>
      </w:r>
    </w:p>
    <w:p w14:paraId="601F6605" w14:textId="77777777" w:rsidR="00ED222E" w:rsidRPr="00357A0A" w:rsidRDefault="00ED222E" w:rsidP="00ED222E">
      <w:pPr>
        <w:pStyle w:val="NumberedReference"/>
        <w:numPr>
          <w:ilvl w:val="0"/>
          <w:numId w:val="6"/>
        </w:numPr>
        <w:ind w:left="900" w:hanging="900"/>
        <w:rPr>
          <w:rFonts w:ascii="Times" w:hAnsi="Times"/>
        </w:rPr>
      </w:pPr>
      <w:r w:rsidRPr="00357A0A">
        <w:rPr>
          <w:rFonts w:ascii="Times" w:hAnsi="Times"/>
        </w:rPr>
        <w:t xml:space="preserve">*Özel, S., Yetkiner, Z. E., Capraro R. M., &amp; Küpçü, A. R. (2009). Young adolescent education in Turkey. In S. B. Mertens, V. Anfara, &amp; K. Roney (Eds.), </w:t>
      </w:r>
      <w:r w:rsidRPr="00357A0A">
        <w:rPr>
          <w:rFonts w:ascii="Times" w:hAnsi="Times"/>
          <w:i/>
        </w:rPr>
        <w:t>An international look at educating young adolescents</w:t>
      </w:r>
      <w:r w:rsidRPr="00357A0A">
        <w:rPr>
          <w:rFonts w:ascii="Times" w:hAnsi="Times"/>
        </w:rPr>
        <w:t xml:space="preserve"> (pp. 1-23). Charlotte, NC: Information Age.</w:t>
      </w:r>
    </w:p>
    <w:p w14:paraId="2F99C0AF" w14:textId="77777777" w:rsidR="00ED222E" w:rsidRPr="00357A0A" w:rsidRDefault="00ED222E" w:rsidP="00ED222E">
      <w:pPr>
        <w:pStyle w:val="NumberedReference"/>
        <w:tabs>
          <w:tab w:val="clear" w:pos="270"/>
          <w:tab w:val="left" w:pos="360"/>
        </w:tabs>
        <w:ind w:left="900" w:hanging="900"/>
        <w:rPr>
          <w:rFonts w:ascii="Times" w:hAnsi="Times"/>
        </w:rPr>
      </w:pPr>
      <w:r w:rsidRPr="00357A0A">
        <w:rPr>
          <w:rFonts w:ascii="Times" w:hAnsi="Times"/>
        </w:rPr>
        <w:t xml:space="preserve">*Capraro, R. M., &amp; Yetkiner, Z. E. (2008). New views on assessment in STEM PBL. In R. M. Capraro &amp; S. W. Slough (Eds.), </w:t>
      </w:r>
      <w:r w:rsidRPr="00357A0A">
        <w:rPr>
          <w:rFonts w:ascii="Times" w:hAnsi="Times"/>
          <w:i/>
        </w:rPr>
        <w:t xml:space="preserve">Project based learning: An integrated science technology engineering and mathematics (STEM) approach </w:t>
      </w:r>
      <w:r w:rsidRPr="00357A0A">
        <w:rPr>
          <w:rFonts w:ascii="Times" w:hAnsi="Times"/>
        </w:rPr>
        <w:t>(pp. 171-186)</w:t>
      </w:r>
      <w:r w:rsidRPr="00357A0A">
        <w:rPr>
          <w:rFonts w:ascii="Times" w:hAnsi="Times"/>
          <w:i/>
        </w:rPr>
        <w:t xml:space="preserve">. </w:t>
      </w:r>
      <w:r w:rsidRPr="00357A0A">
        <w:rPr>
          <w:rFonts w:ascii="Times" w:hAnsi="Times"/>
        </w:rPr>
        <w:t>Rotterdam, The Netherlands: Sense.</w:t>
      </w:r>
    </w:p>
    <w:p w14:paraId="3881BE82" w14:textId="77777777" w:rsidR="00ED222E" w:rsidRPr="00357A0A" w:rsidRDefault="00ED222E" w:rsidP="00ED222E">
      <w:pPr>
        <w:pStyle w:val="NumberedReference"/>
        <w:tabs>
          <w:tab w:val="clear" w:pos="270"/>
          <w:tab w:val="left" w:pos="360"/>
        </w:tabs>
        <w:ind w:left="900" w:hanging="900"/>
        <w:rPr>
          <w:rFonts w:ascii="Times" w:hAnsi="Times"/>
        </w:rPr>
      </w:pPr>
      <w:r w:rsidRPr="00357A0A">
        <w:rPr>
          <w:rFonts w:ascii="Times" w:hAnsi="Times"/>
        </w:rPr>
        <w:t xml:space="preserve">Capraro, R. M., &amp; Slough, S. (2008). Why PBL? Why STEM? Why now? An introduction to project-based learning: An integrated science, technology, engineering, and mathematics (STEM) approach. In R. M. Capraro &amp; S. W. Slough (Eds.), </w:t>
      </w:r>
      <w:r w:rsidRPr="00357A0A">
        <w:rPr>
          <w:rFonts w:ascii="Times" w:hAnsi="Times"/>
          <w:i/>
        </w:rPr>
        <w:t xml:space="preserve">Project based learning: An integrated science technology engineering and mathematics (STEM) approach </w:t>
      </w:r>
      <w:r w:rsidRPr="00357A0A">
        <w:rPr>
          <w:rFonts w:ascii="Times" w:hAnsi="Times"/>
        </w:rPr>
        <w:t>(pp. 1-6)</w:t>
      </w:r>
      <w:r w:rsidRPr="00357A0A">
        <w:rPr>
          <w:rFonts w:ascii="Times" w:hAnsi="Times"/>
          <w:i/>
        </w:rPr>
        <w:t>.</w:t>
      </w:r>
      <w:r w:rsidRPr="00357A0A">
        <w:rPr>
          <w:rFonts w:ascii="Times" w:hAnsi="Times"/>
        </w:rPr>
        <w:t xml:space="preserve"> Rotterdam, The Netherlands: Sense.</w:t>
      </w:r>
    </w:p>
    <w:p w14:paraId="64765F42" w14:textId="77777777" w:rsidR="00ED222E" w:rsidRPr="00357A0A" w:rsidRDefault="00ED222E" w:rsidP="00ED222E">
      <w:pPr>
        <w:pStyle w:val="NumberedReference"/>
        <w:tabs>
          <w:tab w:val="clear" w:pos="270"/>
          <w:tab w:val="left" w:pos="360"/>
        </w:tabs>
        <w:ind w:left="900" w:hanging="900"/>
        <w:rPr>
          <w:rFonts w:ascii="Times" w:hAnsi="Times"/>
        </w:rPr>
      </w:pPr>
      <w:r w:rsidRPr="00357A0A">
        <w:rPr>
          <w:rFonts w:ascii="Times" w:hAnsi="Times"/>
        </w:rPr>
        <w:t xml:space="preserve">*Yetkiner, Z. E., &amp; Capraro, R. M. (2008). Factors influencing the implementation of STEM PBL. In R. M. Capraro &amp; S. W. Slough (Eds.), </w:t>
      </w:r>
      <w:r w:rsidRPr="00357A0A">
        <w:rPr>
          <w:rFonts w:ascii="Times" w:hAnsi="Times"/>
          <w:i/>
        </w:rPr>
        <w:t xml:space="preserve">Project based learning: An integrated science technology engineering and mathematics (STEM) approach </w:t>
      </w:r>
      <w:r w:rsidRPr="00357A0A">
        <w:rPr>
          <w:rFonts w:ascii="Times" w:hAnsi="Times"/>
        </w:rPr>
        <w:t>(pp. 79-90)</w:t>
      </w:r>
      <w:r w:rsidRPr="00357A0A">
        <w:rPr>
          <w:rFonts w:ascii="Times" w:hAnsi="Times"/>
          <w:i/>
        </w:rPr>
        <w:t xml:space="preserve">. </w:t>
      </w:r>
      <w:r w:rsidRPr="00357A0A">
        <w:rPr>
          <w:rFonts w:ascii="Times" w:hAnsi="Times"/>
        </w:rPr>
        <w:t>Rotterdam, The Netherlands: Sense.</w:t>
      </w:r>
    </w:p>
    <w:p w14:paraId="2C31659B" w14:textId="77777777" w:rsidR="00ED222E" w:rsidRPr="00357A0A" w:rsidRDefault="00ED222E" w:rsidP="00ED222E">
      <w:pPr>
        <w:pStyle w:val="NumberedReference"/>
        <w:tabs>
          <w:tab w:val="clear" w:pos="270"/>
          <w:tab w:val="left" w:pos="360"/>
        </w:tabs>
        <w:ind w:left="900" w:hanging="900"/>
        <w:rPr>
          <w:rFonts w:ascii="Times" w:hAnsi="Times"/>
        </w:rPr>
      </w:pPr>
      <w:r w:rsidRPr="00357A0A">
        <w:rPr>
          <w:rFonts w:ascii="Times" w:hAnsi="Times"/>
        </w:rPr>
        <w:t xml:space="preserve">Capraro, R. M., &amp; Slough, S. W. (Eds.). (2008). </w:t>
      </w:r>
      <w:r w:rsidRPr="00357A0A">
        <w:rPr>
          <w:rFonts w:ascii="Times" w:hAnsi="Times"/>
          <w:i/>
        </w:rPr>
        <w:t>Project based learning: An integrated science technology engineering and mathematics (STEM) approach.</w:t>
      </w:r>
      <w:r w:rsidRPr="00357A0A">
        <w:rPr>
          <w:rFonts w:ascii="Times" w:hAnsi="Times"/>
        </w:rPr>
        <w:t xml:space="preserve"> Rotterdam, The Netherlands: Sense.</w:t>
      </w:r>
    </w:p>
    <w:p w14:paraId="7E13C418" w14:textId="77777777" w:rsidR="00ED222E" w:rsidRPr="00357A0A" w:rsidRDefault="00ED222E" w:rsidP="00ED222E">
      <w:pPr>
        <w:pStyle w:val="NumberedReference"/>
        <w:tabs>
          <w:tab w:val="clear" w:pos="270"/>
          <w:tab w:val="left" w:pos="360"/>
        </w:tabs>
        <w:ind w:left="900" w:hanging="900"/>
        <w:rPr>
          <w:rFonts w:ascii="Times" w:hAnsi="Times"/>
        </w:rPr>
      </w:pPr>
      <w:r w:rsidRPr="00357A0A">
        <w:rPr>
          <w:rFonts w:ascii="Times" w:hAnsi="Times"/>
        </w:rPr>
        <w:t xml:space="preserve">*Capraro, R. M., &amp; Yetkiner, Z. E. (2008). Teachers’ role in developing representational fluency in middle grades.  In G. Kulm (Ed.), </w:t>
      </w:r>
      <w:r w:rsidRPr="00357A0A">
        <w:rPr>
          <w:rFonts w:ascii="Times" w:hAnsi="Times"/>
          <w:i/>
        </w:rPr>
        <w:t>Teacher knowledge and practice in middle grades mathematics</w:t>
      </w:r>
      <w:r w:rsidRPr="00357A0A">
        <w:rPr>
          <w:rFonts w:ascii="Times" w:hAnsi="Times"/>
        </w:rPr>
        <w:t xml:space="preserve"> (pp. 273-286). Rotterdam, The Netherlands: Sense.</w:t>
      </w:r>
    </w:p>
    <w:p w14:paraId="5756D649" w14:textId="77777777" w:rsidR="00ED222E" w:rsidRPr="00357A0A" w:rsidRDefault="00ED222E" w:rsidP="00ED222E">
      <w:pPr>
        <w:pStyle w:val="NumberedReference"/>
        <w:tabs>
          <w:tab w:val="clear" w:pos="270"/>
          <w:tab w:val="left" w:pos="360"/>
        </w:tabs>
        <w:ind w:left="900" w:hanging="900"/>
        <w:rPr>
          <w:rFonts w:ascii="Times" w:hAnsi="Times"/>
        </w:rPr>
      </w:pPr>
      <w:r w:rsidRPr="00357A0A">
        <w:rPr>
          <w:rFonts w:ascii="Times" w:hAnsi="Times"/>
        </w:rPr>
        <w:t xml:space="preserve">Kulm, G., &amp; Capraro, R. M. (2008). Textbook use and student learning of number and algebra ideas in middle grades.  In G. Kulm (Ed.), </w:t>
      </w:r>
      <w:r w:rsidRPr="00357A0A">
        <w:rPr>
          <w:rFonts w:ascii="Times" w:hAnsi="Times"/>
          <w:i/>
        </w:rPr>
        <w:t>Teacher knowledge and practice in middle grades mathematics</w:t>
      </w:r>
      <w:r w:rsidRPr="00357A0A">
        <w:rPr>
          <w:rFonts w:ascii="Times" w:hAnsi="Times"/>
        </w:rPr>
        <w:t xml:space="preserve"> (pp. 255-272). Rotterdam, The Netherlands: Sense.</w:t>
      </w:r>
    </w:p>
    <w:p w14:paraId="39679B3E" w14:textId="77777777" w:rsidR="00ED222E" w:rsidRPr="00357A0A" w:rsidRDefault="00ED222E" w:rsidP="00ED222E">
      <w:pPr>
        <w:pStyle w:val="NumberedReference"/>
        <w:tabs>
          <w:tab w:val="clear" w:pos="270"/>
          <w:tab w:val="left" w:pos="360"/>
        </w:tabs>
        <w:ind w:left="900" w:hanging="900"/>
        <w:rPr>
          <w:rFonts w:ascii="Times" w:hAnsi="Times"/>
        </w:rPr>
      </w:pPr>
      <w:r w:rsidRPr="00357A0A">
        <w:rPr>
          <w:rFonts w:ascii="Times" w:hAnsi="Times"/>
        </w:rPr>
        <w:t xml:space="preserve">Capraro, R. M. (2006). Time series in educational research. In G. Ritzer (Ed.), </w:t>
      </w:r>
      <w:r w:rsidRPr="00357A0A">
        <w:rPr>
          <w:rFonts w:ascii="Times" w:hAnsi="Times"/>
          <w:i/>
        </w:rPr>
        <w:t>Blackwell</w:t>
      </w:r>
      <w:r w:rsidRPr="00357A0A">
        <w:rPr>
          <w:rFonts w:ascii="Times" w:hAnsi="Times"/>
        </w:rPr>
        <w:t xml:space="preserve"> </w:t>
      </w:r>
      <w:r w:rsidRPr="00357A0A">
        <w:rPr>
          <w:rFonts w:ascii="Times" w:hAnsi="Times"/>
          <w:i/>
        </w:rPr>
        <w:t>encyclopedia of sociology</w:t>
      </w:r>
      <w:r w:rsidRPr="00357A0A">
        <w:rPr>
          <w:rFonts w:ascii="Times" w:hAnsi="Times"/>
        </w:rPr>
        <w:t>. Malden, MA: Blackwell.</w:t>
      </w:r>
    </w:p>
    <w:p w14:paraId="56BB6281" w14:textId="77777777" w:rsidR="00ED222E" w:rsidRPr="00357A0A" w:rsidRDefault="00ED222E" w:rsidP="00ED222E">
      <w:pPr>
        <w:pStyle w:val="NumberedReference"/>
        <w:tabs>
          <w:tab w:val="clear" w:pos="270"/>
          <w:tab w:val="left" w:pos="360"/>
        </w:tabs>
        <w:ind w:left="900" w:hanging="900"/>
        <w:rPr>
          <w:rFonts w:ascii="Times" w:hAnsi="Times"/>
        </w:rPr>
      </w:pPr>
      <w:r w:rsidRPr="00357A0A">
        <w:rPr>
          <w:rFonts w:ascii="Times" w:hAnsi="Times"/>
        </w:rPr>
        <w:t xml:space="preserve">Capraro, R. M. (2006). Significance level. In N. J. Salkind (Ed.), </w:t>
      </w:r>
      <w:r w:rsidRPr="00357A0A">
        <w:rPr>
          <w:rFonts w:ascii="Times" w:hAnsi="Times"/>
          <w:i/>
        </w:rPr>
        <w:t>Encyclopedia of measurement and statistics</w:t>
      </w:r>
      <w:r w:rsidR="00AC6707" w:rsidRPr="00357A0A">
        <w:rPr>
          <w:rFonts w:ascii="Times" w:hAnsi="Times"/>
          <w:i/>
        </w:rPr>
        <w:t xml:space="preserve"> </w:t>
      </w:r>
      <w:r w:rsidR="00AC6707" w:rsidRPr="00357A0A">
        <w:rPr>
          <w:rFonts w:ascii="Times" w:hAnsi="Times"/>
        </w:rPr>
        <w:t>(pp. 889-892)</w:t>
      </w:r>
      <w:r w:rsidRPr="00357A0A">
        <w:rPr>
          <w:rFonts w:ascii="Times" w:hAnsi="Times"/>
        </w:rPr>
        <w:t>. Thousand Oaks, CA: Sage.</w:t>
      </w:r>
    </w:p>
    <w:p w14:paraId="6DBEC58E" w14:textId="77777777" w:rsidR="00ED222E" w:rsidRPr="0062637C" w:rsidRDefault="00ED222E" w:rsidP="00440ABC">
      <w:pPr>
        <w:pStyle w:val="Reference"/>
        <w:rPr>
          <w:szCs w:val="24"/>
        </w:rPr>
      </w:pPr>
    </w:p>
    <w:p w14:paraId="4AADB87E" w14:textId="77777777" w:rsidR="00ED222E" w:rsidRPr="0062637C" w:rsidRDefault="00ED222E">
      <w:pPr>
        <w:pStyle w:val="Heading2"/>
      </w:pPr>
      <w:r w:rsidRPr="0062637C">
        <w:t xml:space="preserve">Non-Peer Reviewed Publications </w:t>
      </w:r>
    </w:p>
    <w:p w14:paraId="4E115DEB" w14:textId="0BF8E086" w:rsidR="00735292" w:rsidRPr="00735292" w:rsidRDefault="00735292" w:rsidP="00735292">
      <w:pPr>
        <w:pStyle w:val="NumberedReference"/>
        <w:tabs>
          <w:tab w:val="left" w:pos="360"/>
        </w:tabs>
        <w:ind w:left="900" w:hanging="900"/>
        <w:rPr>
          <w:highlight w:val="yellow"/>
        </w:rPr>
      </w:pPr>
      <w:r w:rsidRPr="00735292">
        <w:rPr>
          <w:highlight w:val="yellow"/>
        </w:rPr>
        <w:t>Capraro, R. M., Capraro, M. M., &amp; Calabrese, J. E. (2019). Special Editorial Team Introduction: The Foundation of STEM is Mathematics Education. </w:t>
      </w:r>
      <w:r w:rsidRPr="00735292">
        <w:rPr>
          <w:i/>
          <w:iCs/>
          <w:highlight w:val="yellow"/>
        </w:rPr>
        <w:t>Journal of Mathematics Education</w:t>
      </w:r>
      <w:r w:rsidRPr="00735292">
        <w:rPr>
          <w:highlight w:val="yellow"/>
        </w:rPr>
        <w:t>, </w:t>
      </w:r>
      <w:r w:rsidRPr="00735292">
        <w:rPr>
          <w:i/>
          <w:iCs/>
          <w:highlight w:val="yellow"/>
        </w:rPr>
        <w:t>12</w:t>
      </w:r>
      <w:r w:rsidRPr="00735292">
        <w:rPr>
          <w:highlight w:val="yellow"/>
        </w:rPr>
        <w:t>(1), 1-5.</w:t>
      </w:r>
      <w:r w:rsidR="00535412" w:rsidRPr="00735292">
        <w:rPr>
          <w:highlight w:val="yellow"/>
        </w:rPr>
        <w:t xml:space="preserve"> </w:t>
      </w:r>
    </w:p>
    <w:p w14:paraId="07AAF3C5" w14:textId="643B329B" w:rsidR="00535412" w:rsidRPr="00357A0A" w:rsidRDefault="00535412" w:rsidP="00535412">
      <w:pPr>
        <w:pStyle w:val="NumberedReference"/>
        <w:tabs>
          <w:tab w:val="left" w:pos="360"/>
        </w:tabs>
        <w:ind w:left="900" w:hanging="900"/>
        <w:rPr>
          <w:rFonts w:ascii="Times" w:hAnsi="Times"/>
        </w:rPr>
      </w:pPr>
      <w:r w:rsidRPr="00357A0A">
        <w:rPr>
          <w:rFonts w:ascii="Times" w:hAnsi="Times"/>
        </w:rPr>
        <w:t>Bicer, A., Barroso, L. R., Capraro, M. M., &amp; Capraro, R. M. (2017). </w:t>
      </w:r>
      <w:r w:rsidRPr="00357A0A">
        <w:rPr>
          <w:rFonts w:ascii="Times" w:hAnsi="Times"/>
          <w:i/>
          <w:iCs/>
        </w:rPr>
        <w:t>Aggie STEM </w:t>
      </w:r>
    </w:p>
    <w:p w14:paraId="064290DC" w14:textId="16C85FD2" w:rsidR="00535412" w:rsidRPr="00357A0A" w:rsidRDefault="00535412" w:rsidP="00535412">
      <w:pPr>
        <w:pStyle w:val="NumberedReference"/>
        <w:numPr>
          <w:ilvl w:val="0"/>
          <w:numId w:val="0"/>
        </w:numPr>
        <w:tabs>
          <w:tab w:val="left" w:pos="360"/>
        </w:tabs>
        <w:ind w:left="900"/>
        <w:rPr>
          <w:rFonts w:ascii="Times" w:hAnsi="Times"/>
        </w:rPr>
      </w:pPr>
      <w:r w:rsidRPr="00357A0A">
        <w:rPr>
          <w:rFonts w:ascii="Times" w:hAnsi="Times"/>
          <w:i/>
          <w:iCs/>
        </w:rPr>
        <w:t>through the decade</w:t>
      </w:r>
      <w:r w:rsidRPr="00357A0A">
        <w:rPr>
          <w:rFonts w:ascii="Times" w:hAnsi="Times"/>
        </w:rPr>
        <w:t>. Texas A&amp;M University, College Station, TX: Aggie STEM.</w:t>
      </w:r>
    </w:p>
    <w:p w14:paraId="058BA6CC" w14:textId="3F4ED5DC" w:rsidR="00F86B62" w:rsidRPr="00357A0A" w:rsidRDefault="00535412" w:rsidP="00F86B62">
      <w:pPr>
        <w:pStyle w:val="NumberedReference"/>
        <w:tabs>
          <w:tab w:val="left" w:pos="360"/>
        </w:tabs>
        <w:ind w:left="900" w:hanging="900"/>
        <w:rPr>
          <w:rFonts w:ascii="Times" w:hAnsi="Times"/>
        </w:rPr>
      </w:pPr>
      <w:r w:rsidRPr="00357A0A">
        <w:rPr>
          <w:rFonts w:ascii="Times" w:hAnsi="Times"/>
        </w:rPr>
        <w:t xml:space="preserve"> </w:t>
      </w:r>
      <w:r w:rsidR="00F86B62" w:rsidRPr="00357A0A">
        <w:rPr>
          <w:rFonts w:ascii="Times" w:hAnsi="Times"/>
        </w:rPr>
        <w:t>Capraro, R. M., Capraro, M. M., Nite, S., &amp; Morgan, J. (2014</w:t>
      </w:r>
      <w:r w:rsidR="00601A09" w:rsidRPr="00357A0A">
        <w:rPr>
          <w:rFonts w:ascii="Times" w:hAnsi="Times"/>
        </w:rPr>
        <w:t>, May/June</w:t>
      </w:r>
      <w:r w:rsidR="00F86B62" w:rsidRPr="00357A0A">
        <w:rPr>
          <w:rFonts w:ascii="Times" w:hAnsi="Times"/>
        </w:rPr>
        <w:t xml:space="preserve">). </w:t>
      </w:r>
      <w:r w:rsidR="00F86B62" w:rsidRPr="00357A0A">
        <w:rPr>
          <w:rFonts w:ascii="Times" w:hAnsi="Times"/>
          <w:i/>
        </w:rPr>
        <w:t>STEM PBL: A workforce-enhancing model</w:t>
      </w:r>
      <w:r w:rsidR="00601A09" w:rsidRPr="00357A0A">
        <w:rPr>
          <w:rFonts w:ascii="Times" w:hAnsi="Times"/>
        </w:rPr>
        <w:t xml:space="preserve">. </w:t>
      </w:r>
      <w:r w:rsidR="00601A09" w:rsidRPr="00357A0A">
        <w:rPr>
          <w:rFonts w:ascii="Times" w:hAnsi="Times"/>
          <w:i/>
        </w:rPr>
        <w:t>Tex</w:t>
      </w:r>
      <w:r w:rsidR="00213AB1" w:rsidRPr="00357A0A">
        <w:rPr>
          <w:rFonts w:ascii="Times" w:hAnsi="Times"/>
          <w:i/>
        </w:rPr>
        <w:t>a</w:t>
      </w:r>
      <w:r w:rsidR="00601A09" w:rsidRPr="00357A0A">
        <w:rPr>
          <w:rFonts w:ascii="Times" w:hAnsi="Times"/>
          <w:i/>
        </w:rPr>
        <w:t>s CEO Magazine</w:t>
      </w:r>
      <w:r w:rsidR="00601A09" w:rsidRPr="00357A0A">
        <w:rPr>
          <w:rFonts w:ascii="Times" w:hAnsi="Times"/>
        </w:rPr>
        <w:t>, 16-17.</w:t>
      </w:r>
    </w:p>
    <w:p w14:paraId="598A9E99" w14:textId="69BC7247" w:rsidR="00ED222E" w:rsidRPr="00357A0A" w:rsidRDefault="00ED222E" w:rsidP="00ED222E">
      <w:pPr>
        <w:pStyle w:val="NumberedReference"/>
        <w:tabs>
          <w:tab w:val="clear" w:pos="270"/>
          <w:tab w:val="left" w:pos="360"/>
        </w:tabs>
        <w:ind w:left="900" w:hanging="900"/>
        <w:rPr>
          <w:rFonts w:ascii="Times" w:hAnsi="Times"/>
        </w:rPr>
      </w:pPr>
      <w:r w:rsidRPr="00357A0A">
        <w:rPr>
          <w:rFonts w:ascii="Times" w:hAnsi="Times"/>
        </w:rPr>
        <w:t xml:space="preserve">Capraro, M. M., Capraro, R. M., Scheurich, J., Morgan, J. R., &amp; Stearns, L. (2011). </w:t>
      </w:r>
      <w:r w:rsidRPr="00357A0A">
        <w:rPr>
          <w:rFonts w:ascii="Times" w:hAnsi="Times"/>
          <w:i/>
          <w:iCs/>
        </w:rPr>
        <w:t>Supporting teachers’ implementation of STEM project-based learning: An observation instrument, 1</w:t>
      </w:r>
      <w:r w:rsidRPr="00357A0A">
        <w:rPr>
          <w:rFonts w:ascii="Times" w:hAnsi="Times"/>
        </w:rPr>
        <w:t>(1) 1-4</w:t>
      </w:r>
      <w:r w:rsidRPr="00357A0A">
        <w:rPr>
          <w:rFonts w:ascii="Times" w:hAnsi="Times"/>
          <w:i/>
          <w:iCs/>
        </w:rPr>
        <w:t xml:space="preserve"> </w:t>
      </w:r>
      <w:r w:rsidRPr="00357A0A">
        <w:rPr>
          <w:rFonts w:ascii="Times" w:hAnsi="Times"/>
        </w:rPr>
        <w:t xml:space="preserve">[White paper]. Retrieved from Texas A &amp; M University Aggie STEM Center website: </w:t>
      </w:r>
      <w:r w:rsidRPr="00357A0A">
        <w:rPr>
          <w:rFonts w:ascii="Times" w:hAnsi="Times"/>
          <w:u w:color="0D37A4"/>
        </w:rPr>
        <w:t>http://nt-stem.tamu.edu/</w:t>
      </w:r>
      <w:hyperlink r:id="rId25" w:history="1">
        <w:r w:rsidRPr="00357A0A">
          <w:rPr>
            <w:rStyle w:val="Hyperlink"/>
            <w:rFonts w:ascii="Times" w:hAnsi="Times"/>
            <w:u w:color="0D37A4"/>
          </w:rPr>
          <w:t>WhitePapers.ph</w:t>
        </w:r>
      </w:hyperlink>
    </w:p>
    <w:p w14:paraId="35F34027" w14:textId="7D790167" w:rsidR="00ED222E" w:rsidRPr="00357A0A" w:rsidRDefault="00ED222E" w:rsidP="00ED222E">
      <w:pPr>
        <w:pStyle w:val="NumberedReference"/>
        <w:tabs>
          <w:tab w:val="clear" w:pos="270"/>
          <w:tab w:val="left" w:pos="360"/>
        </w:tabs>
        <w:ind w:left="900" w:hanging="900"/>
        <w:rPr>
          <w:rFonts w:ascii="Times" w:hAnsi="Times"/>
        </w:rPr>
      </w:pPr>
      <w:r w:rsidRPr="00357A0A">
        <w:rPr>
          <w:rFonts w:ascii="Times" w:hAnsi="Times"/>
        </w:rPr>
        <w:t xml:space="preserve">Capraro, R. M., Scheurich, J., Capraro, M. M., Morgan, J. R., &amp; Stearns, L. (2011).   </w:t>
      </w:r>
      <w:r w:rsidRPr="00357A0A">
        <w:rPr>
          <w:rFonts w:ascii="Times" w:hAnsi="Times"/>
          <w:i/>
          <w:iCs/>
        </w:rPr>
        <w:t>STEM project-based learning professional development effects on student achievement in an urban district, 1</w:t>
      </w:r>
      <w:r w:rsidRPr="00357A0A">
        <w:rPr>
          <w:rFonts w:ascii="Times" w:hAnsi="Times"/>
        </w:rPr>
        <w:t>(2) 1-4</w:t>
      </w:r>
      <w:r w:rsidRPr="00357A0A">
        <w:rPr>
          <w:rFonts w:ascii="Times" w:hAnsi="Times"/>
          <w:i/>
          <w:iCs/>
        </w:rPr>
        <w:t xml:space="preserve"> </w:t>
      </w:r>
      <w:r w:rsidRPr="00357A0A">
        <w:rPr>
          <w:rFonts w:ascii="Times" w:hAnsi="Times"/>
        </w:rPr>
        <w:t xml:space="preserve">[White paper]. Retrieved from Texas A &amp; M University Aggie STEM Center website: </w:t>
      </w:r>
      <w:r w:rsidRPr="00357A0A">
        <w:rPr>
          <w:rFonts w:ascii="Times" w:hAnsi="Times"/>
          <w:u w:color="0D37A4"/>
        </w:rPr>
        <w:t>http://nt-stem.tamu.edu/</w:t>
      </w:r>
      <w:hyperlink r:id="rId26" w:history="1">
        <w:r w:rsidRPr="00357A0A">
          <w:rPr>
            <w:rStyle w:val="Hyperlink"/>
            <w:rFonts w:ascii="Times" w:hAnsi="Times"/>
          </w:rPr>
          <w:t>WhitePapers.ph</w:t>
        </w:r>
      </w:hyperlink>
    </w:p>
    <w:p w14:paraId="4FF0F993" w14:textId="2637D70A" w:rsidR="00ED222E" w:rsidRPr="00357A0A" w:rsidRDefault="00ED222E" w:rsidP="00ED222E">
      <w:pPr>
        <w:pStyle w:val="NumberedReference"/>
        <w:tabs>
          <w:tab w:val="clear" w:pos="270"/>
          <w:tab w:val="left" w:pos="360"/>
        </w:tabs>
        <w:ind w:left="900" w:hanging="900"/>
        <w:rPr>
          <w:rFonts w:ascii="Times" w:hAnsi="Times"/>
        </w:rPr>
      </w:pPr>
      <w:r w:rsidRPr="00357A0A">
        <w:rPr>
          <w:rFonts w:ascii="Times" w:hAnsi="Times"/>
        </w:rPr>
        <w:t>Stearns, L., Capraro, M. M., Capraro, R. M., Scheurich, J., &amp; Morgan, J. R. (2011</w:t>
      </w:r>
      <w:r w:rsidRPr="00357A0A">
        <w:rPr>
          <w:rFonts w:ascii="Times" w:hAnsi="Times"/>
          <w:i/>
          <w:iCs/>
        </w:rPr>
        <w:t>). Access for all: Equity in advanced classes, 1</w:t>
      </w:r>
      <w:r w:rsidRPr="00357A0A">
        <w:rPr>
          <w:rFonts w:ascii="Times" w:hAnsi="Times"/>
        </w:rPr>
        <w:t>(3) 1-4</w:t>
      </w:r>
      <w:r w:rsidRPr="00357A0A">
        <w:rPr>
          <w:rFonts w:ascii="Times" w:hAnsi="Times"/>
          <w:i/>
          <w:iCs/>
        </w:rPr>
        <w:t xml:space="preserve"> </w:t>
      </w:r>
      <w:r w:rsidRPr="00357A0A">
        <w:rPr>
          <w:rFonts w:ascii="Times" w:hAnsi="Times"/>
        </w:rPr>
        <w:t xml:space="preserve">[White paper]. Retrieved from Texas A &amp; M University Aggie STEM Center website: </w:t>
      </w:r>
      <w:r w:rsidRPr="00357A0A">
        <w:rPr>
          <w:rFonts w:ascii="Times" w:hAnsi="Times"/>
          <w:u w:color="0D37A4"/>
        </w:rPr>
        <w:t>http://nt-stem.tamu.edu//</w:t>
      </w:r>
      <w:hyperlink r:id="rId27" w:history="1">
        <w:r w:rsidRPr="00357A0A">
          <w:rPr>
            <w:rStyle w:val="Hyperlink"/>
            <w:rFonts w:ascii="Times" w:hAnsi="Times"/>
            <w:u w:color="0D37A4"/>
          </w:rPr>
          <w:t>WhitePapers.ph</w:t>
        </w:r>
      </w:hyperlink>
    </w:p>
    <w:p w14:paraId="6AA35B56" w14:textId="47414F9B" w:rsidR="00ED222E" w:rsidRPr="00357A0A" w:rsidRDefault="00ED222E" w:rsidP="00ED222E">
      <w:pPr>
        <w:pStyle w:val="NumberedReference"/>
        <w:tabs>
          <w:tab w:val="clear" w:pos="270"/>
          <w:tab w:val="left" w:pos="360"/>
        </w:tabs>
        <w:ind w:left="900" w:hanging="900"/>
        <w:rPr>
          <w:rFonts w:ascii="Times" w:hAnsi="Times"/>
        </w:rPr>
      </w:pPr>
      <w:r w:rsidRPr="00357A0A">
        <w:rPr>
          <w:rFonts w:ascii="Times" w:hAnsi="Times"/>
        </w:rPr>
        <w:t xml:space="preserve">Scheurich, J., Capraro, R. M., Capraro, M. M., Morgan, J. R., &amp; Stearns, L. (2011).   </w:t>
      </w:r>
      <w:r w:rsidRPr="00357A0A">
        <w:rPr>
          <w:rFonts w:ascii="Times" w:hAnsi="Times"/>
          <w:i/>
          <w:iCs/>
        </w:rPr>
        <w:t>Reflections of high school teachers on implementing professional learning communities and project-based learning</w:t>
      </w:r>
      <w:r w:rsidRPr="00357A0A">
        <w:rPr>
          <w:rFonts w:ascii="Times" w:hAnsi="Times"/>
        </w:rPr>
        <w:t xml:space="preserve"> </w:t>
      </w:r>
      <w:r w:rsidRPr="00357A0A">
        <w:rPr>
          <w:rFonts w:ascii="Times" w:hAnsi="Times"/>
          <w:i/>
          <w:iCs/>
        </w:rPr>
        <w:t>1</w:t>
      </w:r>
      <w:r w:rsidRPr="00357A0A">
        <w:rPr>
          <w:rFonts w:ascii="Times" w:hAnsi="Times"/>
        </w:rPr>
        <w:t xml:space="preserve">(4) 1-4 [White paper]. Retrieved from Texas A &amp; M University Aggie STEM Center website: </w:t>
      </w:r>
      <w:r w:rsidRPr="00357A0A">
        <w:rPr>
          <w:rFonts w:ascii="Times" w:hAnsi="Times"/>
          <w:u w:color="0D37A4"/>
        </w:rPr>
        <w:t>http://nt-stem.tamu.edu/</w:t>
      </w:r>
      <w:hyperlink r:id="rId28" w:history="1">
        <w:r w:rsidRPr="00357A0A">
          <w:rPr>
            <w:rStyle w:val="Hyperlink"/>
            <w:rFonts w:ascii="Times" w:hAnsi="Times"/>
            <w:u w:color="0D37A4"/>
          </w:rPr>
          <w:t>WhitePapers.ph</w:t>
        </w:r>
      </w:hyperlink>
    </w:p>
    <w:p w14:paraId="17F3D167" w14:textId="77777777" w:rsidR="00ED222E" w:rsidRPr="00357A0A" w:rsidRDefault="00ED222E" w:rsidP="00ED222E">
      <w:pPr>
        <w:pStyle w:val="NumberedReference"/>
        <w:tabs>
          <w:tab w:val="clear" w:pos="270"/>
          <w:tab w:val="left" w:pos="360"/>
        </w:tabs>
        <w:ind w:left="900" w:hanging="900"/>
        <w:rPr>
          <w:rFonts w:ascii="Times" w:hAnsi="Times"/>
        </w:rPr>
      </w:pPr>
      <w:r w:rsidRPr="00357A0A">
        <w:rPr>
          <w:rFonts w:ascii="Times" w:hAnsi="Times"/>
        </w:rPr>
        <w:t xml:space="preserve">Capraro, R. M., Capraro, M. M., Rupley, W. H., &amp; Slough, S. W. (2010). The confluence of reading and mathematics strategies to enhance mathematical cognition. </w:t>
      </w:r>
      <w:r w:rsidRPr="00357A0A">
        <w:rPr>
          <w:rFonts w:ascii="Times" w:hAnsi="Times"/>
          <w:i/>
        </w:rPr>
        <w:t>Policy Brief.</w:t>
      </w:r>
    </w:p>
    <w:p w14:paraId="7FB52A1D" w14:textId="77777777" w:rsidR="00ED222E" w:rsidRPr="00357A0A" w:rsidRDefault="00ED222E" w:rsidP="00ED222E">
      <w:pPr>
        <w:pStyle w:val="NumberedReference"/>
        <w:tabs>
          <w:tab w:val="left" w:pos="360"/>
        </w:tabs>
        <w:ind w:left="900" w:hanging="900"/>
        <w:rPr>
          <w:rFonts w:ascii="Times" w:hAnsi="Times"/>
        </w:rPr>
      </w:pPr>
      <w:r w:rsidRPr="00357A0A">
        <w:rPr>
          <w:rFonts w:ascii="Times" w:hAnsi="Times"/>
        </w:rPr>
        <w:t xml:space="preserve">Capraro, R. M. (2009). Quantitative methods in middle grades research: Developing a reporting framework. </w:t>
      </w:r>
      <w:r w:rsidRPr="00357A0A">
        <w:rPr>
          <w:rFonts w:ascii="Times" w:hAnsi="Times"/>
          <w:i/>
        </w:rPr>
        <w:t>Middle Grades Research Journal, 4</w:t>
      </w:r>
      <w:r w:rsidRPr="00357A0A">
        <w:rPr>
          <w:rFonts w:ascii="Times" w:hAnsi="Times"/>
        </w:rPr>
        <w:t>, i.</w:t>
      </w:r>
    </w:p>
    <w:p w14:paraId="641DA899" w14:textId="77777777" w:rsidR="00ED222E" w:rsidRPr="00357A0A" w:rsidRDefault="00ED222E" w:rsidP="00ED222E">
      <w:pPr>
        <w:pStyle w:val="NumberedReference"/>
        <w:tabs>
          <w:tab w:val="clear" w:pos="270"/>
          <w:tab w:val="left" w:pos="360"/>
        </w:tabs>
        <w:ind w:left="900" w:hanging="900"/>
        <w:rPr>
          <w:rFonts w:ascii="Times" w:hAnsi="Times"/>
        </w:rPr>
      </w:pPr>
      <w:r w:rsidRPr="00357A0A">
        <w:rPr>
          <w:rFonts w:ascii="Times" w:hAnsi="Times"/>
        </w:rPr>
        <w:t xml:space="preserve">Denton, J. J., Davis, T. J., Capraro, R. M., Smith, B. L., Beason, L., Graham, D., &amp; Strader, R. A. (2007). </w:t>
      </w:r>
      <w:r w:rsidRPr="00357A0A">
        <w:rPr>
          <w:rFonts w:ascii="Times" w:hAnsi="Times"/>
          <w:i/>
        </w:rPr>
        <w:t>Examination of applicant profiles for admission into and completion of an online secondary teacher certification program</w:t>
      </w:r>
      <w:r w:rsidRPr="00357A0A">
        <w:rPr>
          <w:rFonts w:ascii="Times" w:hAnsi="Times"/>
        </w:rPr>
        <w:t>. (ERIC Document Reproduction Service No. ED465799)</w:t>
      </w:r>
    </w:p>
    <w:p w14:paraId="60D9DE68" w14:textId="77777777" w:rsidR="00ED222E" w:rsidRPr="00357A0A" w:rsidRDefault="00ED222E" w:rsidP="00ED222E">
      <w:pPr>
        <w:pStyle w:val="NumberedReference"/>
        <w:tabs>
          <w:tab w:val="clear" w:pos="270"/>
          <w:tab w:val="left" w:pos="360"/>
        </w:tabs>
        <w:ind w:left="900" w:hanging="900"/>
        <w:rPr>
          <w:rFonts w:ascii="Times" w:hAnsi="Times"/>
        </w:rPr>
      </w:pPr>
      <w:r w:rsidRPr="00357A0A">
        <w:rPr>
          <w:rFonts w:ascii="Times" w:hAnsi="Times"/>
        </w:rPr>
        <w:t xml:space="preserve">Capraro, R. M. (2006). (Decoding + chunking + comprehension) </w:t>
      </w:r>
      <w:r w:rsidRPr="00357A0A">
        <w:rPr>
          <w:rFonts w:ascii="Times" w:hAnsi="Times"/>
          <w:vertAlign w:val="superscript"/>
        </w:rPr>
        <w:t>Reading Aloud</w:t>
      </w:r>
      <w:r w:rsidRPr="00357A0A">
        <w:rPr>
          <w:rFonts w:ascii="Times" w:hAnsi="Times"/>
        </w:rPr>
        <w:t xml:space="preserve"> = mathematical fluency. </w:t>
      </w:r>
      <w:r w:rsidRPr="00357A0A">
        <w:rPr>
          <w:rFonts w:ascii="Times" w:hAnsi="Times"/>
          <w:i/>
        </w:rPr>
        <w:t>Reading Psychology, 27</w:t>
      </w:r>
      <w:r w:rsidRPr="00357A0A">
        <w:rPr>
          <w:rFonts w:ascii="Times" w:hAnsi="Times"/>
        </w:rPr>
        <w:t>, 91-93.</w:t>
      </w:r>
      <w:r w:rsidR="00881A53" w:rsidRPr="00357A0A">
        <w:rPr>
          <w:rFonts w:ascii="Times" w:hAnsi="Times"/>
        </w:rPr>
        <w:t xml:space="preserve"> </w:t>
      </w:r>
      <w:r w:rsidR="00881A53" w:rsidRPr="00357A0A">
        <w:rPr>
          <w:rFonts w:ascii="Times" w:hAnsi="Times"/>
          <w:sz w:val="20"/>
        </w:rPr>
        <w:t>(.389 impact factor</w:t>
      </w:r>
      <w:r w:rsidR="00881A53" w:rsidRPr="00357A0A">
        <w:rPr>
          <w:rFonts w:ascii="Times" w:hAnsi="Times"/>
        </w:rPr>
        <w:t xml:space="preserve"> </w:t>
      </w:r>
      <w:r w:rsidR="00881A53" w:rsidRPr="00357A0A">
        <w:rPr>
          <w:rFonts w:ascii="Times" w:hAnsi="Times"/>
          <w:sz w:val="16"/>
          <w:szCs w:val="16"/>
        </w:rPr>
        <w:t>SCOPUS</w:t>
      </w:r>
      <w:r w:rsidR="00881A53" w:rsidRPr="00357A0A">
        <w:rPr>
          <w:rFonts w:ascii="Times" w:hAnsi="Times"/>
        </w:rPr>
        <w:t>)</w:t>
      </w:r>
    </w:p>
    <w:p w14:paraId="21361A0B" w14:textId="77777777" w:rsidR="00ED222E" w:rsidRPr="00357A0A" w:rsidRDefault="00ED222E" w:rsidP="00ED222E">
      <w:pPr>
        <w:pStyle w:val="NumberedReference"/>
        <w:tabs>
          <w:tab w:val="clear" w:pos="270"/>
          <w:tab w:val="left" w:pos="360"/>
        </w:tabs>
        <w:ind w:left="900" w:hanging="900"/>
        <w:rPr>
          <w:rFonts w:ascii="Times" w:hAnsi="Times"/>
        </w:rPr>
      </w:pPr>
      <w:r w:rsidRPr="00357A0A">
        <w:rPr>
          <w:rFonts w:ascii="Times" w:hAnsi="Times"/>
        </w:rPr>
        <w:t xml:space="preserve">*Capraro, R. M., Capraro, M. M., Dighans, K., &amp; Hammer, M. (2002). </w:t>
      </w:r>
      <w:r w:rsidRPr="00357A0A">
        <w:rPr>
          <w:rFonts w:ascii="Times" w:hAnsi="Times"/>
          <w:i/>
        </w:rPr>
        <w:t>A revision protocol design: Item revision and impact analysis report</w:t>
      </w:r>
      <w:r w:rsidRPr="00357A0A">
        <w:rPr>
          <w:rFonts w:ascii="Times" w:hAnsi="Times"/>
        </w:rPr>
        <w:t>. Texas A&amp;M University, Teaching Learning and Culture.</w:t>
      </w:r>
    </w:p>
    <w:p w14:paraId="3391DECE" w14:textId="77777777" w:rsidR="00ED222E" w:rsidRDefault="00ED222E" w:rsidP="00ED222E">
      <w:pPr>
        <w:pStyle w:val="NumberedReference"/>
        <w:tabs>
          <w:tab w:val="clear" w:pos="270"/>
          <w:tab w:val="left" w:pos="360"/>
        </w:tabs>
        <w:ind w:left="900" w:hanging="900"/>
        <w:rPr>
          <w:rFonts w:ascii="Times" w:hAnsi="Times"/>
        </w:rPr>
      </w:pPr>
      <w:r>
        <w:rPr>
          <w:rFonts w:ascii="Times" w:hAnsi="Times"/>
        </w:rPr>
        <w:t xml:space="preserve">Capraro, R. M., &amp; Capraro M. M. (1998). </w:t>
      </w:r>
      <w:r>
        <w:rPr>
          <w:rFonts w:ascii="Times" w:hAnsi="Times"/>
          <w:i/>
        </w:rPr>
        <w:t>Teacher talk</w:t>
      </w:r>
      <w:r>
        <w:rPr>
          <w:rFonts w:ascii="Times" w:hAnsi="Times"/>
        </w:rPr>
        <w:t>. In Middle School Math Courses 1 &amp; 3, Chicago, Il: Scott Foresman-Addison Wesley.</w:t>
      </w:r>
    </w:p>
    <w:p w14:paraId="7E1D5142" w14:textId="77777777" w:rsidR="00ED222E" w:rsidRDefault="00ED222E" w:rsidP="00ED222E">
      <w:pPr>
        <w:pStyle w:val="NumberedReference"/>
        <w:tabs>
          <w:tab w:val="clear" w:pos="270"/>
          <w:tab w:val="left" w:pos="360"/>
        </w:tabs>
        <w:ind w:left="900" w:hanging="900"/>
        <w:rPr>
          <w:rFonts w:ascii="Times" w:hAnsi="Times"/>
          <w:color w:val="000000"/>
        </w:rPr>
      </w:pPr>
      <w:r>
        <w:rPr>
          <w:rFonts w:ascii="Times" w:hAnsi="Times"/>
          <w:color w:val="000000"/>
        </w:rPr>
        <w:t>Capraro, R. M., &amp; Johnson, B. (1997</w:t>
      </w:r>
      <w:r>
        <w:rPr>
          <w:rFonts w:ascii="Times" w:hAnsi="Times"/>
          <w:i/>
          <w:color w:val="000000"/>
        </w:rPr>
        <w:t>). Content strand mathematics – Probability and statistics</w:t>
      </w:r>
      <w:r>
        <w:rPr>
          <w:rFonts w:ascii="Times" w:hAnsi="Times"/>
          <w:color w:val="000000"/>
        </w:rPr>
        <w:t>. Miami, FL: Miami-Dade County Public Schools.</w:t>
      </w:r>
    </w:p>
    <w:p w14:paraId="45C35BAB" w14:textId="77777777" w:rsidR="00ED222E" w:rsidRDefault="00ED222E" w:rsidP="00ED222E">
      <w:pPr>
        <w:pStyle w:val="NumberedReference"/>
        <w:tabs>
          <w:tab w:val="clear" w:pos="270"/>
          <w:tab w:val="left" w:pos="360"/>
        </w:tabs>
        <w:ind w:left="900" w:hanging="900"/>
        <w:rPr>
          <w:rFonts w:ascii="Times" w:hAnsi="Times"/>
          <w:color w:val="000000"/>
        </w:rPr>
      </w:pPr>
      <w:r>
        <w:rPr>
          <w:rFonts w:ascii="Times" w:hAnsi="Times"/>
          <w:color w:val="000000"/>
        </w:rPr>
        <w:t xml:space="preserve">Capraro, R. M., &amp; Johnson, B. (1996). </w:t>
      </w:r>
      <w:r>
        <w:rPr>
          <w:rFonts w:ascii="Times" w:hAnsi="Times"/>
          <w:i/>
          <w:color w:val="000000"/>
        </w:rPr>
        <w:t>Content strand mathematics - Geometry</w:t>
      </w:r>
      <w:r>
        <w:rPr>
          <w:rFonts w:ascii="Times" w:hAnsi="Times"/>
          <w:color w:val="000000"/>
        </w:rPr>
        <w:t>. Miami, Fl:</w:t>
      </w:r>
      <w:r w:rsidRPr="007D5E1B">
        <w:rPr>
          <w:rFonts w:ascii="Times" w:hAnsi="Times"/>
          <w:color w:val="000000"/>
        </w:rPr>
        <w:t xml:space="preserve"> </w:t>
      </w:r>
      <w:r>
        <w:rPr>
          <w:rFonts w:ascii="Times" w:hAnsi="Times"/>
          <w:color w:val="000000"/>
        </w:rPr>
        <w:t>Miami-Dade County Public Schools.</w:t>
      </w:r>
    </w:p>
    <w:p w14:paraId="72A09159" w14:textId="77777777" w:rsidR="00ED222E" w:rsidRDefault="00ED222E" w:rsidP="00ED222E">
      <w:pPr>
        <w:pStyle w:val="NumberedReference"/>
        <w:tabs>
          <w:tab w:val="clear" w:pos="270"/>
          <w:tab w:val="left" w:pos="360"/>
        </w:tabs>
        <w:ind w:left="900" w:hanging="900"/>
        <w:rPr>
          <w:rFonts w:ascii="Times" w:hAnsi="Times"/>
          <w:color w:val="000000"/>
        </w:rPr>
      </w:pPr>
      <w:r>
        <w:rPr>
          <w:rFonts w:ascii="Times" w:hAnsi="Times"/>
          <w:color w:val="000000"/>
        </w:rPr>
        <w:t xml:space="preserve">Capraro, R. M., &amp; Johnson, B. (1995). </w:t>
      </w:r>
      <w:r>
        <w:rPr>
          <w:rFonts w:ascii="Times" w:hAnsi="Times"/>
          <w:i/>
          <w:color w:val="000000"/>
        </w:rPr>
        <w:t>Content strand mathematics - Pre-Algebra</w:t>
      </w:r>
      <w:r>
        <w:rPr>
          <w:rFonts w:ascii="Times" w:hAnsi="Times"/>
          <w:color w:val="000000"/>
        </w:rPr>
        <w:t>. Miami, FL:</w:t>
      </w:r>
      <w:r w:rsidRPr="007D5E1B">
        <w:rPr>
          <w:rFonts w:ascii="Times" w:hAnsi="Times"/>
          <w:color w:val="000000"/>
        </w:rPr>
        <w:t xml:space="preserve"> </w:t>
      </w:r>
      <w:r>
        <w:rPr>
          <w:rFonts w:ascii="Times" w:hAnsi="Times"/>
          <w:color w:val="000000"/>
        </w:rPr>
        <w:t>Miami-Dade County Public Schools.</w:t>
      </w:r>
    </w:p>
    <w:p w14:paraId="14F5088F" w14:textId="77777777" w:rsidR="00ED222E" w:rsidRPr="00C454E8" w:rsidRDefault="00ED222E" w:rsidP="00440ABC">
      <w:pPr>
        <w:pStyle w:val="Reference"/>
        <w:rPr>
          <w:szCs w:val="24"/>
        </w:rPr>
      </w:pPr>
    </w:p>
    <w:p w14:paraId="175607EE" w14:textId="77777777" w:rsidR="00ED222E" w:rsidRDefault="00ED222E">
      <w:pPr>
        <w:pStyle w:val="Heading2"/>
      </w:pPr>
      <w:r>
        <w:t xml:space="preserve">Student Publications Under My Direction- </w:t>
      </w:r>
    </w:p>
    <w:p w14:paraId="5A7AEEDB" w14:textId="77777777" w:rsidR="00ED222E" w:rsidRDefault="00ED222E">
      <w:pPr>
        <w:pStyle w:val="Heading2"/>
      </w:pPr>
      <w:r w:rsidRPr="00F125F1">
        <w:rPr>
          <w:b w:val="0"/>
          <w:i w:val="0"/>
          <w:u w:val="none"/>
        </w:rPr>
        <w:t>Publications by my doctoral students, for whom I mentored, provided critical reviews</w:t>
      </w:r>
      <w:r>
        <w:rPr>
          <w:b w:val="0"/>
          <w:i w:val="0"/>
          <w:u w:val="none"/>
        </w:rPr>
        <w:t>,</w:t>
      </w:r>
      <w:r w:rsidRPr="00F125F1">
        <w:rPr>
          <w:b w:val="0"/>
          <w:i w:val="0"/>
          <w:u w:val="none"/>
        </w:rPr>
        <w:t xml:space="preserve"> and editing but did</w:t>
      </w:r>
      <w:r>
        <w:rPr>
          <w:b w:val="0"/>
          <w:i w:val="0"/>
          <w:u w:val="none"/>
        </w:rPr>
        <w:t xml:space="preserve"> not write any portion of the manuscript</w:t>
      </w:r>
      <w:r w:rsidRPr="00F125F1">
        <w:rPr>
          <w:b w:val="0"/>
          <w:i w:val="0"/>
          <w:u w:val="none"/>
        </w:rPr>
        <w:t>.</w:t>
      </w:r>
      <w:r>
        <w:rPr>
          <w:b w:val="0"/>
          <w:i w:val="0"/>
          <w:u w:val="none"/>
        </w:rPr>
        <w:t xml:space="preserve"> This section also includes publications from their dissertations.</w:t>
      </w:r>
    </w:p>
    <w:p w14:paraId="392A26A5" w14:textId="77777777" w:rsidR="00ED222E" w:rsidRPr="00785EEA" w:rsidRDefault="00ED222E" w:rsidP="00ED222E">
      <w:pPr>
        <w:pStyle w:val="Reference"/>
        <w:rPr>
          <w:color w:val="auto"/>
        </w:rPr>
      </w:pPr>
      <w:r w:rsidRPr="00785EEA">
        <w:rPr>
          <w:color w:val="auto"/>
        </w:rPr>
        <w:t xml:space="preserve">**Matteson, S. M., &amp; Lincoln, Y. S. (2009). Using multiple interviewers in qualitative research studies: The influence of ethic of care behaviors in research interview settings. </w:t>
      </w:r>
      <w:r w:rsidRPr="00785EEA">
        <w:rPr>
          <w:i/>
          <w:color w:val="auto"/>
        </w:rPr>
        <w:t>Qualitative Inquiry, 15</w:t>
      </w:r>
      <w:r w:rsidRPr="00785EEA">
        <w:rPr>
          <w:color w:val="auto"/>
        </w:rPr>
        <w:t>, 659-674.</w:t>
      </w:r>
    </w:p>
    <w:p w14:paraId="21194EAD" w14:textId="77777777" w:rsidR="00ED222E" w:rsidRPr="003F6D30" w:rsidRDefault="00ED222E" w:rsidP="00440ABC">
      <w:pPr>
        <w:pStyle w:val="Reference"/>
        <w:rPr>
          <w:szCs w:val="24"/>
        </w:rPr>
      </w:pPr>
      <w:r w:rsidRPr="0062637C">
        <w:rPr>
          <w:szCs w:val="24"/>
        </w:rPr>
        <w:t>**</w:t>
      </w:r>
      <w:r w:rsidRPr="0062637C">
        <w:rPr>
          <w:b/>
          <w:szCs w:val="24"/>
        </w:rPr>
        <w:t xml:space="preserve">Zientek, L. R. </w:t>
      </w:r>
      <w:r w:rsidRPr="0062637C">
        <w:rPr>
          <w:szCs w:val="24"/>
        </w:rPr>
        <w:t xml:space="preserve">(2007). Preparing high quality teachers: Novice teachers' sense of self-efficacy, commitment to teaching, and preparedness to teach. </w:t>
      </w:r>
      <w:r w:rsidRPr="0062637C">
        <w:rPr>
          <w:i/>
          <w:szCs w:val="24"/>
        </w:rPr>
        <w:t>Americ</w:t>
      </w:r>
      <w:r>
        <w:rPr>
          <w:i/>
          <w:szCs w:val="24"/>
        </w:rPr>
        <w:t>an Educational Research Journal, 44</w:t>
      </w:r>
      <w:r>
        <w:rPr>
          <w:szCs w:val="24"/>
        </w:rPr>
        <w:t>, 959-1001.</w:t>
      </w:r>
    </w:p>
    <w:p w14:paraId="62EC084E" w14:textId="77777777" w:rsidR="00ED222E" w:rsidRPr="0062637C" w:rsidRDefault="00ED222E" w:rsidP="00440ABC">
      <w:pPr>
        <w:pStyle w:val="Reference"/>
        <w:rPr>
          <w:i/>
          <w:szCs w:val="24"/>
        </w:rPr>
      </w:pPr>
      <w:r w:rsidRPr="0062637C">
        <w:rPr>
          <w:szCs w:val="24"/>
        </w:rPr>
        <w:t>**</w:t>
      </w:r>
      <w:r w:rsidRPr="0062637C">
        <w:rPr>
          <w:b/>
          <w:szCs w:val="24"/>
        </w:rPr>
        <w:t>Zientek, L. R.</w:t>
      </w:r>
      <w:r w:rsidRPr="0062637C">
        <w:rPr>
          <w:szCs w:val="24"/>
        </w:rPr>
        <w:t xml:space="preserve"> (2006). The essentials of effective alternative teacher education programs: A response. </w:t>
      </w:r>
      <w:r w:rsidRPr="0062637C">
        <w:rPr>
          <w:i/>
          <w:szCs w:val="24"/>
        </w:rPr>
        <w:t>Connections, 15</w:t>
      </w:r>
      <w:r w:rsidRPr="0062637C">
        <w:rPr>
          <w:szCs w:val="24"/>
        </w:rPr>
        <w:t>(3), 9-10,14</w:t>
      </w:r>
      <w:r w:rsidRPr="0062637C">
        <w:rPr>
          <w:i/>
          <w:szCs w:val="24"/>
        </w:rPr>
        <w:t>.</w:t>
      </w:r>
    </w:p>
    <w:p w14:paraId="140780CA" w14:textId="77777777" w:rsidR="00ED222E" w:rsidRDefault="00ED222E" w:rsidP="00440ABC">
      <w:pPr>
        <w:pStyle w:val="Reference"/>
        <w:rPr>
          <w:b/>
          <w:szCs w:val="24"/>
        </w:rPr>
      </w:pPr>
      <w:r>
        <w:rPr>
          <w:b/>
          <w:szCs w:val="24"/>
        </w:rPr>
        <w:t xml:space="preserve">Matteson, S. </w:t>
      </w:r>
      <w:r w:rsidRPr="007C10AC">
        <w:rPr>
          <w:szCs w:val="24"/>
        </w:rPr>
        <w:t xml:space="preserve">(2006). Mathematical literacy and standardized mathematical assessments. </w:t>
      </w:r>
      <w:r w:rsidRPr="007C10AC">
        <w:rPr>
          <w:i/>
          <w:szCs w:val="24"/>
        </w:rPr>
        <w:t>Reading Psychology, 27</w:t>
      </w:r>
      <w:r w:rsidRPr="007C10AC">
        <w:rPr>
          <w:szCs w:val="24"/>
        </w:rPr>
        <w:t>, 205-233.</w:t>
      </w:r>
    </w:p>
    <w:p w14:paraId="7EE480CC" w14:textId="2F97D742" w:rsidR="00ED222E" w:rsidRPr="0062637C" w:rsidRDefault="00ED222E" w:rsidP="00440ABC">
      <w:pPr>
        <w:pStyle w:val="Reference"/>
        <w:rPr>
          <w:i/>
          <w:szCs w:val="24"/>
        </w:rPr>
      </w:pPr>
      <w:r w:rsidRPr="0062637C">
        <w:rPr>
          <w:b/>
          <w:szCs w:val="24"/>
        </w:rPr>
        <w:t>Matteson, S.</w:t>
      </w:r>
      <w:r>
        <w:rPr>
          <w:szCs w:val="24"/>
        </w:rPr>
        <w:t xml:space="preserve"> (2005). At-r</w:t>
      </w:r>
      <w:r w:rsidRPr="0062637C">
        <w:rPr>
          <w:szCs w:val="24"/>
        </w:rPr>
        <w:t xml:space="preserve">isk students and their performance on graphing assessments. </w:t>
      </w:r>
      <w:r w:rsidRPr="0062637C">
        <w:rPr>
          <w:i/>
          <w:szCs w:val="24"/>
        </w:rPr>
        <w:t>Electronic</w:t>
      </w:r>
      <w:r w:rsidRPr="0062637C">
        <w:rPr>
          <w:szCs w:val="24"/>
        </w:rPr>
        <w:t xml:space="preserve"> </w:t>
      </w:r>
      <w:r w:rsidRPr="0062637C">
        <w:rPr>
          <w:i/>
          <w:szCs w:val="24"/>
        </w:rPr>
        <w:t xml:space="preserve">Journal of Student Research, 5. </w:t>
      </w:r>
      <w:r w:rsidRPr="0062637C">
        <w:rPr>
          <w:szCs w:val="24"/>
        </w:rPr>
        <w:t>Retrieved January 5, 2005</w:t>
      </w:r>
      <w:r>
        <w:rPr>
          <w:szCs w:val="24"/>
        </w:rPr>
        <w:t>,</w:t>
      </w:r>
      <w:r w:rsidRPr="0062637C">
        <w:rPr>
          <w:szCs w:val="24"/>
        </w:rPr>
        <w:t xml:space="preserve"> from </w:t>
      </w:r>
      <w:hyperlink r:id="rId29" w:history="1">
        <w:r w:rsidRPr="0062637C">
          <w:rPr>
            <w:rStyle w:val="Hyperlink"/>
            <w:i/>
            <w:szCs w:val="24"/>
          </w:rPr>
          <w:t>http://dept.lamar.edu/lustudentjnl/EDITION%20II%20ARTICLES/At-risk%20students%20and%20Their%20Performance%20on%20Graphing%20Assessments.pdfhttp://dept.lamar.edu/lustudentjnl/current%20edition.htm</w:t>
        </w:r>
      </w:hyperlink>
    </w:p>
    <w:p w14:paraId="1F2E13E3" w14:textId="77777777" w:rsidR="00ED222E" w:rsidRPr="0062637C" w:rsidRDefault="00ED222E" w:rsidP="00440ABC">
      <w:pPr>
        <w:pStyle w:val="Reference"/>
        <w:rPr>
          <w:szCs w:val="16"/>
        </w:rPr>
      </w:pPr>
      <w:r w:rsidRPr="0062637C">
        <w:t xml:space="preserve">Herbrich, A. A., &amp; Parr, R. (2004, October 22). My, what critical thinking skills you have!: A party approach to college student engagement. </w:t>
      </w:r>
      <w:r w:rsidRPr="0062637C">
        <w:rPr>
          <w:i/>
        </w:rPr>
        <w:t>Innovation Abstracts, 26</w:t>
      </w:r>
      <w:r w:rsidRPr="0062637C">
        <w:rPr>
          <w:color w:val="292526"/>
          <w:szCs w:val="16"/>
        </w:rPr>
        <w:t xml:space="preserve">, (24). The University of Texas at Austin National Institute for Staff and Organizational </w:t>
      </w:r>
      <w:r w:rsidRPr="0062637C">
        <w:rPr>
          <w:szCs w:val="16"/>
        </w:rPr>
        <w:t>Development (NISOD), Department of Educational Administration, College of Education. Retrieved on October 28 from http://www.dc-uoit.ca/pd/Inovation%20Abstracts/innovation_abstracts_October_22_2004.htm</w:t>
      </w:r>
    </w:p>
    <w:p w14:paraId="45BDB605" w14:textId="77777777" w:rsidR="00ED222E" w:rsidRPr="0062637C" w:rsidRDefault="00ED222E">
      <w:p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56"/>
          <w:tab w:val="left" w:pos="10800"/>
        </w:tabs>
        <w:ind w:left="720" w:right="288" w:hanging="720"/>
        <w:rPr>
          <w:color w:val="000000"/>
        </w:rPr>
      </w:pPr>
      <w:r w:rsidRPr="0062637C">
        <w:rPr>
          <w:rFonts w:ascii="Times" w:hAnsi="Times"/>
          <w:b/>
          <w:color w:val="000000"/>
        </w:rPr>
        <w:t>Martin, S.</w:t>
      </w:r>
      <w:r w:rsidRPr="0062637C">
        <w:rPr>
          <w:rFonts w:ascii="Times" w:hAnsi="Times"/>
          <w:color w:val="000000"/>
        </w:rPr>
        <w:t xml:space="preserve">, &amp; </w:t>
      </w:r>
      <w:r w:rsidRPr="0062637C">
        <w:rPr>
          <w:rFonts w:ascii="Times" w:hAnsi="Times"/>
          <w:b/>
          <w:color w:val="000000"/>
        </w:rPr>
        <w:t>Sebesta, L</w:t>
      </w:r>
      <w:r w:rsidRPr="0062637C">
        <w:rPr>
          <w:rFonts w:ascii="Times" w:hAnsi="Times"/>
          <w:color w:val="000000"/>
        </w:rPr>
        <w:t xml:space="preserve">. (2004). </w:t>
      </w:r>
      <w:r w:rsidRPr="0062637C">
        <w:rPr>
          <w:color w:val="000000"/>
        </w:rPr>
        <w:t xml:space="preserve">Fractions: Building a foundation with concrete manipulatives. </w:t>
      </w:r>
      <w:r w:rsidRPr="0062637C">
        <w:rPr>
          <w:i/>
          <w:color w:val="000000"/>
        </w:rPr>
        <w:t>Illinois Schools Journal, 83</w:t>
      </w:r>
      <w:r w:rsidRPr="0062637C">
        <w:rPr>
          <w:color w:val="000000"/>
        </w:rPr>
        <w:t xml:space="preserve">(2), 2-21. </w:t>
      </w:r>
    </w:p>
    <w:p w14:paraId="19FCAD65" w14:textId="77777777" w:rsidR="00ED222E" w:rsidRPr="0062637C" w:rsidRDefault="00ED222E">
      <w:p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56"/>
          <w:tab w:val="left" w:pos="10800"/>
        </w:tabs>
        <w:ind w:left="720" w:right="288" w:hanging="720"/>
        <w:rPr>
          <w:rFonts w:ascii="Times" w:hAnsi="Times"/>
          <w:color w:val="000000"/>
        </w:rPr>
      </w:pPr>
      <w:r w:rsidRPr="0062637C">
        <w:rPr>
          <w:rFonts w:ascii="Times" w:hAnsi="Times"/>
          <w:b/>
          <w:color w:val="000000"/>
        </w:rPr>
        <w:t>Butler, L.</w:t>
      </w:r>
      <w:r w:rsidRPr="0062637C">
        <w:rPr>
          <w:rFonts w:ascii="Times" w:hAnsi="Times"/>
          <w:color w:val="000000"/>
        </w:rPr>
        <w:t xml:space="preserve"> (2002). </w:t>
      </w:r>
      <w:r w:rsidRPr="0062637C">
        <w:rPr>
          <w:rFonts w:ascii="Times" w:hAnsi="Times"/>
        </w:rPr>
        <w:t>Motivation in the middle</w:t>
      </w:r>
      <w:r w:rsidRPr="0062637C">
        <w:rPr>
          <w:rFonts w:ascii="Times" w:hAnsi="Times"/>
          <w:color w:val="000000"/>
        </w:rPr>
        <w:t xml:space="preserve">. </w:t>
      </w:r>
      <w:r w:rsidRPr="0062637C">
        <w:rPr>
          <w:rFonts w:ascii="Times" w:hAnsi="Times"/>
          <w:i/>
          <w:color w:val="000000"/>
        </w:rPr>
        <w:t>Illinois Mathematics Teacher, 53,</w:t>
      </w:r>
      <w:r w:rsidRPr="0062637C">
        <w:rPr>
          <w:rFonts w:ascii="Times" w:hAnsi="Times"/>
          <w:color w:val="000000"/>
        </w:rPr>
        <w:t xml:space="preserve"> 13-18.</w:t>
      </w:r>
    </w:p>
    <w:p w14:paraId="0D94AB6D" w14:textId="77777777" w:rsidR="00ED222E" w:rsidRPr="00C454E8" w:rsidRDefault="00ED222E" w:rsidP="00ED222E">
      <w:pPr>
        <w:tabs>
          <w:tab w:val="left" w:pos="-2160"/>
          <w:tab w:val="left" w:pos="-1440"/>
          <w:tab w:val="left" w:pos="-720"/>
          <w:tab w:val="left" w:pos="900"/>
          <w:tab w:val="left" w:pos="1440"/>
          <w:tab w:val="left" w:pos="1829"/>
          <w:tab w:val="left" w:pos="2880"/>
          <w:tab w:val="left" w:pos="3600"/>
          <w:tab w:val="left" w:pos="4320"/>
          <w:tab w:val="center" w:pos="4536"/>
          <w:tab w:val="left" w:pos="5040"/>
          <w:tab w:val="left" w:pos="5760"/>
          <w:tab w:val="left" w:pos="6480"/>
          <w:tab w:val="left" w:pos="7200"/>
          <w:tab w:val="left" w:pos="7920"/>
          <w:tab w:val="left" w:pos="8640"/>
          <w:tab w:val="left" w:pos="9356"/>
          <w:tab w:val="left" w:pos="10800"/>
        </w:tabs>
        <w:ind w:right="288"/>
        <w:jc w:val="center"/>
        <w:rPr>
          <w:rFonts w:ascii="Times" w:hAnsi="Times"/>
          <w:b/>
          <w:i/>
          <w:color w:val="000000"/>
          <w:sz w:val="22"/>
        </w:rPr>
      </w:pPr>
      <w:r w:rsidRPr="00C454E8">
        <w:rPr>
          <w:rFonts w:ascii="Times" w:hAnsi="Times"/>
          <w:b/>
          <w:i/>
          <w:color w:val="000000"/>
          <w:sz w:val="22"/>
        </w:rPr>
        <w:t>** indicates a publication from a student’s dissertation</w:t>
      </w:r>
    </w:p>
    <w:p w14:paraId="1B811CC3" w14:textId="77777777" w:rsidR="00ED222E" w:rsidRPr="00871D7E" w:rsidRDefault="00ED222E">
      <w:pPr>
        <w:tabs>
          <w:tab w:val="left" w:pos="-2160"/>
          <w:tab w:val="left" w:pos="-1440"/>
          <w:tab w:val="left" w:pos="-720"/>
          <w:tab w:val="left" w:pos="900"/>
          <w:tab w:val="left" w:pos="1440"/>
          <w:tab w:val="left" w:pos="2880"/>
          <w:tab w:val="left" w:pos="3600"/>
          <w:tab w:val="left" w:pos="4320"/>
          <w:tab w:val="left" w:pos="5040"/>
          <w:tab w:val="left" w:pos="5760"/>
          <w:tab w:val="left" w:pos="6480"/>
          <w:tab w:val="left" w:pos="7200"/>
          <w:tab w:val="left" w:pos="7920"/>
          <w:tab w:val="left" w:pos="8640"/>
          <w:tab w:val="left" w:pos="9356"/>
          <w:tab w:val="left" w:pos="10800"/>
        </w:tabs>
        <w:ind w:left="720" w:right="288" w:hanging="720"/>
        <w:jc w:val="both"/>
        <w:rPr>
          <w:rFonts w:ascii="Times" w:hAnsi="Times"/>
          <w:i/>
          <w:color w:val="000000"/>
        </w:rPr>
      </w:pPr>
    </w:p>
    <w:p w14:paraId="4339261A" w14:textId="77777777" w:rsidR="00ED222E" w:rsidRDefault="00ED222E" w:rsidP="00ED222E">
      <w:pPr>
        <w:pStyle w:val="Heading1"/>
        <w:tabs>
          <w:tab w:val="left" w:pos="1800"/>
        </w:tabs>
      </w:pPr>
      <w:r>
        <w:t xml:space="preserve">Submitted </w:t>
      </w:r>
    </w:p>
    <w:p w14:paraId="696778CA" w14:textId="77777777" w:rsidR="00286949" w:rsidRPr="00ED4DC3" w:rsidRDefault="00226C9A" w:rsidP="00286949">
      <w:pPr>
        <w:ind w:left="720" w:hanging="720"/>
        <w:rPr>
          <w:rFonts w:ascii="Times" w:hAnsi="Times" w:cs="Arial"/>
          <w:color w:val="000000"/>
        </w:rPr>
      </w:pPr>
      <w:r w:rsidRPr="00226C9A">
        <w:rPr>
          <w:rFonts w:ascii="Times" w:hAnsi="Times" w:cs="Arial"/>
          <w:color w:val="000000"/>
        </w:rPr>
        <w:t>Kwok, M., Vela, K. N., Rugh, M. S., Lincoln, Y. S., Capraro, R. M., &amp; Capraro, M. M. (2019). </w:t>
      </w:r>
      <w:r w:rsidR="00286949" w:rsidRPr="00286949">
        <w:rPr>
          <w:rFonts w:ascii="Times" w:hAnsi="Times" w:cs="Arial"/>
          <w:i/>
          <w:color w:val="000000"/>
        </w:rPr>
        <w:t>STEM</w:t>
      </w:r>
      <w:r w:rsidR="00286949">
        <w:rPr>
          <w:rFonts w:ascii="Times" w:hAnsi="Times" w:cs="Arial"/>
          <w:color w:val="000000"/>
        </w:rPr>
        <w:t xml:space="preserve"> </w:t>
      </w:r>
      <w:r w:rsidRPr="00226C9A">
        <w:rPr>
          <w:rFonts w:ascii="Times" w:hAnsi="Times" w:cs="Arial"/>
          <w:i/>
          <w:iCs/>
          <w:color w:val="000000"/>
        </w:rPr>
        <w:t xml:space="preserve">Words and their </w:t>
      </w:r>
      <w:r w:rsidR="00286949">
        <w:rPr>
          <w:rFonts w:ascii="Times" w:hAnsi="Times" w:cs="Arial"/>
          <w:i/>
          <w:iCs/>
          <w:color w:val="000000"/>
        </w:rPr>
        <w:t>multiple m</w:t>
      </w:r>
      <w:r w:rsidRPr="00226C9A">
        <w:rPr>
          <w:rFonts w:ascii="Times" w:hAnsi="Times" w:cs="Arial"/>
          <w:i/>
          <w:iCs/>
          <w:color w:val="000000"/>
        </w:rPr>
        <w:t xml:space="preserve">eanings: </w:t>
      </w:r>
      <w:r w:rsidR="00286949">
        <w:rPr>
          <w:rFonts w:ascii="Times" w:hAnsi="Times" w:cs="Arial"/>
          <w:i/>
          <w:iCs/>
          <w:color w:val="000000"/>
        </w:rPr>
        <w:t xml:space="preserve">The intricacies of asking a clarifying question. </w:t>
      </w:r>
      <w:r w:rsidRPr="00226C9A">
        <w:rPr>
          <w:rFonts w:ascii="Times" w:hAnsi="Times" w:cs="Arial"/>
          <w:color w:val="000000"/>
        </w:rPr>
        <w:t>Manuscript submitted for publication.</w:t>
      </w:r>
      <w:r w:rsidR="00286949">
        <w:rPr>
          <w:rFonts w:ascii="Times" w:hAnsi="Times" w:cs="Arial"/>
          <w:color w:val="000000"/>
        </w:rPr>
        <w:t xml:space="preserve"> </w:t>
      </w:r>
      <w:r w:rsidR="00286949" w:rsidRPr="00ED4DC3">
        <w:rPr>
          <w:rFonts w:ascii="Times" w:hAnsi="Times" w:cs="Arial"/>
          <w:color w:val="000000"/>
        </w:rPr>
        <w:t>Submitted revised manuscript on 10/27/19 to </w:t>
      </w:r>
      <w:r w:rsidR="00286949" w:rsidRPr="00ED4DC3">
        <w:rPr>
          <w:rFonts w:ascii="Times" w:hAnsi="Times" w:cs="Arial"/>
          <w:i/>
          <w:iCs/>
          <w:color w:val="000000"/>
        </w:rPr>
        <w:t>Communication Education</w:t>
      </w:r>
      <w:r w:rsidR="00286949" w:rsidRPr="00ED4DC3">
        <w:rPr>
          <w:rFonts w:ascii="Times" w:hAnsi="Times" w:cs="Arial"/>
          <w:color w:val="000000"/>
        </w:rPr>
        <w:t> (manuscript ID is RCED-19-Jul-0004.R1).</w:t>
      </w:r>
    </w:p>
    <w:p w14:paraId="770482FA" w14:textId="7E54BA5C" w:rsidR="00624E79" w:rsidRPr="00624E79" w:rsidRDefault="00FC0877" w:rsidP="00624E79">
      <w:pPr>
        <w:ind w:left="720" w:hanging="720"/>
        <w:rPr>
          <w:rFonts w:ascii="Times" w:hAnsi="Times" w:cs="Arial"/>
          <w:color w:val="000000"/>
        </w:rPr>
      </w:pPr>
      <w:r w:rsidRPr="00624E79">
        <w:rPr>
          <w:rFonts w:ascii="Times" w:hAnsi="Times" w:cs="Arial"/>
          <w:color w:val="000000"/>
        </w:rPr>
        <w:t>Bicer, A., Perihan, C., Capraro, R. M., Capraro, M. M., &amp; Lee, Y. (Submitted). The Impact of Writing Practices on Students' Mathematical Attainment. Paper submitted to </w:t>
      </w:r>
      <w:r w:rsidRPr="00624E79">
        <w:rPr>
          <w:rFonts w:ascii="Times" w:hAnsi="Times" w:cs="Arial"/>
          <w:i/>
          <w:iCs/>
          <w:color w:val="000000"/>
        </w:rPr>
        <w:t>Mathematical Thinking and Learning</w:t>
      </w:r>
      <w:r w:rsidRPr="00624E79">
        <w:rPr>
          <w:rFonts w:ascii="Times" w:hAnsi="Times" w:cs="Arial"/>
          <w:color w:val="000000"/>
        </w:rPr>
        <w:t>.</w:t>
      </w:r>
    </w:p>
    <w:p w14:paraId="2C862224" w14:textId="0321AF9B" w:rsidR="00624E79" w:rsidRPr="00624E79" w:rsidRDefault="00624E79" w:rsidP="00624E79">
      <w:pPr>
        <w:ind w:left="720" w:hanging="720"/>
        <w:rPr>
          <w:rFonts w:ascii="Times" w:hAnsi="Times" w:cs="Arial"/>
          <w:color w:val="000000"/>
        </w:rPr>
      </w:pPr>
      <w:r w:rsidRPr="00624E79">
        <w:rPr>
          <w:rFonts w:ascii="Times" w:hAnsi="Times" w:cs="Arial"/>
          <w:color w:val="000000"/>
        </w:rPr>
        <w:t xml:space="preserve">*Rosli, R., Goldsby, D., Onwuegbuzie, A. J., Capraro, M. M., &amp; </w:t>
      </w:r>
      <w:r w:rsidRPr="00624E79">
        <w:rPr>
          <w:rFonts w:ascii="Times" w:hAnsi="Times" w:cs="Arial"/>
          <w:b/>
          <w:color w:val="000000"/>
        </w:rPr>
        <w:t>Capraro, R. M.</w:t>
      </w:r>
      <w:r w:rsidRPr="00624E79">
        <w:rPr>
          <w:rFonts w:ascii="Times" w:hAnsi="Times" w:cs="Arial"/>
          <w:color w:val="000000"/>
        </w:rPr>
        <w:t xml:space="preserve"> (2019). Utilizing multiple tasks in assessing elementary preservice teachers’ knowledge, perceptions and attitudes towards fractions. </w:t>
      </w:r>
    </w:p>
    <w:p w14:paraId="5C87C22E" w14:textId="77777777" w:rsidR="00510BEC" w:rsidRPr="00624E79" w:rsidRDefault="00510BEC" w:rsidP="00510BEC">
      <w:pPr>
        <w:pStyle w:val="Reference"/>
        <w:rPr>
          <w:rFonts w:ascii="Times" w:hAnsi="Times"/>
          <w:bCs/>
          <w:i/>
          <w:iCs/>
          <w:szCs w:val="24"/>
        </w:rPr>
      </w:pPr>
      <w:r w:rsidRPr="00624E79">
        <w:rPr>
          <w:rFonts w:ascii="Times" w:hAnsi="Times"/>
          <w:bCs/>
          <w:iCs/>
          <w:szCs w:val="24"/>
        </w:rPr>
        <w:t xml:space="preserve">Capraro, M. M., Barroso, L., &amp; Capraro, R. M., </w:t>
      </w:r>
      <w:r w:rsidRPr="00624E79">
        <w:rPr>
          <w:rFonts w:ascii="Times" w:hAnsi="Times"/>
          <w:bCs/>
          <w:i/>
          <w:iCs/>
          <w:szCs w:val="24"/>
        </w:rPr>
        <w:t xml:space="preserve">Stem learning is the STEM of the problem (submitted for publication). </w:t>
      </w:r>
    </w:p>
    <w:p w14:paraId="5E892EB7" w14:textId="77777777" w:rsidR="00ED222E" w:rsidRPr="00624E79" w:rsidRDefault="00ED222E" w:rsidP="00ED222E">
      <w:pPr>
        <w:pStyle w:val="Reference"/>
        <w:rPr>
          <w:rFonts w:ascii="Times" w:hAnsi="Times"/>
          <w:iCs/>
          <w:szCs w:val="24"/>
        </w:rPr>
      </w:pPr>
      <w:r w:rsidRPr="00624E79">
        <w:rPr>
          <w:rFonts w:ascii="Times" w:hAnsi="Times"/>
          <w:iCs/>
          <w:szCs w:val="24"/>
        </w:rPr>
        <w:t xml:space="preserve">Rosli, R., Han, S. Y., Capraro, R. M., &amp; Capraro, M. M. (2012). Exploring preservice teachers' knowledge of content and teaching fractions. Manuscript submitted for publication. Manuscript submitted for publication to </w:t>
      </w:r>
      <w:r w:rsidRPr="00624E79">
        <w:rPr>
          <w:rFonts w:ascii="Times" w:hAnsi="Times"/>
          <w:i/>
          <w:iCs/>
          <w:szCs w:val="24"/>
        </w:rPr>
        <w:t>Australian Journal of Teacher Education</w:t>
      </w:r>
    </w:p>
    <w:p w14:paraId="498C9C23" w14:textId="77777777" w:rsidR="00ED222E" w:rsidRPr="00624E79" w:rsidRDefault="00ED222E" w:rsidP="00ED222E">
      <w:pPr>
        <w:pStyle w:val="Reference"/>
        <w:rPr>
          <w:rFonts w:ascii="Times" w:hAnsi="Times"/>
          <w:iCs/>
          <w:szCs w:val="24"/>
        </w:rPr>
      </w:pPr>
      <w:r w:rsidRPr="00624E79">
        <w:rPr>
          <w:rFonts w:ascii="Times" w:hAnsi="Times"/>
          <w:iCs/>
          <w:szCs w:val="24"/>
        </w:rPr>
        <w:t xml:space="preserve">Davis, T. J., Capraro, M. M., &amp; Capraro, R. M. (2012). What happens when academically en(r)gaged parents meet standards-based mathematics curriculum: Perceived barriers and challenges. </w:t>
      </w:r>
      <w:r w:rsidRPr="00624E79">
        <w:rPr>
          <w:rFonts w:ascii="Times" w:hAnsi="Times"/>
          <w:i/>
          <w:iCs/>
          <w:szCs w:val="24"/>
        </w:rPr>
        <w:t>The School Community Journal.</w:t>
      </w:r>
      <w:r w:rsidRPr="00624E79">
        <w:rPr>
          <w:rFonts w:ascii="Times" w:hAnsi="Times"/>
          <w:iCs/>
          <w:szCs w:val="24"/>
        </w:rPr>
        <w:t xml:space="preserve">  </w:t>
      </w:r>
    </w:p>
    <w:p w14:paraId="324EC4A1" w14:textId="11401BD1" w:rsidR="00ED222E" w:rsidRDefault="00ED222E" w:rsidP="00ED222E">
      <w:pPr>
        <w:pStyle w:val="Reference"/>
        <w:rPr>
          <w:rFonts w:ascii="Times" w:hAnsi="Times"/>
          <w:i/>
          <w:iCs/>
          <w:szCs w:val="24"/>
        </w:rPr>
      </w:pPr>
      <w:r w:rsidRPr="00624E79">
        <w:rPr>
          <w:rFonts w:ascii="Times" w:hAnsi="Times"/>
          <w:iCs/>
          <w:szCs w:val="24"/>
        </w:rPr>
        <w:t xml:space="preserve">Davis, T. J., Capraro, M. M., &amp; Capraro, R. M. (2012). CORE-plus mathematics and quality of implementation: Effects on SAT and ACT scores. </w:t>
      </w:r>
      <w:r w:rsidRPr="00624E79">
        <w:rPr>
          <w:rFonts w:ascii="Times" w:hAnsi="Times"/>
          <w:i/>
          <w:iCs/>
          <w:szCs w:val="24"/>
        </w:rPr>
        <w:t>TBD</w:t>
      </w:r>
    </w:p>
    <w:p w14:paraId="07AF32D1" w14:textId="77777777" w:rsidR="00A5726A" w:rsidRPr="00624E79" w:rsidRDefault="00A5726A" w:rsidP="00A5726A">
      <w:pPr>
        <w:pStyle w:val="Reference"/>
        <w:ind w:left="0" w:firstLine="0"/>
        <w:rPr>
          <w:rFonts w:ascii="Times" w:hAnsi="Times"/>
          <w:iCs/>
          <w:szCs w:val="24"/>
        </w:rPr>
      </w:pPr>
    </w:p>
    <w:p w14:paraId="12DA2D22" w14:textId="77777777" w:rsidR="00ED222E" w:rsidRPr="004E0B3E" w:rsidRDefault="00ED222E" w:rsidP="0037452F">
      <w:pPr>
        <w:keepNext/>
        <w:keepLines/>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56"/>
          <w:tab w:val="left" w:pos="10800"/>
        </w:tabs>
        <w:ind w:left="720" w:right="288" w:hanging="720"/>
        <w:rPr>
          <w:b/>
          <w:i/>
          <w:caps/>
          <w:color w:val="000000"/>
          <w:u w:val="single"/>
        </w:rPr>
      </w:pPr>
      <w:r w:rsidRPr="004E0B3E">
        <w:rPr>
          <w:b/>
          <w:i/>
          <w:caps/>
          <w:color w:val="000000"/>
          <w:u w:val="single"/>
        </w:rPr>
        <w:t>In Progress</w:t>
      </w:r>
    </w:p>
    <w:p w14:paraId="57022041" w14:textId="3311292F" w:rsidR="00ED222E" w:rsidRDefault="00ED222E" w:rsidP="00ED222E">
      <w:pPr>
        <w:pStyle w:val="Reference"/>
        <w:rPr>
          <w:rFonts w:ascii="Times New Roman" w:hAnsi="Times New Roman"/>
          <w:szCs w:val="24"/>
        </w:rPr>
      </w:pPr>
      <w:r w:rsidRPr="004E0B3E">
        <w:rPr>
          <w:rFonts w:ascii="Times New Roman" w:hAnsi="Times New Roman"/>
        </w:rPr>
        <w:t>Caprar</w:t>
      </w:r>
      <w:r>
        <w:rPr>
          <w:rFonts w:ascii="Times New Roman" w:hAnsi="Times New Roman"/>
        </w:rPr>
        <w:t>o, M. M., &amp; Capraro, R. M. (201</w:t>
      </w:r>
      <w:r w:rsidR="00C35216">
        <w:rPr>
          <w:rFonts w:ascii="Times New Roman" w:hAnsi="Times New Roman"/>
        </w:rPr>
        <w:t>9</w:t>
      </w:r>
      <w:r w:rsidRPr="004E0B3E">
        <w:rPr>
          <w:rFonts w:ascii="Times New Roman" w:hAnsi="Times New Roman"/>
        </w:rPr>
        <w:t xml:space="preserve">). Do field experiences make a difference in preservice teachers’ perceived level of competence? </w:t>
      </w:r>
      <w:r w:rsidRPr="004E0B3E">
        <w:rPr>
          <w:rFonts w:ascii="Times New Roman" w:hAnsi="Times New Roman"/>
          <w:szCs w:val="24"/>
        </w:rPr>
        <w:t>Manuscript in preparation.</w:t>
      </w:r>
    </w:p>
    <w:p w14:paraId="079C5295" w14:textId="53EEE737" w:rsidR="00ED222E" w:rsidRPr="00F81162" w:rsidRDefault="00ED222E" w:rsidP="00ED222E">
      <w:pPr>
        <w:pStyle w:val="Reference"/>
      </w:pPr>
      <w:r w:rsidRPr="00F81162">
        <w:t xml:space="preserve">Capraro, R. M., </w:t>
      </w:r>
      <w:r w:rsidRPr="00F81162">
        <w:rPr>
          <w:bCs/>
        </w:rPr>
        <w:t>Capraro, M. M.,</w:t>
      </w:r>
      <w:r>
        <w:t xml:space="preserve"> &amp; Helfeldt, J. (201</w:t>
      </w:r>
      <w:r w:rsidR="00C35216">
        <w:t>9</w:t>
      </w:r>
      <w:r w:rsidRPr="00F81162">
        <w:t xml:space="preserve">). Contrasting views on the principal’s role for establishing a mentoring program. (Working on for submission to </w:t>
      </w:r>
      <w:r w:rsidRPr="00F81162">
        <w:rPr>
          <w:i/>
          <w:iCs/>
        </w:rPr>
        <w:t>Education Administration Quarterly</w:t>
      </w:r>
      <w:r w:rsidRPr="00F81162">
        <w:t>).</w:t>
      </w:r>
    </w:p>
    <w:p w14:paraId="1318C000" w14:textId="351B8FEB" w:rsidR="00ED222E" w:rsidRDefault="00ED222E" w:rsidP="00ED222E">
      <w:pPr>
        <w:pStyle w:val="Reference"/>
        <w:rPr>
          <w:i/>
          <w:iCs/>
        </w:rPr>
      </w:pPr>
      <w:r>
        <w:t>Capraro, R, M., Willson, V.,</w:t>
      </w:r>
      <w:r w:rsidRPr="00F81162">
        <w:t xml:space="preserve"> </w:t>
      </w:r>
      <w:r w:rsidRPr="00F81162">
        <w:rPr>
          <w:bCs/>
        </w:rPr>
        <w:t xml:space="preserve">Capraro, M. M., </w:t>
      </w:r>
      <w:r>
        <w:t>&amp; Wilson, L. (201</w:t>
      </w:r>
      <w:r w:rsidR="00C35216">
        <w:t>9</w:t>
      </w:r>
      <w:r w:rsidRPr="00F81162">
        <w:t xml:space="preserve">). </w:t>
      </w:r>
      <w:r w:rsidRPr="00F81162">
        <w:rPr>
          <w:i/>
          <w:iCs/>
        </w:rPr>
        <w:t>Effects of curriculum variation on structure in middle school mathematics.</w:t>
      </w:r>
    </w:p>
    <w:p w14:paraId="378A775F" w14:textId="77777777" w:rsidR="00ED222E" w:rsidRDefault="00ED222E" w:rsidP="00ED222E">
      <w:pPr>
        <w:pStyle w:val="Reference"/>
        <w:rPr>
          <w:rFonts w:ascii="Times" w:hAnsi="Times"/>
        </w:rPr>
      </w:pPr>
    </w:p>
    <w:p w14:paraId="56125A44" w14:textId="77777777" w:rsidR="00ED222E" w:rsidRDefault="00ED222E">
      <w:pPr>
        <w:pStyle w:val="Heading4"/>
        <w:tabs>
          <w:tab w:val="clear" w:pos="9360"/>
          <w:tab w:val="left" w:pos="9356"/>
        </w:tabs>
        <w:ind w:left="0" w:right="288"/>
      </w:pPr>
      <w:r>
        <w:t>PRESENTATIONS</w:t>
      </w:r>
    </w:p>
    <w:p w14:paraId="191DCBFB" w14:textId="77777777" w:rsidR="00ED222E" w:rsidRDefault="00ED222E" w:rsidP="007F455A">
      <w:pPr>
        <w:pStyle w:val="Heading2"/>
      </w:pPr>
      <w:bookmarkStart w:id="11" w:name="OLE_LINK3"/>
      <w:bookmarkStart w:id="12" w:name="OLE_LINK4"/>
      <w:r>
        <w:t>National/International</w:t>
      </w:r>
    </w:p>
    <w:p w14:paraId="054F8401" w14:textId="2210C59A" w:rsidR="00A8678F" w:rsidRPr="00FC24DE" w:rsidRDefault="00A8678F" w:rsidP="00A8678F">
      <w:pPr>
        <w:pStyle w:val="Reference"/>
        <w:numPr>
          <w:ilvl w:val="0"/>
          <w:numId w:val="13"/>
        </w:numPr>
        <w:ind w:left="360"/>
        <w:rPr>
          <w:bCs/>
          <w:highlight w:val="green"/>
        </w:rPr>
      </w:pPr>
      <w:r w:rsidRPr="00FC24DE">
        <w:rPr>
          <w:bCs/>
          <w:highlight w:val="green"/>
        </w:rPr>
        <w:t xml:space="preserve"> “USING PROBLEM POSING DURING INSTRUCTION ON DECIMALS” has been accepted by ICME-14. For detailed information please log in to the system and check.</w:t>
      </w:r>
      <w:r w:rsidRPr="00FC24DE">
        <w:rPr>
          <w:bCs/>
          <w:highlight w:val="green"/>
        </w:rPr>
        <w:br/>
        <w:t>Thank you for your contribution to ICME-14.</w:t>
      </w:r>
    </w:p>
    <w:p w14:paraId="20E0281B" w14:textId="17D2C704" w:rsidR="00E82461" w:rsidRPr="00FC24DE" w:rsidRDefault="00FC24DE" w:rsidP="00E82461">
      <w:pPr>
        <w:pStyle w:val="Reference"/>
        <w:numPr>
          <w:ilvl w:val="0"/>
          <w:numId w:val="13"/>
        </w:numPr>
        <w:ind w:left="360"/>
        <w:rPr>
          <w:bCs/>
          <w:highlight w:val="green"/>
        </w:rPr>
      </w:pPr>
      <w:r w:rsidRPr="00FC24DE">
        <w:rPr>
          <w:bCs/>
          <w:highlight w:val="green"/>
        </w:rPr>
        <w:t xml:space="preserve"> </w:t>
      </w:r>
      <w:r w:rsidR="00E82461" w:rsidRPr="00FC24DE">
        <w:rPr>
          <w:bCs/>
          <w:highlight w:val="green"/>
        </w:rPr>
        <w:t xml:space="preserve">(2020, April). P“her”ceptions of Females’ Mathematics and Science Abilities in Single-gender vs Co-educational STEM Classes,” </w:t>
      </w:r>
      <w:r w:rsidR="00E82461" w:rsidRPr="00FC24DE">
        <w:rPr>
          <w:bCs/>
          <w:iCs/>
          <w:highlight w:val="green"/>
        </w:rPr>
        <w:t>Paper</w:t>
      </w:r>
      <w:r w:rsidR="00E82461" w:rsidRPr="00FC24DE">
        <w:rPr>
          <w:bCs/>
          <w:i/>
          <w:iCs/>
          <w:highlight w:val="green"/>
        </w:rPr>
        <w:t xml:space="preserve"> </w:t>
      </w:r>
      <w:r w:rsidR="00E82461" w:rsidRPr="00FC24DE">
        <w:rPr>
          <w:bCs/>
          <w:highlight w:val="green"/>
        </w:rPr>
        <w:t>presented at the American Educational Research Association (AERA) annual meeting, San Francisco, CA.</w:t>
      </w:r>
    </w:p>
    <w:p w14:paraId="526F5751" w14:textId="77777777" w:rsidR="00E82461" w:rsidRPr="00FC24DE" w:rsidRDefault="00E82461" w:rsidP="00E82461">
      <w:pPr>
        <w:pStyle w:val="Reference"/>
        <w:numPr>
          <w:ilvl w:val="0"/>
          <w:numId w:val="13"/>
        </w:numPr>
        <w:ind w:left="360"/>
        <w:rPr>
          <w:bCs/>
          <w:highlight w:val="green"/>
        </w:rPr>
      </w:pPr>
      <w:r w:rsidRPr="00FC24DE">
        <w:rPr>
          <w:bCs/>
          <w:highlight w:val="green"/>
        </w:rPr>
        <w:t>(2020, April). The Effect of STEM PBL on Students’ Self-Regulation and Motivation,” at the 2020 AERA Annual Meeting. </w:t>
      </w:r>
      <w:r w:rsidRPr="00FC24DE">
        <w:rPr>
          <w:bCs/>
          <w:iCs/>
          <w:highlight w:val="green"/>
        </w:rPr>
        <w:t>Paper</w:t>
      </w:r>
      <w:r w:rsidRPr="00FC24DE">
        <w:rPr>
          <w:bCs/>
          <w:i/>
          <w:iCs/>
          <w:highlight w:val="green"/>
        </w:rPr>
        <w:t xml:space="preserve"> </w:t>
      </w:r>
      <w:r w:rsidRPr="00FC24DE">
        <w:rPr>
          <w:bCs/>
          <w:highlight w:val="green"/>
        </w:rPr>
        <w:t>presented at the American Educational Research Association (AERA) annual meeting, San Francisco, CA.</w:t>
      </w:r>
    </w:p>
    <w:p w14:paraId="1475B185" w14:textId="77777777" w:rsidR="00E82461" w:rsidRPr="00FC24DE" w:rsidRDefault="00E82461" w:rsidP="00E82461">
      <w:pPr>
        <w:pStyle w:val="Reference"/>
        <w:numPr>
          <w:ilvl w:val="0"/>
          <w:numId w:val="13"/>
        </w:numPr>
        <w:ind w:left="360"/>
        <w:rPr>
          <w:bCs/>
          <w:highlight w:val="green"/>
        </w:rPr>
      </w:pPr>
      <w:r w:rsidRPr="00FC24DE">
        <w:rPr>
          <w:bCs/>
          <w:highlight w:val="green"/>
        </w:rPr>
        <w:t>Effects of Motivation on Students’ Affective Mathematics Engagement</w:t>
      </w:r>
    </w:p>
    <w:p w14:paraId="0227EECC" w14:textId="7E1C8733" w:rsidR="00E82461" w:rsidRPr="00FC24DE" w:rsidRDefault="00E82461" w:rsidP="00E82461">
      <w:pPr>
        <w:pStyle w:val="Reference"/>
        <w:numPr>
          <w:ilvl w:val="0"/>
          <w:numId w:val="13"/>
        </w:numPr>
        <w:ind w:left="360"/>
        <w:rPr>
          <w:bCs/>
          <w:highlight w:val="green"/>
        </w:rPr>
      </w:pPr>
      <w:r w:rsidRPr="00FC24DE">
        <w:rPr>
          <w:bCs/>
          <w:highlight w:val="green"/>
        </w:rPr>
        <w:t xml:space="preserve">Fidai, A., &amp; Capraro, R. M. (2020, April). </w:t>
      </w:r>
      <w:r w:rsidRPr="00FC24DE">
        <w:rPr>
          <w:bCs/>
          <w:i/>
          <w:highlight w:val="green"/>
        </w:rPr>
        <w:t>A call to action for researchers and organizational stakeholders: Malleable district factors impacting mathematics achievement.</w:t>
      </w:r>
      <w:r w:rsidRPr="00FC24DE">
        <w:rPr>
          <w:bCs/>
          <w:highlight w:val="green"/>
        </w:rPr>
        <w:t xml:space="preserve"> </w:t>
      </w:r>
      <w:r w:rsidRPr="00FC24DE">
        <w:rPr>
          <w:bCs/>
          <w:iCs/>
          <w:highlight w:val="green"/>
        </w:rPr>
        <w:t>Paper</w:t>
      </w:r>
      <w:r w:rsidRPr="00FC24DE">
        <w:rPr>
          <w:bCs/>
          <w:i/>
          <w:iCs/>
          <w:highlight w:val="green"/>
        </w:rPr>
        <w:t xml:space="preserve"> </w:t>
      </w:r>
      <w:r w:rsidRPr="00FC24DE">
        <w:rPr>
          <w:bCs/>
          <w:highlight w:val="green"/>
        </w:rPr>
        <w:t>presented at the American Educational Research Association (AERA) annual meeting, San Francisco, CA.</w:t>
      </w:r>
    </w:p>
    <w:p w14:paraId="5D97BAA5" w14:textId="462F65D6" w:rsidR="00E82461" w:rsidRPr="00FC24DE" w:rsidRDefault="00E82461" w:rsidP="00E82461">
      <w:pPr>
        <w:pStyle w:val="Reference"/>
        <w:numPr>
          <w:ilvl w:val="0"/>
          <w:numId w:val="13"/>
        </w:numPr>
        <w:ind w:left="360"/>
        <w:rPr>
          <w:bCs/>
          <w:highlight w:val="green"/>
        </w:rPr>
      </w:pPr>
      <w:r w:rsidRPr="00FC24DE">
        <w:rPr>
          <w:bCs/>
          <w:highlight w:val="green"/>
        </w:rPr>
        <w:t>Williams, A. M., Bevan, D., Calabrese, J. E., Rugh, M. S., &amp; Capraro, R. M. (2020, April). </w:t>
      </w:r>
      <w:r w:rsidRPr="00FC24DE">
        <w:rPr>
          <w:bCs/>
          <w:i/>
          <w:iCs/>
          <w:highlight w:val="green"/>
        </w:rPr>
        <w:t>Geometry manipulatives can increase achievement for all types of learners. </w:t>
      </w:r>
      <w:r w:rsidRPr="00FC24DE">
        <w:rPr>
          <w:bCs/>
          <w:iCs/>
          <w:highlight w:val="green"/>
        </w:rPr>
        <w:t>Paper</w:t>
      </w:r>
      <w:r w:rsidRPr="00FC24DE">
        <w:rPr>
          <w:bCs/>
          <w:i/>
          <w:iCs/>
          <w:highlight w:val="green"/>
        </w:rPr>
        <w:t xml:space="preserve"> </w:t>
      </w:r>
      <w:r w:rsidRPr="00FC24DE">
        <w:rPr>
          <w:bCs/>
          <w:highlight w:val="green"/>
        </w:rPr>
        <w:t>presented at the American Educational Research Association (AERA) annual meeting, San Francisco, CA.</w:t>
      </w:r>
    </w:p>
    <w:p w14:paraId="17BE5E15" w14:textId="2CF8BDD7" w:rsidR="00C5304D" w:rsidRPr="00FC24DE" w:rsidRDefault="00C5304D" w:rsidP="00C5304D">
      <w:pPr>
        <w:pStyle w:val="Reference"/>
        <w:numPr>
          <w:ilvl w:val="0"/>
          <w:numId w:val="13"/>
        </w:numPr>
        <w:tabs>
          <w:tab w:val="left" w:pos="360"/>
        </w:tabs>
        <w:ind w:hanging="720"/>
        <w:rPr>
          <w:bCs/>
          <w:highlight w:val="yellow"/>
        </w:rPr>
      </w:pPr>
      <w:r w:rsidRPr="00FC24DE">
        <w:rPr>
          <w:bCs/>
          <w:highlight w:val="yellow"/>
        </w:rPr>
        <w:t>*Capraro, M. M., Vela, K. N., Caldwell, C., Bevan, D., Lee, Y., &amp; Capraro, R. M. (2019, August). </w:t>
      </w:r>
      <w:r w:rsidRPr="00FC24DE">
        <w:rPr>
          <w:bCs/>
          <w:i/>
          <w:iCs/>
          <w:highlight w:val="yellow"/>
        </w:rPr>
        <w:t>Mathematizing creative STEM PBL activities</w:t>
      </w:r>
      <w:r w:rsidRPr="00FC24DE">
        <w:rPr>
          <w:bCs/>
          <w:highlight w:val="yellow"/>
        </w:rPr>
        <w:t>. Workshop for the 11th International Conference on Mathematical Creativity and Giftedness, Hamburg, Germany. </w:t>
      </w:r>
    </w:p>
    <w:p w14:paraId="715B3528" w14:textId="238A5CB8" w:rsidR="00BF45B2" w:rsidRPr="00FC24DE" w:rsidRDefault="00BF45B2" w:rsidP="00E6174A">
      <w:pPr>
        <w:pStyle w:val="Reference"/>
        <w:numPr>
          <w:ilvl w:val="0"/>
          <w:numId w:val="13"/>
        </w:numPr>
        <w:tabs>
          <w:tab w:val="left" w:pos="360"/>
        </w:tabs>
        <w:ind w:hanging="720"/>
        <w:rPr>
          <w:bCs/>
          <w:highlight w:val="yellow"/>
        </w:rPr>
      </w:pPr>
      <w:r w:rsidRPr="00FC24DE">
        <w:rPr>
          <w:bCs/>
          <w:highlight w:val="yellow"/>
        </w:rPr>
        <w:t>*Fidai, A., Jarvis, C., Benzor, M., Verma, S., Capraro, M. M.  &amp; Capraro R. M. (201</w:t>
      </w:r>
      <w:r w:rsidR="00F6234F">
        <w:rPr>
          <w:bCs/>
          <w:highlight w:val="yellow"/>
        </w:rPr>
        <w:t>9</w:t>
      </w:r>
      <w:r w:rsidRPr="00FC24DE">
        <w:rPr>
          <w:bCs/>
          <w:highlight w:val="yellow"/>
        </w:rPr>
        <w:t>). Motivating future engineers: Building situation sensing Mars Rover with elementary school students. </w:t>
      </w:r>
      <w:r w:rsidRPr="00FC24DE">
        <w:rPr>
          <w:bCs/>
          <w:i/>
          <w:iCs/>
          <w:highlight w:val="yellow"/>
        </w:rPr>
        <w:t>Paper submitted for presentation and proceedings to 49th Frontiers in Education Conference (FIE), Cincinnati, Ohio, 16-19 October.</w:t>
      </w:r>
    </w:p>
    <w:p w14:paraId="659B0A62" w14:textId="140DB5F4" w:rsidR="00C44296" w:rsidRPr="00FC24DE" w:rsidRDefault="00C44296" w:rsidP="00C44296">
      <w:pPr>
        <w:pStyle w:val="Reference"/>
        <w:numPr>
          <w:ilvl w:val="0"/>
          <w:numId w:val="13"/>
        </w:numPr>
        <w:tabs>
          <w:tab w:val="left" w:pos="360"/>
        </w:tabs>
        <w:ind w:hanging="720"/>
        <w:rPr>
          <w:bCs/>
          <w:highlight w:val="yellow"/>
        </w:rPr>
      </w:pPr>
      <w:r w:rsidRPr="00FC24DE">
        <w:rPr>
          <w:bCs/>
          <w:highlight w:val="yellow"/>
        </w:rPr>
        <w:t>*Vela, K. N., Bevan, D., Caldwell, C., Capraro, R. M., Capraro, M. M., &amp; Lee, Y. (2019, August). </w:t>
      </w:r>
      <w:r w:rsidRPr="00FC24DE">
        <w:rPr>
          <w:bCs/>
          <w:i/>
          <w:iCs/>
          <w:highlight w:val="yellow"/>
        </w:rPr>
        <w:t>STEM project-based learning activities: Opportunities to engage in creative mathematical thinking?</w:t>
      </w:r>
      <w:r w:rsidRPr="00FC24DE">
        <w:rPr>
          <w:bCs/>
          <w:highlight w:val="yellow"/>
        </w:rPr>
        <w:t xml:space="preserve">. Paper </w:t>
      </w:r>
      <w:r w:rsidR="00AE313E" w:rsidRPr="00FC24DE">
        <w:rPr>
          <w:bCs/>
          <w:highlight w:val="yellow"/>
        </w:rPr>
        <w:t>presented at</w:t>
      </w:r>
      <w:r w:rsidRPr="00FC24DE">
        <w:rPr>
          <w:bCs/>
          <w:highlight w:val="yellow"/>
        </w:rPr>
        <w:t xml:space="preserve"> the 11th International Conference on Mathematical Creativity and Giftedness. Hamburg, Germany.</w:t>
      </w:r>
    </w:p>
    <w:p w14:paraId="7973D20A" w14:textId="71F87C91" w:rsidR="009843BD" w:rsidRPr="00FC24DE" w:rsidRDefault="009843BD" w:rsidP="009843BD">
      <w:pPr>
        <w:pStyle w:val="Reference"/>
        <w:numPr>
          <w:ilvl w:val="0"/>
          <w:numId w:val="13"/>
        </w:numPr>
        <w:tabs>
          <w:tab w:val="left" w:pos="360"/>
        </w:tabs>
        <w:ind w:hanging="720"/>
        <w:rPr>
          <w:bCs/>
          <w:highlight w:val="yellow"/>
        </w:rPr>
      </w:pPr>
      <w:r w:rsidRPr="00FC24DE">
        <w:rPr>
          <w:bCs/>
          <w:highlight w:val="yellow"/>
        </w:rPr>
        <w:t>Lee, Y., Capraro, R. M., Capraro, M. M., Vela, K. N., Bevan, D., Caldwell, C. (2019, August). </w:t>
      </w:r>
      <w:r w:rsidRPr="00FC24DE">
        <w:rPr>
          <w:bCs/>
          <w:i/>
          <w:iCs/>
          <w:highlight w:val="yellow"/>
        </w:rPr>
        <w:t>Students' conceptions of mathematical creative thinking and critical thinking in STEM PBL activities</w:t>
      </w:r>
      <w:r w:rsidRPr="00FC24DE">
        <w:rPr>
          <w:bCs/>
          <w:highlight w:val="yellow"/>
        </w:rPr>
        <w:t xml:space="preserve">. Paper </w:t>
      </w:r>
      <w:r w:rsidR="00AE313E" w:rsidRPr="00FC24DE">
        <w:rPr>
          <w:bCs/>
          <w:highlight w:val="yellow"/>
        </w:rPr>
        <w:t>presented at</w:t>
      </w:r>
      <w:r w:rsidRPr="00FC24DE">
        <w:rPr>
          <w:bCs/>
          <w:highlight w:val="yellow"/>
        </w:rPr>
        <w:t xml:space="preserve"> the 11th International Conference on Mathematical Creativity and Giftedness. Hamburg, Germany.</w:t>
      </w:r>
    </w:p>
    <w:p w14:paraId="220492BC" w14:textId="58EFD403" w:rsidR="001532F5" w:rsidRPr="00FC24DE" w:rsidRDefault="00FA304F" w:rsidP="001532F5">
      <w:pPr>
        <w:pStyle w:val="Reference"/>
        <w:numPr>
          <w:ilvl w:val="0"/>
          <w:numId w:val="13"/>
        </w:numPr>
        <w:tabs>
          <w:tab w:val="left" w:pos="360"/>
        </w:tabs>
        <w:ind w:hanging="720"/>
        <w:rPr>
          <w:bCs/>
          <w:highlight w:val="yellow"/>
        </w:rPr>
      </w:pPr>
      <w:r w:rsidRPr="00FC24DE">
        <w:rPr>
          <w:bCs/>
          <w:highlight w:val="yellow"/>
        </w:rPr>
        <w:t>*</w:t>
      </w:r>
      <w:r w:rsidR="001532F5" w:rsidRPr="00FC24DE">
        <w:rPr>
          <w:bCs/>
          <w:highlight w:val="yellow"/>
        </w:rPr>
        <w:t xml:space="preserve">Capraro, M. M., </w:t>
      </w:r>
      <w:r w:rsidR="001532F5" w:rsidRPr="00FC24DE">
        <w:rPr>
          <w:b/>
          <w:bCs/>
          <w:highlight w:val="yellow"/>
        </w:rPr>
        <w:t>Capraro, R. M.,</w:t>
      </w:r>
      <w:r w:rsidR="001532F5" w:rsidRPr="00FC24DE">
        <w:rPr>
          <w:bCs/>
          <w:highlight w:val="yellow"/>
        </w:rPr>
        <w:t xml:space="preserve"> Rosli, R., Kopparla, M., Kwon, H., Vela, K., Bevan, D., &amp; Lee, Y. (2019, April). </w:t>
      </w:r>
      <w:r w:rsidR="001532F5" w:rsidRPr="00FC24DE">
        <w:rPr>
          <w:bCs/>
          <w:i/>
          <w:iCs/>
          <w:highlight w:val="yellow"/>
        </w:rPr>
        <w:t>Benefits of posing activities with elementary students and preservice teachers.</w:t>
      </w:r>
      <w:r w:rsidR="001532F5" w:rsidRPr="00FC24DE">
        <w:rPr>
          <w:bCs/>
          <w:highlight w:val="yellow"/>
        </w:rPr>
        <w:t xml:space="preserve"> Paper </w:t>
      </w:r>
      <w:r w:rsidR="00AE313E" w:rsidRPr="00FC24DE">
        <w:rPr>
          <w:bCs/>
          <w:highlight w:val="yellow"/>
        </w:rPr>
        <w:t>presented at</w:t>
      </w:r>
      <w:r w:rsidR="001532F5" w:rsidRPr="00FC24DE">
        <w:rPr>
          <w:bCs/>
          <w:highlight w:val="yellow"/>
        </w:rPr>
        <w:t> the annual meeting of the American Educational Research Association, Toronto, ON, Canada.</w:t>
      </w:r>
    </w:p>
    <w:p w14:paraId="247E019A" w14:textId="4C2F2F35" w:rsidR="001532F5" w:rsidRPr="00FC24DE" w:rsidRDefault="00FA304F" w:rsidP="001532F5">
      <w:pPr>
        <w:pStyle w:val="Reference"/>
        <w:numPr>
          <w:ilvl w:val="0"/>
          <w:numId w:val="13"/>
        </w:numPr>
        <w:tabs>
          <w:tab w:val="left" w:pos="360"/>
        </w:tabs>
        <w:ind w:hanging="720"/>
        <w:rPr>
          <w:bCs/>
          <w:highlight w:val="yellow"/>
        </w:rPr>
      </w:pPr>
      <w:r w:rsidRPr="00FC24DE">
        <w:rPr>
          <w:bCs/>
          <w:highlight w:val="yellow"/>
        </w:rPr>
        <w:t>*</w:t>
      </w:r>
      <w:r w:rsidR="001532F5" w:rsidRPr="00FC24DE">
        <w:rPr>
          <w:bCs/>
          <w:highlight w:val="yellow"/>
        </w:rPr>
        <w:t xml:space="preserve">Lee, Y., </w:t>
      </w:r>
      <w:r w:rsidR="001532F5" w:rsidRPr="00FC24DE">
        <w:rPr>
          <w:b/>
          <w:bCs/>
          <w:highlight w:val="yellow"/>
        </w:rPr>
        <w:t>Capraro, R. M.,</w:t>
      </w:r>
      <w:r w:rsidR="001532F5" w:rsidRPr="00FC24DE">
        <w:rPr>
          <w:bCs/>
          <w:highlight w:val="yellow"/>
        </w:rPr>
        <w:t xml:space="preserve"> Bicer, A., Capraro, M. M. (2019, April). </w:t>
      </w:r>
      <w:r w:rsidR="001532F5" w:rsidRPr="00FC24DE">
        <w:rPr>
          <w:bCs/>
          <w:i/>
          <w:iCs/>
          <w:highlight w:val="yellow"/>
        </w:rPr>
        <w:t>The impact of STEM PBL students' affective mathematics engagement. </w:t>
      </w:r>
      <w:r w:rsidR="001532F5" w:rsidRPr="00FC24DE">
        <w:rPr>
          <w:bCs/>
          <w:highlight w:val="yellow"/>
        </w:rPr>
        <w:t xml:space="preserve">Paper </w:t>
      </w:r>
      <w:r w:rsidR="00AE313E" w:rsidRPr="00FC24DE">
        <w:rPr>
          <w:bCs/>
          <w:highlight w:val="yellow"/>
        </w:rPr>
        <w:t>presented at</w:t>
      </w:r>
      <w:r w:rsidR="001532F5" w:rsidRPr="00FC24DE">
        <w:rPr>
          <w:bCs/>
          <w:highlight w:val="yellow"/>
        </w:rPr>
        <w:t> the annual meeting of the American Educational Research Association, Toronto, ON, Canada.  </w:t>
      </w:r>
    </w:p>
    <w:p w14:paraId="0B21BB1E" w14:textId="72809835" w:rsidR="001532F5" w:rsidRPr="00FC24DE" w:rsidRDefault="00FA304F" w:rsidP="001532F5">
      <w:pPr>
        <w:pStyle w:val="Reference"/>
        <w:numPr>
          <w:ilvl w:val="0"/>
          <w:numId w:val="13"/>
        </w:numPr>
        <w:tabs>
          <w:tab w:val="left" w:pos="360"/>
        </w:tabs>
        <w:ind w:hanging="720"/>
        <w:rPr>
          <w:bCs/>
          <w:highlight w:val="yellow"/>
        </w:rPr>
      </w:pPr>
      <w:r w:rsidRPr="00FC24DE">
        <w:rPr>
          <w:bCs/>
          <w:highlight w:val="yellow"/>
        </w:rPr>
        <w:t>*</w:t>
      </w:r>
      <w:r w:rsidR="001532F5" w:rsidRPr="00FC24DE">
        <w:rPr>
          <w:bCs/>
          <w:highlight w:val="yellow"/>
        </w:rPr>
        <w:t xml:space="preserve">Lee, Y., </w:t>
      </w:r>
      <w:r w:rsidR="001532F5" w:rsidRPr="00FC24DE">
        <w:rPr>
          <w:b/>
          <w:bCs/>
          <w:highlight w:val="yellow"/>
        </w:rPr>
        <w:t>Capraro, R. M.,</w:t>
      </w:r>
      <w:r w:rsidR="001532F5" w:rsidRPr="00FC24DE">
        <w:rPr>
          <w:bCs/>
          <w:highlight w:val="yellow"/>
        </w:rPr>
        <w:t xml:space="preserve"> Bicer, A., Capraro, M. M. (2019, April). </w:t>
      </w:r>
      <w:r w:rsidR="001532F5" w:rsidRPr="00FC24DE">
        <w:rPr>
          <w:bCs/>
          <w:i/>
          <w:iCs/>
          <w:highlight w:val="yellow"/>
        </w:rPr>
        <w:t>Gender difference on spatial visualization (STEM vs. non-STEM)</w:t>
      </w:r>
      <w:r w:rsidR="001532F5" w:rsidRPr="00FC24DE">
        <w:rPr>
          <w:bCs/>
          <w:highlight w:val="yellow"/>
        </w:rPr>
        <w:t xml:space="preserve">. Paper </w:t>
      </w:r>
      <w:r w:rsidR="00AE313E" w:rsidRPr="00FC24DE">
        <w:rPr>
          <w:bCs/>
          <w:highlight w:val="yellow"/>
        </w:rPr>
        <w:t>presented at</w:t>
      </w:r>
      <w:r w:rsidR="001532F5" w:rsidRPr="00FC24DE">
        <w:rPr>
          <w:bCs/>
          <w:highlight w:val="yellow"/>
        </w:rPr>
        <w:t> the annual meeting of the American Educational Research Association, Toronto, ON, Canada.</w:t>
      </w:r>
    </w:p>
    <w:p w14:paraId="50E1227F" w14:textId="6671B389" w:rsidR="00FA304F" w:rsidRPr="00FC24DE" w:rsidRDefault="00FA304F" w:rsidP="00FA304F">
      <w:pPr>
        <w:pStyle w:val="Reference"/>
        <w:numPr>
          <w:ilvl w:val="0"/>
          <w:numId w:val="13"/>
        </w:numPr>
        <w:tabs>
          <w:tab w:val="left" w:pos="360"/>
        </w:tabs>
        <w:ind w:hanging="720"/>
        <w:rPr>
          <w:bCs/>
          <w:highlight w:val="yellow"/>
        </w:rPr>
      </w:pPr>
      <w:r w:rsidRPr="00FC24DE">
        <w:rPr>
          <w:bCs/>
          <w:highlight w:val="yellow"/>
        </w:rPr>
        <w:t xml:space="preserve">*Bicer, A., Kitchen, R., Lee, Y., Aydin, H., &amp; </w:t>
      </w:r>
      <w:r w:rsidRPr="00FC24DE">
        <w:rPr>
          <w:b/>
          <w:bCs/>
          <w:highlight w:val="yellow"/>
        </w:rPr>
        <w:t>Capraro, R. M.</w:t>
      </w:r>
      <w:r w:rsidRPr="00FC24DE">
        <w:rPr>
          <w:bCs/>
          <w:highlight w:val="yellow"/>
        </w:rPr>
        <w:t xml:space="preserve"> (2019, April). </w:t>
      </w:r>
      <w:r w:rsidRPr="00DF6456">
        <w:rPr>
          <w:bCs/>
          <w:i/>
          <w:highlight w:val="yellow"/>
        </w:rPr>
        <w:t xml:space="preserve">Institutional </w:t>
      </w:r>
      <w:r w:rsidR="00DF6456">
        <w:rPr>
          <w:bCs/>
          <w:i/>
          <w:highlight w:val="yellow"/>
        </w:rPr>
        <w:t>c</w:t>
      </w:r>
      <w:r w:rsidRPr="00DF6456">
        <w:rPr>
          <w:bCs/>
          <w:i/>
          <w:highlight w:val="yellow"/>
        </w:rPr>
        <w:t xml:space="preserve">haracteristics </w:t>
      </w:r>
      <w:r w:rsidR="00DF6456">
        <w:rPr>
          <w:bCs/>
          <w:i/>
          <w:highlight w:val="yellow"/>
        </w:rPr>
        <w:t>i</w:t>
      </w:r>
      <w:r w:rsidRPr="00DF6456">
        <w:rPr>
          <w:bCs/>
          <w:i/>
          <w:highlight w:val="yellow"/>
        </w:rPr>
        <w:t xml:space="preserve">nfluencing </w:t>
      </w:r>
      <w:r w:rsidR="00DF6456">
        <w:rPr>
          <w:bCs/>
          <w:i/>
          <w:highlight w:val="yellow"/>
        </w:rPr>
        <w:t>u</w:t>
      </w:r>
      <w:r w:rsidRPr="00DF6456">
        <w:rPr>
          <w:bCs/>
          <w:i/>
          <w:highlight w:val="yellow"/>
        </w:rPr>
        <w:t xml:space="preserve">nderrepresented </w:t>
      </w:r>
      <w:r w:rsidR="00DF6456">
        <w:rPr>
          <w:bCs/>
          <w:i/>
          <w:highlight w:val="yellow"/>
        </w:rPr>
        <w:t>s</w:t>
      </w:r>
      <w:r w:rsidRPr="00DF6456">
        <w:rPr>
          <w:bCs/>
          <w:i/>
          <w:highlight w:val="yellow"/>
        </w:rPr>
        <w:t xml:space="preserve">tudents' STEM </w:t>
      </w:r>
      <w:r w:rsidR="00DF6456">
        <w:rPr>
          <w:bCs/>
          <w:i/>
          <w:highlight w:val="yellow"/>
        </w:rPr>
        <w:t>p</w:t>
      </w:r>
      <w:r w:rsidRPr="00DF6456">
        <w:rPr>
          <w:bCs/>
          <w:i/>
          <w:highlight w:val="yellow"/>
        </w:rPr>
        <w:t xml:space="preserve">reparation in </w:t>
      </w:r>
      <w:r w:rsidR="00DF6456">
        <w:rPr>
          <w:bCs/>
          <w:i/>
          <w:highlight w:val="yellow"/>
        </w:rPr>
        <w:t>i</w:t>
      </w:r>
      <w:r w:rsidRPr="00DF6456">
        <w:rPr>
          <w:bCs/>
          <w:i/>
          <w:highlight w:val="yellow"/>
        </w:rPr>
        <w:t xml:space="preserve">nclusive STEM </w:t>
      </w:r>
      <w:r w:rsidR="00DF6456">
        <w:rPr>
          <w:bCs/>
          <w:i/>
          <w:highlight w:val="yellow"/>
        </w:rPr>
        <w:t>h</w:t>
      </w:r>
      <w:r w:rsidRPr="00DF6456">
        <w:rPr>
          <w:bCs/>
          <w:i/>
          <w:highlight w:val="yellow"/>
        </w:rPr>
        <w:t xml:space="preserve">igh </w:t>
      </w:r>
      <w:r w:rsidR="00DF6456">
        <w:rPr>
          <w:bCs/>
          <w:i/>
          <w:highlight w:val="yellow"/>
        </w:rPr>
        <w:t>s</w:t>
      </w:r>
      <w:r w:rsidRPr="00DF6456">
        <w:rPr>
          <w:bCs/>
          <w:i/>
          <w:highlight w:val="yellow"/>
        </w:rPr>
        <w:t>chools</w:t>
      </w:r>
      <w:r w:rsidRPr="00FC24DE">
        <w:rPr>
          <w:bCs/>
          <w:highlight w:val="yellow"/>
        </w:rPr>
        <w:t xml:space="preserve">. Paper </w:t>
      </w:r>
      <w:r w:rsidR="00AE313E" w:rsidRPr="00FC24DE">
        <w:rPr>
          <w:bCs/>
          <w:highlight w:val="yellow"/>
        </w:rPr>
        <w:t>presented at</w:t>
      </w:r>
      <w:r w:rsidRPr="00FC24DE">
        <w:rPr>
          <w:bCs/>
          <w:highlight w:val="yellow"/>
        </w:rPr>
        <w:t> the annual meeting of the American Educational Research Association, Toronto, ON, Canada.</w:t>
      </w:r>
    </w:p>
    <w:p w14:paraId="32B6E169" w14:textId="6C753E34" w:rsidR="00000576" w:rsidRPr="00FC24DE" w:rsidRDefault="00043C04" w:rsidP="00000576">
      <w:pPr>
        <w:pStyle w:val="Reference"/>
        <w:numPr>
          <w:ilvl w:val="0"/>
          <w:numId w:val="13"/>
        </w:numPr>
        <w:tabs>
          <w:tab w:val="left" w:pos="360"/>
        </w:tabs>
        <w:ind w:hanging="720"/>
        <w:rPr>
          <w:bCs/>
          <w:highlight w:val="yellow"/>
        </w:rPr>
      </w:pPr>
      <w:r>
        <w:rPr>
          <w:bCs/>
          <w:highlight w:val="yellow"/>
        </w:rPr>
        <w:t>*</w:t>
      </w:r>
      <w:r w:rsidR="00000576" w:rsidRPr="00FC24DE">
        <w:rPr>
          <w:bCs/>
          <w:highlight w:val="yellow"/>
        </w:rPr>
        <w:t xml:space="preserve">Vela, K. N., Bevan, D., Caldwell, C., </w:t>
      </w:r>
      <w:r w:rsidR="00000576" w:rsidRPr="00FC24DE">
        <w:rPr>
          <w:b/>
          <w:bCs/>
          <w:highlight w:val="yellow"/>
        </w:rPr>
        <w:t>Capraro, R. M.,</w:t>
      </w:r>
      <w:r w:rsidR="00000576" w:rsidRPr="00FC24DE">
        <w:rPr>
          <w:bCs/>
          <w:highlight w:val="yellow"/>
        </w:rPr>
        <w:t xml:space="preserve"> &amp; Capraro, M. M. (2019, April). </w:t>
      </w:r>
      <w:r w:rsidR="00000576" w:rsidRPr="00FC24DE">
        <w:rPr>
          <w:bCs/>
          <w:i/>
          <w:iCs/>
          <w:highlight w:val="yellow"/>
        </w:rPr>
        <w:t>Empowering girls, one STEM camp at a time. </w:t>
      </w:r>
      <w:r w:rsidR="00000576" w:rsidRPr="00FC24DE">
        <w:rPr>
          <w:bCs/>
          <w:highlight w:val="yellow"/>
        </w:rPr>
        <w:t xml:space="preserve">Poster session </w:t>
      </w:r>
      <w:r w:rsidR="00AE313E" w:rsidRPr="00FC24DE">
        <w:rPr>
          <w:bCs/>
          <w:highlight w:val="yellow"/>
        </w:rPr>
        <w:t>presented at</w:t>
      </w:r>
      <w:r w:rsidR="00000576" w:rsidRPr="00FC24DE">
        <w:rPr>
          <w:bCs/>
          <w:highlight w:val="yellow"/>
        </w:rPr>
        <w:t xml:space="preserve"> the National Council of Teachers of Mathematics Research Conference, San Diego, California.</w:t>
      </w:r>
    </w:p>
    <w:p w14:paraId="2CF24B7E" w14:textId="7750A190" w:rsidR="00000576" w:rsidRPr="00FC24DE" w:rsidRDefault="00000576" w:rsidP="00000576">
      <w:pPr>
        <w:pStyle w:val="Reference"/>
        <w:numPr>
          <w:ilvl w:val="0"/>
          <w:numId w:val="13"/>
        </w:numPr>
        <w:tabs>
          <w:tab w:val="left" w:pos="360"/>
        </w:tabs>
        <w:ind w:hanging="720"/>
        <w:rPr>
          <w:bCs/>
          <w:highlight w:val="yellow"/>
        </w:rPr>
      </w:pPr>
      <w:r w:rsidRPr="00FC24DE">
        <w:rPr>
          <w:bCs/>
          <w:highlight w:val="yellow"/>
        </w:rPr>
        <w:t xml:space="preserve">Rugh, M. S., Wang, X., Lin, J., Barroso, L. R., Capraro, M. M., &amp; </w:t>
      </w:r>
      <w:r w:rsidRPr="00FC24DE">
        <w:rPr>
          <w:b/>
          <w:bCs/>
          <w:highlight w:val="yellow"/>
        </w:rPr>
        <w:t>Capraro, R. M.</w:t>
      </w:r>
      <w:r w:rsidRPr="00FC24DE">
        <w:rPr>
          <w:bCs/>
          <w:highlight w:val="yellow"/>
        </w:rPr>
        <w:t> (2019, April). </w:t>
      </w:r>
      <w:r w:rsidRPr="00FC24DE">
        <w:rPr>
          <w:bCs/>
          <w:i/>
          <w:highlight w:val="yellow"/>
        </w:rPr>
        <w:t>Computer generated dynamic graphic organizer's effect on learning outcomes</w:t>
      </w:r>
      <w:r w:rsidRPr="00FC24DE">
        <w:rPr>
          <w:bCs/>
          <w:highlight w:val="yellow"/>
        </w:rPr>
        <w:t>. Paper present</w:t>
      </w:r>
      <w:r w:rsidR="00AE313E" w:rsidRPr="00FC24DE">
        <w:rPr>
          <w:bCs/>
          <w:highlight w:val="yellow"/>
        </w:rPr>
        <w:t>ed</w:t>
      </w:r>
      <w:r w:rsidRPr="00FC24DE">
        <w:rPr>
          <w:bCs/>
          <w:highlight w:val="yellow"/>
        </w:rPr>
        <w:t xml:space="preserve"> at the NCTM Research Conference, San Diego, CA.</w:t>
      </w:r>
    </w:p>
    <w:p w14:paraId="5BA5D03F" w14:textId="77777777" w:rsidR="009819AA" w:rsidRPr="002F44DB" w:rsidRDefault="009819AA" w:rsidP="009819AA">
      <w:pPr>
        <w:pStyle w:val="Reference"/>
        <w:numPr>
          <w:ilvl w:val="0"/>
          <w:numId w:val="13"/>
        </w:numPr>
        <w:tabs>
          <w:tab w:val="left" w:pos="360"/>
        </w:tabs>
        <w:ind w:hanging="720"/>
        <w:rPr>
          <w:bCs/>
        </w:rPr>
      </w:pPr>
      <w:r w:rsidRPr="002F44DB">
        <w:rPr>
          <w:bCs/>
        </w:rPr>
        <w:t xml:space="preserve">*Capraro, M. M., </w:t>
      </w:r>
      <w:r w:rsidRPr="002F44DB">
        <w:rPr>
          <w:b/>
          <w:bCs/>
        </w:rPr>
        <w:t>Capraro, R. M.,</w:t>
      </w:r>
      <w:r w:rsidRPr="002F44DB">
        <w:rPr>
          <w:bCs/>
        </w:rPr>
        <w:t xml:space="preserve"> Bicer, A., Lee, Y., &amp; Kopparla, M. (2018, November). </w:t>
      </w:r>
      <w:r w:rsidRPr="002F44DB">
        <w:rPr>
          <w:bCs/>
          <w:i/>
          <w:iCs/>
        </w:rPr>
        <w:t>Problem posing in elementary classrooms</w:t>
      </w:r>
      <w:r w:rsidRPr="002F44DB">
        <w:rPr>
          <w:bCs/>
        </w:rPr>
        <w:t>. Paper presented at the 3</w:t>
      </w:r>
      <w:r w:rsidRPr="002F44DB">
        <w:rPr>
          <w:bCs/>
          <w:vertAlign w:val="superscript"/>
        </w:rPr>
        <w:t>rd</w:t>
      </w:r>
      <w:r w:rsidRPr="002F44DB">
        <w:rPr>
          <w:bCs/>
        </w:rPr>
        <w:t xml:space="preserve"> Biennial International Conference on Urban Education, Nassau, Bahamas.    </w:t>
      </w:r>
    </w:p>
    <w:p w14:paraId="19B2E12D" w14:textId="03003564" w:rsidR="00105573" w:rsidRPr="002F44DB" w:rsidRDefault="00971681" w:rsidP="00105573">
      <w:pPr>
        <w:pStyle w:val="Reference"/>
        <w:numPr>
          <w:ilvl w:val="0"/>
          <w:numId w:val="13"/>
        </w:numPr>
        <w:tabs>
          <w:tab w:val="left" w:pos="360"/>
        </w:tabs>
        <w:ind w:hanging="720"/>
        <w:rPr>
          <w:bCs/>
        </w:rPr>
      </w:pPr>
      <w:r w:rsidRPr="002F44DB">
        <w:rPr>
          <w:bCs/>
        </w:rPr>
        <w:t>*</w:t>
      </w:r>
      <w:r w:rsidR="00105573" w:rsidRPr="002F44DB">
        <w:rPr>
          <w:bCs/>
        </w:rPr>
        <w:t>Bicer, A., Lee, Y., Capraro, R. M., Capraro, M. M, &amp; Perihan, C. (2018, October). </w:t>
      </w:r>
      <w:r w:rsidR="00105573" w:rsidRPr="002F44DB">
        <w:rPr>
          <w:bCs/>
          <w:i/>
        </w:rPr>
        <w:t>Informal STEM learning &amp; student interest in STEM fields</w:t>
      </w:r>
      <w:r w:rsidR="00105573" w:rsidRPr="002F44DB">
        <w:rPr>
          <w:bCs/>
        </w:rPr>
        <w:t xml:space="preserve">. Paper </w:t>
      </w:r>
      <w:r w:rsidR="00253410" w:rsidRPr="002F44DB">
        <w:rPr>
          <w:bCs/>
        </w:rPr>
        <w:t>presented at</w:t>
      </w:r>
      <w:r w:rsidR="00105573" w:rsidRPr="002F44DB">
        <w:rPr>
          <w:bCs/>
        </w:rPr>
        <w:t xml:space="preserve"> the </w:t>
      </w:r>
      <w:r w:rsidR="00253410" w:rsidRPr="002F44DB">
        <w:rPr>
          <w:bCs/>
        </w:rPr>
        <w:t>annual meeting of the</w:t>
      </w:r>
      <w:r w:rsidR="00105573" w:rsidRPr="002F44DB">
        <w:rPr>
          <w:bCs/>
        </w:rPr>
        <w:t xml:space="preserve"> School Science and Mathematics Association </w:t>
      </w:r>
      <w:r w:rsidR="00FB6BE4" w:rsidRPr="002F44DB">
        <w:rPr>
          <w:bCs/>
        </w:rPr>
        <w:t>C</w:t>
      </w:r>
      <w:r w:rsidR="001532F5" w:rsidRPr="002F44DB">
        <w:rPr>
          <w:bCs/>
        </w:rPr>
        <w:t>o</w:t>
      </w:r>
      <w:r w:rsidR="00FB6BE4" w:rsidRPr="002F44DB">
        <w:rPr>
          <w:bCs/>
        </w:rPr>
        <w:t>nference</w:t>
      </w:r>
      <w:r w:rsidR="00105573" w:rsidRPr="002F44DB">
        <w:rPr>
          <w:bCs/>
        </w:rPr>
        <w:t>, Little Rock, AR.</w:t>
      </w:r>
    </w:p>
    <w:p w14:paraId="388E77BB" w14:textId="5DB264BB" w:rsidR="00253410" w:rsidRPr="002F44DB" w:rsidRDefault="00253410" w:rsidP="00253410">
      <w:pPr>
        <w:pStyle w:val="Reference"/>
        <w:numPr>
          <w:ilvl w:val="0"/>
          <w:numId w:val="13"/>
        </w:numPr>
        <w:tabs>
          <w:tab w:val="left" w:pos="360"/>
        </w:tabs>
        <w:ind w:hanging="720"/>
        <w:rPr>
          <w:bCs/>
        </w:rPr>
      </w:pPr>
      <w:r w:rsidRPr="002F44DB">
        <w:rPr>
          <w:bCs/>
        </w:rPr>
        <w:t>*Lee, Y., Kwon, H., Bicer, A., Capraro, R. M., Capraro, M. M., (2018, October). </w:t>
      </w:r>
      <w:r w:rsidRPr="002F44DB">
        <w:rPr>
          <w:bCs/>
          <w:i/>
          <w:iCs/>
        </w:rPr>
        <w:t xml:space="preserve">Mathematics teacher knowledge (SMK, KCT, and KCS) in problem posing </w:t>
      </w:r>
      <w:r w:rsidRPr="002F44DB">
        <w:rPr>
          <w:bCs/>
        </w:rPr>
        <w:t>Paper presented at the annual meeting of the School Science and Mathematics Association Conference, Little Rock, AR.</w:t>
      </w:r>
    </w:p>
    <w:p w14:paraId="5392F80A" w14:textId="01E6DB0D" w:rsidR="00E804F0" w:rsidRPr="002F44DB" w:rsidRDefault="00971681" w:rsidP="00E804F0">
      <w:pPr>
        <w:pStyle w:val="Reference"/>
        <w:numPr>
          <w:ilvl w:val="0"/>
          <w:numId w:val="13"/>
        </w:numPr>
        <w:tabs>
          <w:tab w:val="left" w:pos="360"/>
        </w:tabs>
        <w:ind w:hanging="720"/>
        <w:rPr>
          <w:bCs/>
        </w:rPr>
      </w:pPr>
      <w:r w:rsidRPr="002F44DB">
        <w:rPr>
          <w:bCs/>
        </w:rPr>
        <w:t>*</w:t>
      </w:r>
      <w:r w:rsidR="00E804F0" w:rsidRPr="002F44DB">
        <w:rPr>
          <w:bCs/>
        </w:rPr>
        <w:t>Lee, Y., Bicer, A., Capraro, R. M., Capraro, M. M., Barroso, L. R., Kwon, H., &amp; Rugh, M. (2018, October). </w:t>
      </w:r>
      <w:r w:rsidR="00E804F0" w:rsidRPr="002F44DB">
        <w:rPr>
          <w:bCs/>
          <w:i/>
          <w:iCs/>
        </w:rPr>
        <w:t>Comparing Mathematics and Science Achievement of Students from Schools with PLTW versus Schools without PLTW. </w:t>
      </w:r>
      <w:r w:rsidR="009B3F0B" w:rsidRPr="002F44DB">
        <w:rPr>
          <w:bCs/>
        </w:rPr>
        <w:t>Paper presented at the annual meeting of the</w:t>
      </w:r>
      <w:r w:rsidR="00E804F0" w:rsidRPr="002F44DB">
        <w:rPr>
          <w:bCs/>
        </w:rPr>
        <w:t xml:space="preserve"> Frontiers in Education Conference (FIE). San Jose, CA.</w:t>
      </w:r>
    </w:p>
    <w:p w14:paraId="7DE4D94A" w14:textId="015FA81B" w:rsidR="00E804F0" w:rsidRPr="002F44DB" w:rsidRDefault="00971681" w:rsidP="00E804F0">
      <w:pPr>
        <w:pStyle w:val="Reference"/>
        <w:numPr>
          <w:ilvl w:val="0"/>
          <w:numId w:val="13"/>
        </w:numPr>
        <w:tabs>
          <w:tab w:val="left" w:pos="360"/>
        </w:tabs>
        <w:ind w:hanging="720"/>
        <w:rPr>
          <w:bCs/>
        </w:rPr>
      </w:pPr>
      <w:r w:rsidRPr="002F44DB">
        <w:rPr>
          <w:bCs/>
        </w:rPr>
        <w:t>*</w:t>
      </w:r>
      <w:r w:rsidR="00E804F0" w:rsidRPr="002F44DB">
        <w:rPr>
          <w:bCs/>
        </w:rPr>
        <w:t>Bicer, A., Lee, Y., Capraro, R. M., Capraro, M. M., Barroso, L. R., Vela, K.,&amp; Bevan, D. (October, 2018). </w:t>
      </w:r>
      <w:r w:rsidR="00E804F0" w:rsidRPr="002F44DB">
        <w:rPr>
          <w:bCs/>
          <w:i/>
          <w:iCs/>
        </w:rPr>
        <w:t xml:space="preserve">Cracking the </w:t>
      </w:r>
      <w:r w:rsidR="00C120A1" w:rsidRPr="002F44DB">
        <w:rPr>
          <w:bCs/>
          <w:i/>
          <w:iCs/>
        </w:rPr>
        <w:t>c</w:t>
      </w:r>
      <w:r w:rsidR="00E804F0" w:rsidRPr="002F44DB">
        <w:rPr>
          <w:bCs/>
          <w:i/>
          <w:iCs/>
        </w:rPr>
        <w:t xml:space="preserve">ode: The </w:t>
      </w:r>
      <w:r w:rsidR="00C120A1" w:rsidRPr="002F44DB">
        <w:rPr>
          <w:bCs/>
          <w:i/>
          <w:iCs/>
        </w:rPr>
        <w:t>e</w:t>
      </w:r>
      <w:r w:rsidR="00E804F0" w:rsidRPr="002F44DB">
        <w:rPr>
          <w:bCs/>
          <w:i/>
          <w:iCs/>
        </w:rPr>
        <w:t xml:space="preserve">ffects of </w:t>
      </w:r>
      <w:r w:rsidR="00C120A1" w:rsidRPr="002F44DB">
        <w:rPr>
          <w:bCs/>
          <w:i/>
          <w:iCs/>
        </w:rPr>
        <w:t>u</w:t>
      </w:r>
      <w:r w:rsidR="00E804F0" w:rsidRPr="002F44DB">
        <w:rPr>
          <w:bCs/>
          <w:i/>
          <w:iCs/>
        </w:rPr>
        <w:t xml:space="preserve">sing </w:t>
      </w:r>
      <w:r w:rsidR="00C120A1" w:rsidRPr="002F44DB">
        <w:rPr>
          <w:bCs/>
          <w:i/>
          <w:iCs/>
        </w:rPr>
        <w:t>m</w:t>
      </w:r>
      <w:r w:rsidR="00E804F0" w:rsidRPr="002F44DB">
        <w:rPr>
          <w:bCs/>
          <w:i/>
          <w:iCs/>
        </w:rPr>
        <w:t xml:space="preserve">icrocontrollers to </w:t>
      </w:r>
      <w:r w:rsidR="00C120A1" w:rsidRPr="002F44DB">
        <w:rPr>
          <w:bCs/>
          <w:i/>
          <w:iCs/>
        </w:rPr>
        <w:t>c</w:t>
      </w:r>
      <w:r w:rsidR="00E804F0" w:rsidRPr="002F44DB">
        <w:rPr>
          <w:bCs/>
          <w:i/>
          <w:iCs/>
        </w:rPr>
        <w:t xml:space="preserve">ode on </w:t>
      </w:r>
      <w:r w:rsidR="00C120A1" w:rsidRPr="002F44DB">
        <w:rPr>
          <w:bCs/>
          <w:i/>
          <w:iCs/>
        </w:rPr>
        <w:t>s</w:t>
      </w:r>
      <w:r w:rsidR="00E804F0" w:rsidRPr="002F44DB">
        <w:rPr>
          <w:bCs/>
          <w:i/>
          <w:iCs/>
        </w:rPr>
        <w:t xml:space="preserve">tudents' </w:t>
      </w:r>
      <w:r w:rsidR="00C120A1" w:rsidRPr="002F44DB">
        <w:rPr>
          <w:bCs/>
          <w:i/>
          <w:iCs/>
        </w:rPr>
        <w:t>i</w:t>
      </w:r>
      <w:r w:rsidR="00E804F0" w:rsidRPr="002F44DB">
        <w:rPr>
          <w:bCs/>
          <w:i/>
          <w:iCs/>
        </w:rPr>
        <w:t xml:space="preserve">nterest in </w:t>
      </w:r>
      <w:r w:rsidR="00C120A1" w:rsidRPr="002F44DB">
        <w:rPr>
          <w:bCs/>
          <w:i/>
          <w:iCs/>
        </w:rPr>
        <w:t>c</w:t>
      </w:r>
      <w:r w:rsidR="00E804F0" w:rsidRPr="002F44DB">
        <w:rPr>
          <w:bCs/>
          <w:i/>
          <w:iCs/>
        </w:rPr>
        <w:t xml:space="preserve">omputer and </w:t>
      </w:r>
      <w:r w:rsidR="00C120A1" w:rsidRPr="002F44DB">
        <w:rPr>
          <w:bCs/>
          <w:i/>
          <w:iCs/>
        </w:rPr>
        <w:t>e</w:t>
      </w:r>
      <w:r w:rsidR="00E804F0" w:rsidRPr="002F44DB">
        <w:rPr>
          <w:bCs/>
          <w:i/>
          <w:iCs/>
        </w:rPr>
        <w:t xml:space="preserve">lectrical </w:t>
      </w:r>
      <w:r w:rsidR="00C120A1" w:rsidRPr="002F44DB">
        <w:rPr>
          <w:bCs/>
          <w:i/>
          <w:iCs/>
        </w:rPr>
        <w:t>e</w:t>
      </w:r>
      <w:r w:rsidR="00E804F0" w:rsidRPr="002F44DB">
        <w:rPr>
          <w:bCs/>
          <w:i/>
          <w:iCs/>
        </w:rPr>
        <w:t>ngineering</w:t>
      </w:r>
      <w:r w:rsidR="00E804F0" w:rsidRPr="002F44DB">
        <w:rPr>
          <w:bCs/>
        </w:rPr>
        <w:t xml:space="preserve">. </w:t>
      </w:r>
      <w:r w:rsidRPr="002F44DB">
        <w:rPr>
          <w:bCs/>
        </w:rPr>
        <w:t>Paper presented to the annual meeting of the</w:t>
      </w:r>
      <w:r w:rsidR="00E804F0" w:rsidRPr="002F44DB">
        <w:rPr>
          <w:bCs/>
        </w:rPr>
        <w:t xml:space="preserve"> Frontiers in Education Conference (FIE). San Jose, CA. </w:t>
      </w:r>
    </w:p>
    <w:p w14:paraId="3A8A3076" w14:textId="3E39110F" w:rsidR="00F200DF" w:rsidRPr="002F44DB" w:rsidRDefault="00971681" w:rsidP="00F200DF">
      <w:pPr>
        <w:pStyle w:val="Reference"/>
        <w:numPr>
          <w:ilvl w:val="0"/>
          <w:numId w:val="13"/>
        </w:numPr>
        <w:tabs>
          <w:tab w:val="left" w:pos="360"/>
        </w:tabs>
        <w:ind w:hanging="720"/>
        <w:rPr>
          <w:bCs/>
        </w:rPr>
      </w:pPr>
      <w:r w:rsidRPr="002F44DB">
        <w:rPr>
          <w:bCs/>
        </w:rPr>
        <w:t>*</w:t>
      </w:r>
      <w:r w:rsidR="00F200DF" w:rsidRPr="002F44DB">
        <w:rPr>
          <w:bCs/>
        </w:rPr>
        <w:t>Bicer, A., Capraro, R. M., Capraro, M. M., &amp; Lee, Y. (2018</w:t>
      </w:r>
      <w:r w:rsidRPr="002F44DB">
        <w:rPr>
          <w:bCs/>
        </w:rPr>
        <w:t>, April</w:t>
      </w:r>
      <w:r w:rsidR="00F200DF" w:rsidRPr="002F44DB">
        <w:rPr>
          <w:bCs/>
        </w:rPr>
        <w:t xml:space="preserve">). </w:t>
      </w:r>
      <w:r w:rsidR="00F200DF" w:rsidRPr="002F44DB">
        <w:rPr>
          <w:bCs/>
          <w:i/>
        </w:rPr>
        <w:t>College students reflect back on their inclusive STEM high school</w:t>
      </w:r>
      <w:r w:rsidR="00F200DF" w:rsidRPr="002F44DB">
        <w:rPr>
          <w:bCs/>
        </w:rPr>
        <w:t xml:space="preserve">. </w:t>
      </w:r>
      <w:r w:rsidR="00F200DF" w:rsidRPr="002F44DB">
        <w:rPr>
          <w:rFonts w:ascii="Times" w:hAnsi="Times" w:cs="Arial"/>
          <w:shd w:val="clear" w:color="auto" w:fill="F9F9F9"/>
        </w:rPr>
        <w:t xml:space="preserve">Paper </w:t>
      </w:r>
      <w:r w:rsidRPr="002F44DB">
        <w:rPr>
          <w:rFonts w:ascii="Times" w:hAnsi="Times" w:cs="Arial"/>
          <w:shd w:val="clear" w:color="auto" w:fill="F9F9F9"/>
        </w:rPr>
        <w:t>p</w:t>
      </w:r>
      <w:r w:rsidR="00F200DF" w:rsidRPr="002F44DB">
        <w:rPr>
          <w:rFonts w:ascii="Times" w:hAnsi="Times" w:cs="Arial"/>
          <w:shd w:val="clear" w:color="auto" w:fill="F9F9F9"/>
        </w:rPr>
        <w:t>resentation at the annual meeting of the American Educational Research Association, New York, NY.</w:t>
      </w:r>
    </w:p>
    <w:p w14:paraId="14F6F058" w14:textId="79F5191D" w:rsidR="00C120A1" w:rsidRPr="002F44DB" w:rsidRDefault="00C120A1" w:rsidP="00C120A1">
      <w:pPr>
        <w:pStyle w:val="Reference"/>
        <w:numPr>
          <w:ilvl w:val="0"/>
          <w:numId w:val="13"/>
        </w:numPr>
        <w:tabs>
          <w:tab w:val="left" w:pos="360"/>
        </w:tabs>
        <w:ind w:hanging="720"/>
        <w:rPr>
          <w:bCs/>
        </w:rPr>
      </w:pPr>
      <w:r w:rsidRPr="002F44DB">
        <w:rPr>
          <w:bCs/>
        </w:rPr>
        <w:t>Lyakhova, S., Neate, A., Capraro, M. M., &amp; Capraro, R. M. (2018, April). </w:t>
      </w:r>
      <w:r w:rsidRPr="002F44DB">
        <w:rPr>
          <w:bCs/>
          <w:i/>
          <w:iCs/>
        </w:rPr>
        <w:t>Mathematics outreach: Fun or rigorous, systematic or fragmented?</w:t>
      </w:r>
      <w:r w:rsidRPr="002F44DB">
        <w:rPr>
          <w:bCs/>
        </w:rPr>
        <w:t> Paper presented at the British Congress of Mathematics Education, Warwick, UK.</w:t>
      </w:r>
    </w:p>
    <w:p w14:paraId="22E1D037" w14:textId="19F5F2FB" w:rsidR="00C120A1" w:rsidRPr="002F44DB" w:rsidRDefault="00342CEF" w:rsidP="00475B43">
      <w:pPr>
        <w:pStyle w:val="Reference"/>
        <w:numPr>
          <w:ilvl w:val="0"/>
          <w:numId w:val="13"/>
        </w:numPr>
        <w:tabs>
          <w:tab w:val="left" w:pos="360"/>
        </w:tabs>
        <w:ind w:hanging="720"/>
        <w:rPr>
          <w:bCs/>
        </w:rPr>
      </w:pPr>
      <w:r w:rsidRPr="002F44DB">
        <w:rPr>
          <w:bCs/>
        </w:rPr>
        <w:t>*</w:t>
      </w:r>
      <w:r w:rsidR="00C120A1" w:rsidRPr="002F44DB">
        <w:rPr>
          <w:bCs/>
        </w:rPr>
        <w:t xml:space="preserve">Bicer, A., Capraro, R. M., Capraro, M. M., &amp; Lee, R. (2018, April). </w:t>
      </w:r>
      <w:r w:rsidR="00C120A1" w:rsidRPr="002F44DB">
        <w:rPr>
          <w:bCs/>
          <w:i/>
        </w:rPr>
        <w:t>A-meta analysis: Writing in mathematics classrooms</w:t>
      </w:r>
      <w:r w:rsidR="00C120A1" w:rsidRPr="002F44DB">
        <w:rPr>
          <w:bCs/>
        </w:rPr>
        <w:t>. Paper presented at the</w:t>
      </w:r>
      <w:r w:rsidR="00C120A1" w:rsidRPr="002F44DB">
        <w:rPr>
          <w:bCs/>
          <w:i/>
          <w:iCs/>
        </w:rPr>
        <w:t> </w:t>
      </w:r>
      <w:r w:rsidR="00C120A1" w:rsidRPr="002F44DB">
        <w:rPr>
          <w:bCs/>
        </w:rPr>
        <w:t>NCTM Research Conference, Washington, D.C.</w:t>
      </w:r>
    </w:p>
    <w:p w14:paraId="2E503AE7" w14:textId="25EF03DD" w:rsidR="004D1D28" w:rsidRPr="002F44DB" w:rsidRDefault="00C120A1" w:rsidP="00C120A1">
      <w:pPr>
        <w:pStyle w:val="Reference"/>
        <w:numPr>
          <w:ilvl w:val="0"/>
          <w:numId w:val="13"/>
        </w:numPr>
        <w:tabs>
          <w:tab w:val="left" w:pos="360"/>
        </w:tabs>
        <w:ind w:hanging="720"/>
        <w:rPr>
          <w:bCs/>
        </w:rPr>
      </w:pPr>
      <w:r w:rsidRPr="002F44DB">
        <w:rPr>
          <w:bCs/>
        </w:rPr>
        <w:t>*Bicer, A., Perihan, C., Capraro, R. M., Capraro, M. M., &amp; Lee, Y. (2018, April). </w:t>
      </w:r>
      <w:r w:rsidRPr="002F44DB">
        <w:rPr>
          <w:bCs/>
          <w:i/>
        </w:rPr>
        <w:t>The impact of writing practices on students’ mathematical attainment</w:t>
      </w:r>
      <w:r w:rsidRPr="002F44DB">
        <w:rPr>
          <w:bCs/>
        </w:rPr>
        <w:t>. Paper presented at the annual meeting of the American Educational Research Association, New York, NY.</w:t>
      </w:r>
    </w:p>
    <w:p w14:paraId="49886526" w14:textId="13B36938" w:rsidR="00CE136D" w:rsidRPr="00E804F0" w:rsidRDefault="00964B7C" w:rsidP="00CE136D">
      <w:pPr>
        <w:pStyle w:val="Reference"/>
        <w:numPr>
          <w:ilvl w:val="0"/>
          <w:numId w:val="13"/>
        </w:numPr>
        <w:tabs>
          <w:tab w:val="left" w:pos="360"/>
        </w:tabs>
        <w:ind w:hanging="720"/>
      </w:pPr>
      <w:r w:rsidRPr="00E804F0">
        <w:rPr>
          <w:bCs/>
        </w:rPr>
        <w:t>Viruru, R., Ca</w:t>
      </w:r>
      <w:r w:rsidR="00CB118A" w:rsidRPr="00E804F0">
        <w:rPr>
          <w:bCs/>
        </w:rPr>
        <w:t>praro, M. M., Hill-Jackson, V.,</w:t>
      </w:r>
      <w:r w:rsidRPr="00E804F0">
        <w:rPr>
          <w:bCs/>
        </w:rPr>
        <w:t> Matthe</w:t>
      </w:r>
      <w:r w:rsidR="009D41E2" w:rsidRPr="00E804F0">
        <w:rPr>
          <w:bCs/>
        </w:rPr>
        <w:t>ws, S.,</w:t>
      </w:r>
      <w:r w:rsidRPr="00E804F0">
        <w:rPr>
          <w:bCs/>
        </w:rPr>
        <w:t> Neshyba, M., Capraro, R. M. (2017, June). </w:t>
      </w:r>
      <w:r w:rsidRPr="00E804F0">
        <w:rPr>
          <w:bCs/>
          <w:i/>
        </w:rPr>
        <w:t>Developmental pathways to the record of study</w:t>
      </w:r>
      <w:r w:rsidRPr="00E804F0">
        <w:rPr>
          <w:bCs/>
        </w:rPr>
        <w:t xml:space="preserve">. Paper </w:t>
      </w:r>
      <w:r w:rsidR="00A808B3">
        <w:rPr>
          <w:bCs/>
        </w:rPr>
        <w:t>presented</w:t>
      </w:r>
      <w:r w:rsidRPr="00E804F0">
        <w:rPr>
          <w:bCs/>
        </w:rPr>
        <w:t xml:space="preserve"> at the Carnegie Project on the Educational Doctorate, Pittsburg, PA.</w:t>
      </w:r>
    </w:p>
    <w:p w14:paraId="6E8CC168" w14:textId="70C4FAD2" w:rsidR="009C6C00" w:rsidRPr="00E804F0" w:rsidRDefault="009C6C00" w:rsidP="009C6C00">
      <w:pPr>
        <w:pStyle w:val="Reference"/>
        <w:numPr>
          <w:ilvl w:val="0"/>
          <w:numId w:val="13"/>
        </w:numPr>
        <w:tabs>
          <w:tab w:val="left" w:pos="360"/>
        </w:tabs>
        <w:ind w:hanging="720"/>
      </w:pPr>
      <w:r w:rsidRPr="00E804F0">
        <w:t xml:space="preserve">Bicer, A., Capraro, R. M., Capraro, M. M., &amp; Nite, S. B. (April, 2017). </w:t>
      </w:r>
      <w:r w:rsidRPr="00E804F0">
        <w:rPr>
          <w:i/>
        </w:rPr>
        <w:t>Improving educational opportunities for underrepresented students: The educational impact of T-STEM academies</w:t>
      </w:r>
      <w:r w:rsidRPr="00E804F0">
        <w:t>. Paper </w:t>
      </w:r>
      <w:r w:rsidR="003A286D" w:rsidRPr="00E804F0">
        <w:t>presented at the</w:t>
      </w:r>
      <w:r w:rsidRPr="00E804F0">
        <w:t xml:space="preserve"> annual meeting of the American Educati</w:t>
      </w:r>
      <w:r w:rsidR="003A286D" w:rsidRPr="00E804F0">
        <w:t>onal Research Association</w:t>
      </w:r>
      <w:r w:rsidRPr="00E804F0">
        <w:t>, San Antonio, TX. </w:t>
      </w:r>
    </w:p>
    <w:p w14:paraId="7BF015E4" w14:textId="5C51B835" w:rsidR="00440ABC" w:rsidRPr="00E804F0" w:rsidRDefault="00440ABC" w:rsidP="00440ABC">
      <w:pPr>
        <w:pStyle w:val="Reference"/>
        <w:numPr>
          <w:ilvl w:val="0"/>
          <w:numId w:val="13"/>
        </w:numPr>
        <w:tabs>
          <w:tab w:val="left" w:pos="360"/>
        </w:tabs>
        <w:ind w:hanging="720"/>
      </w:pPr>
      <w:r w:rsidRPr="00E804F0">
        <w:t xml:space="preserve">Nite, S. B., Allen, G. D., Bicer, A., &amp; Capraro, R. M. (2017, April). </w:t>
      </w:r>
      <w:r w:rsidRPr="00E804F0">
        <w:rPr>
          <w:i/>
        </w:rPr>
        <w:t>Strengthening precalculus skills in a summer program for engineering students</w:t>
      </w:r>
      <w:r w:rsidRPr="00E804F0">
        <w:t xml:space="preserve">. Paper </w:t>
      </w:r>
      <w:r w:rsidR="007F455A" w:rsidRPr="00E804F0">
        <w:t>presented</w:t>
      </w:r>
      <w:r w:rsidRPr="00E804F0">
        <w:t xml:space="preserve"> at the </w:t>
      </w:r>
      <w:r w:rsidR="003A286D" w:rsidRPr="00E804F0">
        <w:rPr>
          <w:iCs/>
        </w:rPr>
        <w:t>annual m</w:t>
      </w:r>
      <w:r w:rsidRPr="00E804F0">
        <w:rPr>
          <w:iCs/>
        </w:rPr>
        <w:t>eeting</w:t>
      </w:r>
      <w:r w:rsidR="003A286D" w:rsidRPr="00E804F0">
        <w:rPr>
          <w:iCs/>
        </w:rPr>
        <w:t xml:space="preserve"> of the American Educational Research Association conference. </w:t>
      </w:r>
      <w:r w:rsidRPr="00E804F0">
        <w:t>San Antonio, Texas.</w:t>
      </w:r>
    </w:p>
    <w:p w14:paraId="390EDDED" w14:textId="117E80BA" w:rsidR="0028306B" w:rsidRPr="00E804F0" w:rsidRDefault="00624B8C" w:rsidP="00440ABC">
      <w:pPr>
        <w:pStyle w:val="Reference"/>
        <w:numPr>
          <w:ilvl w:val="0"/>
          <w:numId w:val="13"/>
        </w:numPr>
        <w:tabs>
          <w:tab w:val="left" w:pos="360"/>
        </w:tabs>
        <w:ind w:hanging="720"/>
      </w:pPr>
      <w:r w:rsidRPr="00E804F0">
        <w:t>*</w:t>
      </w:r>
      <w:r w:rsidR="0028306B" w:rsidRPr="00E804F0">
        <w:t>Bicer, A., Ozfidan, B., Capraro, M. M., Cap</w:t>
      </w:r>
      <w:r w:rsidR="00D05281" w:rsidRPr="00E804F0">
        <w:t>raro, R. M., &amp; Nite, S. B. (2017</w:t>
      </w:r>
      <w:r w:rsidR="0028306B" w:rsidRPr="00E804F0">
        <w:t>, April). </w:t>
      </w:r>
      <w:r w:rsidR="0028306B" w:rsidRPr="00E804F0">
        <w:rPr>
          <w:i/>
        </w:rPr>
        <w:t>A meta-analysis: The effects of writing interventions on students' mathematics success</w:t>
      </w:r>
      <w:r w:rsidR="0028306B" w:rsidRPr="00E804F0">
        <w:t>. Paper </w:t>
      </w:r>
      <w:r w:rsidR="003A286D" w:rsidRPr="00E804F0">
        <w:t>presented at</w:t>
      </w:r>
      <w:r w:rsidR="0028306B" w:rsidRPr="00E804F0">
        <w:t xml:space="preserve"> annual meeting of the American Educational Research Association (AERA), San Antonio, TX.  </w:t>
      </w:r>
    </w:p>
    <w:p w14:paraId="4DAA7457" w14:textId="103CF2A0" w:rsidR="002B0E93" w:rsidRPr="00E804F0" w:rsidRDefault="002B0E93" w:rsidP="002B0E93">
      <w:pPr>
        <w:pStyle w:val="Reference"/>
        <w:numPr>
          <w:ilvl w:val="0"/>
          <w:numId w:val="13"/>
        </w:numPr>
        <w:tabs>
          <w:tab w:val="left" w:pos="360"/>
        </w:tabs>
        <w:ind w:hanging="720"/>
      </w:pPr>
      <w:r w:rsidRPr="00E804F0">
        <w:t>Capraro, R. M., Capraro, M. M., Erdogan, N., Corlu, S., Adiguzel, T., &amp; Oner, A. T. (2017, April). </w:t>
      </w:r>
      <w:r w:rsidRPr="00E804F0">
        <w:rPr>
          <w:i/>
          <w:iCs/>
        </w:rPr>
        <w:t>Developing scientific language through Interactive STEM. </w:t>
      </w:r>
      <w:r w:rsidRPr="00E804F0">
        <w:t>Paper presented at the annual meeting of National Association for Research in Science Teaching (NARST), San Antonio, TX.</w:t>
      </w:r>
    </w:p>
    <w:p w14:paraId="0D349462" w14:textId="4603F4DD" w:rsidR="002B0E93" w:rsidRPr="00E804F0" w:rsidRDefault="002B0E93" w:rsidP="002B0E93">
      <w:pPr>
        <w:pStyle w:val="Reference"/>
        <w:numPr>
          <w:ilvl w:val="0"/>
          <w:numId w:val="13"/>
        </w:numPr>
        <w:tabs>
          <w:tab w:val="left" w:pos="360"/>
        </w:tabs>
        <w:ind w:hanging="720"/>
      </w:pPr>
      <w:r w:rsidRPr="00E804F0">
        <w:t>Capraro, M. M., Capraro, R. M., Bicer, A., Erdogan, N. &amp; Oner, A. T. (2017, April). </w:t>
      </w:r>
      <w:r w:rsidRPr="00E804F0">
        <w:rPr>
          <w:i/>
          <w:iCs/>
        </w:rPr>
        <w:t>Teacher of an integrated STEM language. </w:t>
      </w:r>
      <w:r w:rsidRPr="00E804F0">
        <w:t>Paper presented at the annual meeting of National Association for Research in Science Teaching (NARST), San Antonio, TX.</w:t>
      </w:r>
    </w:p>
    <w:p w14:paraId="378ED50D" w14:textId="7C5B6E6B" w:rsidR="000B1F55" w:rsidRPr="00E804F0" w:rsidRDefault="008F1B8A" w:rsidP="008F1B8A">
      <w:pPr>
        <w:pStyle w:val="Reference"/>
        <w:numPr>
          <w:ilvl w:val="0"/>
          <w:numId w:val="13"/>
        </w:numPr>
        <w:tabs>
          <w:tab w:val="left" w:pos="360"/>
        </w:tabs>
        <w:ind w:hanging="720"/>
      </w:pPr>
      <w:r w:rsidRPr="00E804F0">
        <w:t xml:space="preserve">Wood, M. B., Spencer, J., Weber, K., &amp; Capraro, R. M. (2017, April). </w:t>
      </w:r>
      <w:r w:rsidRPr="00E804F0">
        <w:rPr>
          <w:i/>
          <w:iCs/>
        </w:rPr>
        <w:t>Publishing JRME-Worthy Studies that Honor Equity</w:t>
      </w:r>
      <w:r w:rsidRPr="00E804F0">
        <w:t>. Paper presented at the annual meeting of the national Council of Teachers of Mathematics Research Conference, San Antonio, TX.</w:t>
      </w:r>
    </w:p>
    <w:p w14:paraId="05C446F2" w14:textId="470DAA23" w:rsidR="007E0239" w:rsidRPr="00E804F0" w:rsidRDefault="007E0239" w:rsidP="007E0239">
      <w:pPr>
        <w:pStyle w:val="Reference"/>
        <w:numPr>
          <w:ilvl w:val="0"/>
          <w:numId w:val="13"/>
        </w:numPr>
        <w:tabs>
          <w:tab w:val="left" w:pos="360"/>
        </w:tabs>
        <w:ind w:hanging="720"/>
      </w:pPr>
      <w:r w:rsidRPr="00E804F0">
        <w:t xml:space="preserve">Capraro, M. M., Capraro, R. M., &amp; DeMiranda, M. (2017, March). </w:t>
      </w:r>
      <w:r w:rsidRPr="00E804F0">
        <w:rPr>
          <w:i/>
        </w:rPr>
        <w:t>The hidden supports of high school engineering and technology science fair winners</w:t>
      </w:r>
      <w:r w:rsidRPr="00E804F0">
        <w:t xml:space="preserve">. </w:t>
      </w:r>
      <w:r w:rsidR="003A286D" w:rsidRPr="00E804F0">
        <w:t>Paper presented</w:t>
      </w:r>
      <w:r w:rsidRPr="00E804F0">
        <w:t xml:space="preserve"> at the International Technology and Engineering Educators Association, Dallas, TX.</w:t>
      </w:r>
    </w:p>
    <w:p w14:paraId="16FD9913" w14:textId="5EFB174D" w:rsidR="007E0239" w:rsidRPr="00E804F0" w:rsidRDefault="007E0239" w:rsidP="007E0239">
      <w:pPr>
        <w:pStyle w:val="Reference"/>
        <w:numPr>
          <w:ilvl w:val="0"/>
          <w:numId w:val="13"/>
        </w:numPr>
        <w:tabs>
          <w:tab w:val="left" w:pos="360"/>
        </w:tabs>
        <w:ind w:hanging="720"/>
      </w:pPr>
      <w:r w:rsidRPr="00E804F0">
        <w:t xml:space="preserve">Nite, S. B., Allen, G. D., Bicer, A., &amp; Capraro, R. M. (2017, April). </w:t>
      </w:r>
      <w:r w:rsidRPr="00E804F0">
        <w:rPr>
          <w:i/>
        </w:rPr>
        <w:t>Precalculus program for prospective engineering students</w:t>
      </w:r>
      <w:r w:rsidRPr="00E804F0">
        <w:t xml:space="preserve">. </w:t>
      </w:r>
      <w:r w:rsidR="001D3C40" w:rsidRPr="00E804F0">
        <w:t xml:space="preserve">Paper presented at the Annual meeting of the </w:t>
      </w:r>
      <w:r w:rsidR="001D3C40" w:rsidRPr="00E804F0">
        <w:rPr>
          <w:iCs/>
        </w:rPr>
        <w:t>National Council of Teachers of Mathematics Research Conference</w:t>
      </w:r>
      <w:r w:rsidR="00F4118D" w:rsidRPr="00E804F0">
        <w:t>. San Antonio, TX.</w:t>
      </w:r>
    </w:p>
    <w:p w14:paraId="7A671EE1" w14:textId="2FA30EAC" w:rsidR="00077653" w:rsidRPr="00E804F0" w:rsidRDefault="00077653" w:rsidP="00077653">
      <w:pPr>
        <w:pStyle w:val="Reference"/>
        <w:numPr>
          <w:ilvl w:val="0"/>
          <w:numId w:val="13"/>
        </w:numPr>
        <w:tabs>
          <w:tab w:val="left" w:pos="360"/>
        </w:tabs>
        <w:ind w:hanging="720"/>
      </w:pPr>
      <w:r w:rsidRPr="00E804F0">
        <w:t xml:space="preserve">Bicer, A., Nite, S. B., Reeves, L., Capraro, R. M., &amp; Morgan, J. R. (2017, April). </w:t>
      </w:r>
      <w:r w:rsidRPr="00E804F0">
        <w:rPr>
          <w:i/>
        </w:rPr>
        <w:t>Mathematics teacher collaboration with online technology integration</w:t>
      </w:r>
      <w:r w:rsidRPr="00E804F0">
        <w:t xml:space="preserve">. Paper </w:t>
      </w:r>
      <w:r w:rsidR="00964B7C" w:rsidRPr="00E804F0">
        <w:t xml:space="preserve">presented at the Annual meeting of the </w:t>
      </w:r>
      <w:r w:rsidRPr="00E804F0">
        <w:rPr>
          <w:iCs/>
        </w:rPr>
        <w:t>N</w:t>
      </w:r>
      <w:r w:rsidR="00964B7C" w:rsidRPr="00E804F0">
        <w:rPr>
          <w:iCs/>
        </w:rPr>
        <w:t xml:space="preserve">ational </w:t>
      </w:r>
      <w:r w:rsidRPr="00E804F0">
        <w:rPr>
          <w:iCs/>
        </w:rPr>
        <w:t>C</w:t>
      </w:r>
      <w:r w:rsidR="00964B7C" w:rsidRPr="00E804F0">
        <w:rPr>
          <w:iCs/>
        </w:rPr>
        <w:t xml:space="preserve">ouncil of </w:t>
      </w:r>
      <w:r w:rsidRPr="00E804F0">
        <w:rPr>
          <w:iCs/>
        </w:rPr>
        <w:t>T</w:t>
      </w:r>
      <w:r w:rsidR="00964B7C" w:rsidRPr="00E804F0">
        <w:rPr>
          <w:iCs/>
        </w:rPr>
        <w:t xml:space="preserve">eachers of </w:t>
      </w:r>
      <w:r w:rsidRPr="00E804F0">
        <w:rPr>
          <w:iCs/>
        </w:rPr>
        <w:t>M</w:t>
      </w:r>
      <w:r w:rsidR="00964B7C" w:rsidRPr="00E804F0">
        <w:rPr>
          <w:iCs/>
        </w:rPr>
        <w:t>athematics</w:t>
      </w:r>
      <w:r w:rsidRPr="00E804F0">
        <w:rPr>
          <w:iCs/>
        </w:rPr>
        <w:t xml:space="preserve"> Research Conference</w:t>
      </w:r>
      <w:r w:rsidRPr="00E804F0">
        <w:t xml:space="preserve">. San Antonio, </w:t>
      </w:r>
      <w:r w:rsidR="00F4118D" w:rsidRPr="00E804F0">
        <w:t>TX</w:t>
      </w:r>
      <w:r w:rsidRPr="00E804F0">
        <w:t>.  </w:t>
      </w:r>
    </w:p>
    <w:p w14:paraId="50AAE9FC" w14:textId="3E024166" w:rsidR="00077653" w:rsidRPr="00E804F0" w:rsidRDefault="00077653" w:rsidP="00077653">
      <w:pPr>
        <w:pStyle w:val="Reference"/>
        <w:numPr>
          <w:ilvl w:val="0"/>
          <w:numId w:val="13"/>
        </w:numPr>
        <w:tabs>
          <w:tab w:val="left" w:pos="360"/>
        </w:tabs>
        <w:ind w:hanging="720"/>
      </w:pPr>
      <w:r w:rsidRPr="00E804F0">
        <w:t xml:space="preserve">Nite, S. B., Allen, G. D., Bicer, A., &amp; Capraro, R. M. (2017, April). </w:t>
      </w:r>
      <w:r w:rsidRPr="00E804F0">
        <w:rPr>
          <w:i/>
        </w:rPr>
        <w:t>Precalculus program for prospective engineering students</w:t>
      </w:r>
      <w:r w:rsidRPr="00E804F0">
        <w:t xml:space="preserve">. </w:t>
      </w:r>
      <w:r w:rsidR="0090134C" w:rsidRPr="00E804F0">
        <w:t xml:space="preserve">Paper presented at the Annual meeting of the </w:t>
      </w:r>
      <w:r w:rsidR="0090134C" w:rsidRPr="00E804F0">
        <w:rPr>
          <w:iCs/>
        </w:rPr>
        <w:t>National Council of Teachers of Mathematics Research Conference</w:t>
      </w:r>
      <w:r w:rsidR="0090134C" w:rsidRPr="00E804F0">
        <w:t>. San Antonio, Texas. </w:t>
      </w:r>
    </w:p>
    <w:p w14:paraId="27271787" w14:textId="22D5204A" w:rsidR="00B11E99" w:rsidRPr="00F47990" w:rsidRDefault="00B11E99" w:rsidP="00B11E99">
      <w:pPr>
        <w:pStyle w:val="Reference"/>
        <w:numPr>
          <w:ilvl w:val="0"/>
          <w:numId w:val="13"/>
        </w:numPr>
        <w:tabs>
          <w:tab w:val="left" w:pos="360"/>
        </w:tabs>
        <w:ind w:hanging="720"/>
      </w:pPr>
      <w:r w:rsidRPr="00F47990">
        <w:rPr>
          <w:bCs/>
        </w:rPr>
        <w:t xml:space="preserve">Capraro, M. M., &amp; Capraro, R. M. (2016, November). </w:t>
      </w:r>
      <w:r w:rsidRPr="00F47990">
        <w:rPr>
          <w:bCs/>
          <w:i/>
          <w:iCs/>
        </w:rPr>
        <w:t>Dynamic problem posing through reciprocal problem solving</w:t>
      </w:r>
      <w:r w:rsidRPr="00F47990">
        <w:rPr>
          <w:bCs/>
        </w:rPr>
        <w:t xml:space="preserve">. </w:t>
      </w:r>
      <w:r w:rsidR="007F4924" w:rsidRPr="00F47990">
        <w:rPr>
          <w:bCs/>
        </w:rPr>
        <w:t>Paper presented</w:t>
      </w:r>
      <w:r w:rsidR="00D05281" w:rsidRPr="00F47990">
        <w:rPr>
          <w:bCs/>
        </w:rPr>
        <w:t xml:space="preserve"> the</w:t>
      </w:r>
      <w:r w:rsidRPr="00F47990">
        <w:rPr>
          <w:bCs/>
        </w:rPr>
        <w:t xml:space="preserve"> at the</w:t>
      </w:r>
      <w:r w:rsidR="00D05281" w:rsidRPr="00F47990">
        <w:rPr>
          <w:bCs/>
        </w:rPr>
        <w:t xml:space="preserve"> 2</w:t>
      </w:r>
      <w:r w:rsidR="00D05281" w:rsidRPr="00F47990">
        <w:rPr>
          <w:bCs/>
          <w:vertAlign w:val="superscript"/>
        </w:rPr>
        <w:t>nd</w:t>
      </w:r>
      <w:r w:rsidR="00D05281" w:rsidRPr="00F47990">
        <w:rPr>
          <w:bCs/>
        </w:rPr>
        <w:t xml:space="preserve"> Biennial</w:t>
      </w:r>
      <w:r w:rsidRPr="00F47990">
        <w:rPr>
          <w:bCs/>
        </w:rPr>
        <w:t xml:space="preserve"> International conference on Urban Education, San</w:t>
      </w:r>
      <w:r w:rsidR="00D05281" w:rsidRPr="00F47990">
        <w:rPr>
          <w:bCs/>
        </w:rPr>
        <w:t xml:space="preserve"> </w:t>
      </w:r>
      <w:r w:rsidRPr="00F47990">
        <w:rPr>
          <w:bCs/>
        </w:rPr>
        <w:t>Juan, PR</w:t>
      </w:r>
      <w:r w:rsidRPr="00F47990">
        <w:rPr>
          <w:b/>
          <w:bCs/>
        </w:rPr>
        <w:t>. </w:t>
      </w:r>
    </w:p>
    <w:p w14:paraId="4CC47731" w14:textId="0DCAE615" w:rsidR="00972901" w:rsidRPr="00F47990" w:rsidRDefault="00972901" w:rsidP="00BA6014">
      <w:pPr>
        <w:pStyle w:val="Reference"/>
        <w:numPr>
          <w:ilvl w:val="0"/>
          <w:numId w:val="13"/>
        </w:numPr>
        <w:tabs>
          <w:tab w:val="left" w:pos="360"/>
        </w:tabs>
        <w:ind w:hanging="720"/>
      </w:pPr>
      <w:r w:rsidRPr="00F47990">
        <w:t>Nite, S. B., Allen, G. D., Morgan, J., Bicer, A., &amp; Capraro, R. M. (2016, June). Engineering calculus bridge program success: Comparing variation results. In </w:t>
      </w:r>
      <w:r w:rsidRPr="00F47990">
        <w:rPr>
          <w:i/>
          <w:iCs/>
        </w:rPr>
        <w:t>Proceedings of the American Society for Engineering Education</w:t>
      </w:r>
      <w:r w:rsidRPr="00F47990">
        <w:t xml:space="preserve">, Paper </w:t>
      </w:r>
      <w:r w:rsidR="00F47990" w:rsidRPr="00F47990">
        <w:t>P</w:t>
      </w:r>
      <w:r w:rsidRPr="00F47990">
        <w:t>resented at ASEE's 123rd National Conference and Exposition. New Orleans, LA: American Society for Engineering Education, Washington DC.</w:t>
      </w:r>
    </w:p>
    <w:p w14:paraId="281D6C6B" w14:textId="448828C4" w:rsidR="00BA6014" w:rsidRDefault="00BA6014" w:rsidP="00BA6014">
      <w:pPr>
        <w:pStyle w:val="Reference"/>
        <w:numPr>
          <w:ilvl w:val="0"/>
          <w:numId w:val="13"/>
        </w:numPr>
        <w:tabs>
          <w:tab w:val="left" w:pos="360"/>
        </w:tabs>
        <w:ind w:hanging="720"/>
      </w:pPr>
      <w:r w:rsidRPr="00E26E59">
        <w:t xml:space="preserve">Öner, A. T., Nite, S., Capraro, M. M., Capraro, R. M., &amp; Barroso, L. (2016, May). </w:t>
      </w:r>
      <w:r w:rsidRPr="00E26E59">
        <w:rPr>
          <w:i/>
          <w:iCs/>
        </w:rPr>
        <w:t>Examination of students’ creativity in a STEM camp: Exploring STEAM.</w:t>
      </w:r>
      <w:r w:rsidRPr="00E26E59">
        <w:t xml:space="preserve"> </w:t>
      </w:r>
      <w:r w:rsidR="007F4924" w:rsidRPr="00E26E59">
        <w:t xml:space="preserve">Paper presented at the </w:t>
      </w:r>
      <w:r w:rsidRPr="00E26E59">
        <w:t xml:space="preserve">International Conference on Education in Mathematics, Science and Technology </w:t>
      </w:r>
      <w:r w:rsidRPr="00667826">
        <w:t>(ICEMST), Bodrum, Turkey.</w:t>
      </w:r>
    </w:p>
    <w:p w14:paraId="0BD501A4" w14:textId="2A6BABF0" w:rsidR="00D02897" w:rsidRPr="00667826" w:rsidRDefault="00D02897" w:rsidP="00BA6014">
      <w:pPr>
        <w:pStyle w:val="Reference"/>
        <w:numPr>
          <w:ilvl w:val="0"/>
          <w:numId w:val="13"/>
        </w:numPr>
        <w:tabs>
          <w:tab w:val="left" w:pos="360"/>
        </w:tabs>
        <w:ind w:hanging="720"/>
      </w:pPr>
      <w:r w:rsidRPr="00667826">
        <w:t xml:space="preserve">Nite, S. B., </w:t>
      </w:r>
      <w:r w:rsidRPr="00667826">
        <w:rPr>
          <w:b/>
        </w:rPr>
        <w:t>Capraro, R. M.,</w:t>
      </w:r>
      <w:r w:rsidRPr="00667826">
        <w:t xml:space="preserve"> Bicer, A., &amp; Morgan, J. (2016, December). Supporting engineering education through calculus success. </w:t>
      </w:r>
      <w:r w:rsidR="007F4924" w:rsidRPr="00667826">
        <w:t>Paper presented at the</w:t>
      </w:r>
      <w:r w:rsidRPr="00667826">
        <w:t xml:space="preserve"> </w:t>
      </w:r>
      <w:r w:rsidRPr="00667826">
        <w:rPr>
          <w:i/>
          <w:iCs/>
        </w:rPr>
        <w:t>27</w:t>
      </w:r>
      <w:r w:rsidRPr="00667826">
        <w:rPr>
          <w:i/>
          <w:iCs/>
          <w:vertAlign w:val="superscript"/>
        </w:rPr>
        <w:t>th</w:t>
      </w:r>
      <w:r w:rsidRPr="00667826">
        <w:rPr>
          <w:i/>
          <w:iCs/>
        </w:rPr>
        <w:t xml:space="preserve"> Australasian Association for Engineering Education Conference</w:t>
      </w:r>
      <w:r w:rsidRPr="00667826">
        <w:t>. Coffs Harbour, Australia.</w:t>
      </w:r>
    </w:p>
    <w:p w14:paraId="05ACAFF9" w14:textId="74F35EBE" w:rsidR="003B72FA" w:rsidRPr="00667826" w:rsidRDefault="00667826" w:rsidP="00667826">
      <w:pPr>
        <w:pStyle w:val="Reference"/>
        <w:numPr>
          <w:ilvl w:val="0"/>
          <w:numId w:val="13"/>
        </w:numPr>
        <w:tabs>
          <w:tab w:val="left" w:pos="360"/>
        </w:tabs>
        <w:ind w:hanging="720"/>
      </w:pPr>
      <w:r w:rsidRPr="00667826">
        <w:t xml:space="preserve">Erdogan, N., Navruz, B., Younes, R., &amp; Capraro, R. M. (2016). </w:t>
      </w:r>
      <w:r w:rsidR="003B72FA" w:rsidRPr="00667826">
        <w:t>V</w:t>
      </w:r>
      <w:r w:rsidRPr="00667826">
        <w:t>iewing how STEM p</w:t>
      </w:r>
      <w:r w:rsidR="003B72FA" w:rsidRPr="00667826">
        <w:t>roject</w:t>
      </w:r>
      <w:r w:rsidRPr="00667826">
        <w:t>-based learning influences students’ science achievement through the implementation l</w:t>
      </w:r>
      <w:r w:rsidR="003B72FA" w:rsidRPr="00667826">
        <w:t xml:space="preserve">ens: </w:t>
      </w:r>
      <w:r w:rsidRPr="00667826">
        <w:t>A latent growth Model. Paper presented at the annual meeting of National Association for Research in Science Teaching (NARST), Baltimore, MD. </w:t>
      </w:r>
    </w:p>
    <w:p w14:paraId="4CE78A32" w14:textId="7A586950" w:rsidR="0054347F" w:rsidRPr="00E26E59" w:rsidRDefault="00E75FFC" w:rsidP="0054347F">
      <w:pPr>
        <w:pStyle w:val="Reference"/>
        <w:numPr>
          <w:ilvl w:val="0"/>
          <w:numId w:val="13"/>
        </w:numPr>
        <w:tabs>
          <w:tab w:val="left" w:pos="360"/>
        </w:tabs>
        <w:ind w:hanging="720"/>
      </w:pPr>
      <w:r w:rsidRPr="00667826">
        <w:t>*</w:t>
      </w:r>
      <w:r w:rsidR="0054347F" w:rsidRPr="00667826">
        <w:t xml:space="preserve">Bicer, A., </w:t>
      </w:r>
      <w:r w:rsidR="0054347F" w:rsidRPr="00667826">
        <w:rPr>
          <w:b/>
        </w:rPr>
        <w:t>Capraro, R. M.,</w:t>
      </w:r>
      <w:r w:rsidR="0054347F" w:rsidRPr="00667826">
        <w:t xml:space="preserve"> &amp; Capraro, M. M. (2016, April). </w:t>
      </w:r>
      <w:r w:rsidR="0054347F" w:rsidRPr="00667826">
        <w:rPr>
          <w:i/>
        </w:rPr>
        <w:t>STEM schools vs. non-STEM</w:t>
      </w:r>
      <w:r w:rsidR="0054347F" w:rsidRPr="00E26E59">
        <w:rPr>
          <w:i/>
        </w:rPr>
        <w:t xml:space="preserve"> schools: Comparing Hispanic students’ mathematics growth rate on high-stakes test performance</w:t>
      </w:r>
      <w:r w:rsidR="0054347F" w:rsidRPr="00E26E59">
        <w:t xml:space="preserve">. Paper </w:t>
      </w:r>
      <w:r w:rsidR="00E26E59" w:rsidRPr="00E26E59">
        <w:t>presented</w:t>
      </w:r>
      <w:r w:rsidR="0054347F" w:rsidRPr="00E26E59">
        <w:t xml:space="preserve"> at the annual conference of the American Educational Research Association (AERA), Washington, D.C.</w:t>
      </w:r>
    </w:p>
    <w:p w14:paraId="69AD767B" w14:textId="46CBD715" w:rsidR="0089111A" w:rsidRPr="00E26E59" w:rsidRDefault="00E75FFC" w:rsidP="009A6762">
      <w:pPr>
        <w:pStyle w:val="Reference"/>
        <w:numPr>
          <w:ilvl w:val="0"/>
          <w:numId w:val="13"/>
        </w:numPr>
        <w:tabs>
          <w:tab w:val="left" w:pos="360"/>
        </w:tabs>
        <w:ind w:hanging="720"/>
      </w:pPr>
      <w:r w:rsidRPr="00E26E59">
        <w:t>*</w:t>
      </w:r>
      <w:r w:rsidR="0054347F" w:rsidRPr="00E26E59">
        <w:t xml:space="preserve">Bicer, A., Kopparla, M., </w:t>
      </w:r>
      <w:r w:rsidR="0054347F" w:rsidRPr="00E26E59">
        <w:rPr>
          <w:b/>
        </w:rPr>
        <w:t>Capraro, R. M.,</w:t>
      </w:r>
      <w:r w:rsidR="0054347F" w:rsidRPr="00E26E59">
        <w:t xml:space="preserve"> &amp; Capraro, M. M. (2016, April). </w:t>
      </w:r>
      <w:r w:rsidR="0054347F" w:rsidRPr="00E26E59">
        <w:rPr>
          <w:i/>
        </w:rPr>
        <w:t>Longitudinal effects of technology integration and teacher professional development on students’ mathematics achievement</w:t>
      </w:r>
      <w:r w:rsidR="0054347F" w:rsidRPr="00E26E59">
        <w:t xml:space="preserve">. Paper </w:t>
      </w:r>
      <w:r w:rsidR="007F4924" w:rsidRPr="00E26E59">
        <w:t>presented</w:t>
      </w:r>
      <w:r w:rsidR="0054347F" w:rsidRPr="00E26E59">
        <w:t xml:space="preserve"> at the annual conference of the American Educational Research Association (AERA), Washingto</w:t>
      </w:r>
      <w:r w:rsidR="009A6762" w:rsidRPr="00E26E59">
        <w:t>n, D.C</w:t>
      </w:r>
      <w:r w:rsidR="0089111A" w:rsidRPr="00E26E59">
        <w:t>.</w:t>
      </w:r>
    </w:p>
    <w:p w14:paraId="3EA7301D" w14:textId="287FE40C" w:rsidR="006703D1" w:rsidRPr="008B1682" w:rsidRDefault="00E75FFC" w:rsidP="006703D1">
      <w:pPr>
        <w:pStyle w:val="Reference"/>
        <w:numPr>
          <w:ilvl w:val="0"/>
          <w:numId w:val="13"/>
        </w:numPr>
        <w:tabs>
          <w:tab w:val="left" w:pos="360"/>
        </w:tabs>
        <w:ind w:hanging="720"/>
      </w:pPr>
      <w:r w:rsidRPr="008B1682">
        <w:t>*</w:t>
      </w:r>
      <w:r w:rsidR="005813F8" w:rsidRPr="008B1682">
        <w:t>Howard, T.</w:t>
      </w:r>
      <w:r w:rsidR="006703D1" w:rsidRPr="008B1682">
        <w:t xml:space="preserve">, </w:t>
      </w:r>
      <w:r w:rsidR="006703D1" w:rsidRPr="008B1682">
        <w:rPr>
          <w:b/>
        </w:rPr>
        <w:t>Capraro, R. M.</w:t>
      </w:r>
      <w:r w:rsidR="005813F8" w:rsidRPr="008B1682">
        <w:rPr>
          <w:b/>
        </w:rPr>
        <w:t xml:space="preserve">, </w:t>
      </w:r>
      <w:r w:rsidR="005813F8" w:rsidRPr="008B1682">
        <w:t xml:space="preserve">Capraro, M. M., </w:t>
      </w:r>
      <w:r w:rsidR="00667826">
        <w:t>*</w:t>
      </w:r>
      <w:r w:rsidR="005813F8" w:rsidRPr="008B1682">
        <w:t>Ortiz, N. A., &amp; Emdin, C.</w:t>
      </w:r>
      <w:r w:rsidR="006703D1" w:rsidRPr="008B1682">
        <w:rPr>
          <w:b/>
        </w:rPr>
        <w:t xml:space="preserve"> </w:t>
      </w:r>
      <w:r w:rsidR="0015335E" w:rsidRPr="008B1682">
        <w:t>(2016, April</w:t>
      </w:r>
      <w:r w:rsidR="006703D1" w:rsidRPr="008B1682">
        <w:t xml:space="preserve">). </w:t>
      </w:r>
      <w:r w:rsidR="005813F8" w:rsidRPr="008B1682">
        <w:rPr>
          <w:i/>
        </w:rPr>
        <w:t>The apparent proliferation of “separate but equal” in STEM environments</w:t>
      </w:r>
      <w:r w:rsidR="006703D1" w:rsidRPr="008B1682">
        <w:t xml:space="preserve">. </w:t>
      </w:r>
      <w:r w:rsidR="005813F8" w:rsidRPr="008B1682">
        <w:t xml:space="preserve">Paper </w:t>
      </w:r>
      <w:r w:rsidR="007F4924" w:rsidRPr="008B1682">
        <w:t>presented</w:t>
      </w:r>
      <w:r w:rsidR="005813F8" w:rsidRPr="008B1682">
        <w:t xml:space="preserve"> at the annual conference of the </w:t>
      </w:r>
      <w:r w:rsidR="006703D1" w:rsidRPr="008B1682">
        <w:rPr>
          <w:i/>
          <w:iCs/>
        </w:rPr>
        <w:t>American Educational Research Association Annual Meeting</w:t>
      </w:r>
      <w:r w:rsidR="006703D1" w:rsidRPr="008B1682">
        <w:t>. Washington, DC.</w:t>
      </w:r>
    </w:p>
    <w:p w14:paraId="2EEDA3CD" w14:textId="28A79F7C" w:rsidR="006B62E0" w:rsidRPr="008B1682" w:rsidRDefault="00E75FFC" w:rsidP="006B62E0">
      <w:pPr>
        <w:pStyle w:val="Reference"/>
        <w:numPr>
          <w:ilvl w:val="0"/>
          <w:numId w:val="13"/>
        </w:numPr>
        <w:tabs>
          <w:tab w:val="left" w:pos="360"/>
        </w:tabs>
        <w:ind w:hanging="720"/>
      </w:pPr>
      <w:r w:rsidRPr="008B1682">
        <w:t>*</w:t>
      </w:r>
      <w:r w:rsidR="006B62E0" w:rsidRPr="008B1682">
        <w:t xml:space="preserve">Erdogan, N., </w:t>
      </w:r>
      <w:r w:rsidR="00BA6014" w:rsidRPr="008B1682">
        <w:t>Öner</w:t>
      </w:r>
      <w:r w:rsidR="006B62E0" w:rsidRPr="008B1682">
        <w:t xml:space="preserve">, A. T., </w:t>
      </w:r>
      <w:r w:rsidR="006B62E0" w:rsidRPr="008B1682">
        <w:rPr>
          <w:b/>
        </w:rPr>
        <w:t>Capraro, R. M.,</w:t>
      </w:r>
      <w:r w:rsidR="006B62E0" w:rsidRPr="008B1682">
        <w:t xml:space="preserve"> &amp; </w:t>
      </w:r>
      <w:r w:rsidR="006B62E0" w:rsidRPr="008B1682">
        <w:rPr>
          <w:bCs/>
        </w:rPr>
        <w:t>Capraro, M. M.</w:t>
      </w:r>
      <w:r w:rsidR="006B62E0" w:rsidRPr="008B1682">
        <w:t xml:space="preserve"> (2016, April). </w:t>
      </w:r>
      <w:r w:rsidR="006B62E0" w:rsidRPr="008B1682">
        <w:rPr>
          <w:i/>
          <w:iCs/>
        </w:rPr>
        <w:t>Examination of students’ attitudes towards STEM and interest in STEM careers: A STEM camp example</w:t>
      </w:r>
      <w:r w:rsidR="006B62E0" w:rsidRPr="008B1682">
        <w:t xml:space="preserve">. Paper </w:t>
      </w:r>
      <w:r w:rsidR="007F4924" w:rsidRPr="008B1682">
        <w:t>presented</w:t>
      </w:r>
      <w:r w:rsidR="006B62E0" w:rsidRPr="008B1682">
        <w:t xml:space="preserve"> at the annual meeting of National Association for Research in Science Teaching (NARST), Baltimore, MD. </w:t>
      </w:r>
    </w:p>
    <w:p w14:paraId="6DB1AC16" w14:textId="77777777" w:rsidR="0015335E" w:rsidRPr="00503E83" w:rsidRDefault="008F18A7" w:rsidP="0015335E">
      <w:pPr>
        <w:pStyle w:val="Reference"/>
        <w:numPr>
          <w:ilvl w:val="0"/>
          <w:numId w:val="13"/>
        </w:numPr>
        <w:tabs>
          <w:tab w:val="left" w:pos="360"/>
        </w:tabs>
        <w:ind w:hanging="720"/>
      </w:pPr>
      <w:r w:rsidRPr="00503E83">
        <w:rPr>
          <w:bCs/>
        </w:rPr>
        <w:t>*</w:t>
      </w:r>
      <w:r w:rsidR="0015335E" w:rsidRPr="00503E83">
        <w:rPr>
          <w:bCs/>
        </w:rPr>
        <w:t>Capraro, M. M.,</w:t>
      </w:r>
      <w:r w:rsidR="0015335E" w:rsidRPr="00503E83">
        <w:t xml:space="preserve"> *Leblanc, J., </w:t>
      </w:r>
      <w:r w:rsidR="0015335E" w:rsidRPr="00503E83">
        <w:rPr>
          <w:b/>
        </w:rPr>
        <w:t>Capraro, R. M</w:t>
      </w:r>
      <w:r w:rsidR="0015335E" w:rsidRPr="00503E83">
        <w:t>., &amp; Stuessy, C. (2015, October</w:t>
      </w:r>
      <w:r w:rsidR="0015335E" w:rsidRPr="00503E83">
        <w:rPr>
          <w:i/>
          <w:iCs/>
        </w:rPr>
        <w:t>). Identifying researchable topics for an EdD record of study.</w:t>
      </w:r>
      <w:r w:rsidR="0015335E" w:rsidRPr="00503E83">
        <w:t xml:space="preserve"> Paper presented at the </w:t>
      </w:r>
      <w:r w:rsidR="0015335E" w:rsidRPr="00503E83">
        <w:rPr>
          <w:i/>
        </w:rPr>
        <w:t>World Conference on E-Learning</w:t>
      </w:r>
      <w:r w:rsidR="0015335E" w:rsidRPr="00503E83">
        <w:t>, Kona, HI.</w:t>
      </w:r>
    </w:p>
    <w:p w14:paraId="5423C62C" w14:textId="77777777" w:rsidR="0015335E" w:rsidRPr="00503E83" w:rsidRDefault="008F18A7" w:rsidP="0015335E">
      <w:pPr>
        <w:pStyle w:val="Reference"/>
        <w:numPr>
          <w:ilvl w:val="0"/>
          <w:numId w:val="13"/>
        </w:numPr>
        <w:tabs>
          <w:tab w:val="left" w:pos="360"/>
        </w:tabs>
        <w:ind w:hanging="720"/>
      </w:pPr>
      <w:r w:rsidRPr="00503E83">
        <w:t>*</w:t>
      </w:r>
      <w:r w:rsidR="0015335E" w:rsidRPr="00503E83">
        <w:t xml:space="preserve">Capraro, M. M., Nite, S. B., </w:t>
      </w:r>
      <w:r w:rsidR="0015335E" w:rsidRPr="00503E83">
        <w:rPr>
          <w:b/>
        </w:rPr>
        <w:t>Capraro, R. M.</w:t>
      </w:r>
      <w:r w:rsidR="0015335E" w:rsidRPr="00503E83">
        <w:t xml:space="preserve">, Morgan, J., Barroso, L., &amp; Kopparla, M. (2015, October). </w:t>
      </w:r>
      <w:r w:rsidR="0015335E" w:rsidRPr="00503E83">
        <w:rPr>
          <w:i/>
        </w:rPr>
        <w:t>Appropriate technology in STEM education: Using a rubric to assess iPad apps</w:t>
      </w:r>
      <w:r w:rsidR="0015335E" w:rsidRPr="00503E83">
        <w:t>. Paper presented at the </w:t>
      </w:r>
      <w:r w:rsidR="0015335E" w:rsidRPr="00503E83">
        <w:rPr>
          <w:iCs/>
        </w:rPr>
        <w:t>E-Learn 2015: World Conference on E-Learning</w:t>
      </w:r>
      <w:r w:rsidR="0015335E" w:rsidRPr="00503E83">
        <w:t>. Kona, Hawaii.</w:t>
      </w:r>
    </w:p>
    <w:p w14:paraId="7B765B53" w14:textId="77777777" w:rsidR="006703D1" w:rsidRPr="00503E83" w:rsidRDefault="00AE7532" w:rsidP="006703D1">
      <w:pPr>
        <w:pStyle w:val="Reference"/>
        <w:numPr>
          <w:ilvl w:val="0"/>
          <w:numId w:val="13"/>
        </w:numPr>
        <w:tabs>
          <w:tab w:val="left" w:pos="360"/>
        </w:tabs>
        <w:ind w:hanging="720"/>
      </w:pPr>
      <w:r w:rsidRPr="00503E83">
        <w:t xml:space="preserve">Nite, S. B., Morgan, J., Allen, G. D., </w:t>
      </w:r>
      <w:r w:rsidRPr="00503E83">
        <w:rPr>
          <w:b/>
        </w:rPr>
        <w:t>Capraro, R. M.,</w:t>
      </w:r>
      <w:r w:rsidRPr="00503E83">
        <w:t xml:space="preserve"> &amp; Capraro, M. M. (2015). Effective technology for a calculus bridge program: Bringing education home. </w:t>
      </w:r>
      <w:r w:rsidR="00C331FB" w:rsidRPr="00503E83">
        <w:t>Paper presented at the</w:t>
      </w:r>
      <w:r w:rsidRPr="00503E83">
        <w:t xml:space="preserve"> </w:t>
      </w:r>
      <w:r w:rsidRPr="00503E83">
        <w:rPr>
          <w:i/>
          <w:iCs/>
        </w:rPr>
        <w:t>Australasian Association for Engineering Education Conference 2015</w:t>
      </w:r>
      <w:r w:rsidRPr="00503E83">
        <w:t>. Geelong, Australia.</w:t>
      </w:r>
    </w:p>
    <w:p w14:paraId="069A7B16" w14:textId="77777777" w:rsidR="00D65F99" w:rsidRPr="00503E83" w:rsidRDefault="008F18A7" w:rsidP="00D65F99">
      <w:pPr>
        <w:pStyle w:val="Reference"/>
        <w:numPr>
          <w:ilvl w:val="0"/>
          <w:numId w:val="13"/>
        </w:numPr>
        <w:tabs>
          <w:tab w:val="left" w:pos="360"/>
        </w:tabs>
        <w:ind w:hanging="720"/>
      </w:pPr>
      <w:r w:rsidRPr="00503E83">
        <w:t>*</w:t>
      </w:r>
      <w:r w:rsidR="00D65F99" w:rsidRPr="00503E83">
        <w:t xml:space="preserve">Nite, S. B., Morgan, J., Allen, G. D., </w:t>
      </w:r>
      <w:r w:rsidR="00D65F99" w:rsidRPr="00503E83">
        <w:rPr>
          <w:b/>
        </w:rPr>
        <w:t>Capraro, R. M.,</w:t>
      </w:r>
      <w:r w:rsidR="00D65F99" w:rsidRPr="00503E83">
        <w:t xml:space="preserve"> Capraro, M. M., &amp; Pilant, M. (2015, October). </w:t>
      </w:r>
      <w:r w:rsidR="00D65F99" w:rsidRPr="00503E83">
        <w:rPr>
          <w:i/>
          <w:iCs/>
        </w:rPr>
        <w:t>A bridge to engineering: A personalized precalculus (bridge) program</w:t>
      </w:r>
      <w:r w:rsidR="00D65F99" w:rsidRPr="00503E83">
        <w:t xml:space="preserve">. </w:t>
      </w:r>
      <w:r w:rsidR="0084524C" w:rsidRPr="00503E83">
        <w:t>Paper presented at the annual meeting of the</w:t>
      </w:r>
      <w:r w:rsidR="00D65F99" w:rsidRPr="00503E83">
        <w:t xml:space="preserve"> Frontiers in Education </w:t>
      </w:r>
      <w:r w:rsidR="0084524C" w:rsidRPr="00503E83">
        <w:t>(FIE)</w:t>
      </w:r>
      <w:r w:rsidR="00D65F99" w:rsidRPr="00503E83">
        <w:t>, El Paso, TX.</w:t>
      </w:r>
    </w:p>
    <w:p w14:paraId="6F70BF40" w14:textId="77777777" w:rsidR="0095264C" w:rsidRPr="00503E83" w:rsidRDefault="008F18A7" w:rsidP="00904700">
      <w:pPr>
        <w:pStyle w:val="Reference"/>
        <w:numPr>
          <w:ilvl w:val="0"/>
          <w:numId w:val="13"/>
        </w:numPr>
        <w:tabs>
          <w:tab w:val="left" w:pos="360"/>
        </w:tabs>
        <w:ind w:hanging="720"/>
      </w:pPr>
      <w:r w:rsidRPr="00503E83">
        <w:t>*</w:t>
      </w:r>
      <w:r w:rsidR="0095264C" w:rsidRPr="00503E83">
        <w:t xml:space="preserve">Boedeker, P., Bicer, A., </w:t>
      </w:r>
      <w:r w:rsidR="0095264C" w:rsidRPr="00503E83">
        <w:rPr>
          <w:b/>
        </w:rPr>
        <w:t>Capraro, R. M.,</w:t>
      </w:r>
      <w:r w:rsidR="0095264C" w:rsidRPr="00503E83">
        <w:t xml:space="preserve"> Capraro, M. M., Morgan, J., &amp; Barroso, L. (2015, October). </w:t>
      </w:r>
      <w:r w:rsidR="0095264C" w:rsidRPr="00503E83">
        <w:rPr>
          <w:i/>
          <w:iCs/>
        </w:rPr>
        <w:t>STEM summer camp follow up–study: Correlations between PSAT, SAT, and matriculation.</w:t>
      </w:r>
      <w:r w:rsidR="0095264C" w:rsidRPr="00503E83">
        <w:t xml:space="preserve"> Paper </w:t>
      </w:r>
      <w:r w:rsidR="0084524C" w:rsidRPr="00503E83">
        <w:t xml:space="preserve">presented at the </w:t>
      </w:r>
      <w:r w:rsidR="0095264C" w:rsidRPr="00503E83">
        <w:t>annual meeting of Frontiers in Education (FIE), El Paso, TX.</w:t>
      </w:r>
    </w:p>
    <w:p w14:paraId="5365E64C" w14:textId="77777777" w:rsidR="0095264C" w:rsidRPr="00503E83" w:rsidRDefault="008F18A7" w:rsidP="00904700">
      <w:pPr>
        <w:pStyle w:val="Reference"/>
        <w:numPr>
          <w:ilvl w:val="0"/>
          <w:numId w:val="13"/>
        </w:numPr>
        <w:tabs>
          <w:tab w:val="left" w:pos="360"/>
        </w:tabs>
        <w:ind w:hanging="720"/>
      </w:pPr>
      <w:r w:rsidRPr="00503E83">
        <w:rPr>
          <w:color w:val="141414"/>
          <w:sz w:val="26"/>
          <w:szCs w:val="26"/>
        </w:rPr>
        <w:t>*</w:t>
      </w:r>
      <w:r w:rsidR="0095264C" w:rsidRPr="00503E83">
        <w:rPr>
          <w:color w:val="141414"/>
          <w:sz w:val="26"/>
          <w:szCs w:val="26"/>
        </w:rPr>
        <w:t xml:space="preserve">Boedeker, P., </w:t>
      </w:r>
      <w:r w:rsidR="0095264C" w:rsidRPr="00503E83">
        <w:rPr>
          <w:b/>
          <w:color w:val="141414"/>
          <w:sz w:val="26"/>
          <w:szCs w:val="26"/>
        </w:rPr>
        <w:t>Capraro, R. M.</w:t>
      </w:r>
      <w:r w:rsidR="0095264C" w:rsidRPr="00503E83">
        <w:rPr>
          <w:color w:val="141414"/>
          <w:sz w:val="26"/>
          <w:szCs w:val="26"/>
        </w:rPr>
        <w:t xml:space="preserve">, Capraro, M. M., &amp; Nite, S. (2015, October). </w:t>
      </w:r>
      <w:r w:rsidR="0095264C" w:rsidRPr="00503E83">
        <w:rPr>
          <w:i/>
          <w:iCs/>
          <w:color w:val="141414"/>
          <w:sz w:val="26"/>
          <w:szCs w:val="26"/>
        </w:rPr>
        <w:t xml:space="preserve">Women in STEM: The impact of STEM PBL implementation on performance, attrition, and course choice of women. </w:t>
      </w:r>
      <w:r w:rsidR="0084524C" w:rsidRPr="00503E83">
        <w:t xml:space="preserve">Paper presented at the </w:t>
      </w:r>
      <w:r w:rsidR="0095264C" w:rsidRPr="00503E83">
        <w:rPr>
          <w:color w:val="141414"/>
          <w:sz w:val="26"/>
          <w:szCs w:val="26"/>
        </w:rPr>
        <w:t>annual meeting of Frontiers in Education (FIE), El Paso, TX.</w:t>
      </w:r>
    </w:p>
    <w:p w14:paraId="0740C8C1" w14:textId="77777777" w:rsidR="00B675B0" w:rsidRPr="00503E83" w:rsidRDefault="008F18A7" w:rsidP="00904700">
      <w:pPr>
        <w:pStyle w:val="Reference"/>
        <w:numPr>
          <w:ilvl w:val="0"/>
          <w:numId w:val="13"/>
        </w:numPr>
        <w:tabs>
          <w:tab w:val="left" w:pos="360"/>
        </w:tabs>
        <w:ind w:hanging="720"/>
      </w:pPr>
      <w:r w:rsidRPr="00503E83">
        <w:t>*</w:t>
      </w:r>
      <w:r w:rsidR="00B675B0" w:rsidRPr="00503E83">
        <w:t xml:space="preserve">Bicer, A., Boedeker, P., Kopparla, M., </w:t>
      </w:r>
      <w:r w:rsidR="00B675B0" w:rsidRPr="00503E83">
        <w:rPr>
          <w:b/>
        </w:rPr>
        <w:t>Capraro, R.  M.,</w:t>
      </w:r>
      <w:r w:rsidR="00B675B0" w:rsidRPr="00503E83">
        <w:t xml:space="preserve"> &amp; Capraro, M. M. (October, 2015). </w:t>
      </w:r>
      <w:r w:rsidR="00B675B0" w:rsidRPr="00503E83">
        <w:rPr>
          <w:i/>
        </w:rPr>
        <w:t>Comparing inclusive STEM schools that implemented PLTW curriculum with inclusive STEM schools that did not Implement PLTW</w:t>
      </w:r>
      <w:r w:rsidR="00B675B0" w:rsidRPr="00503E83">
        <w:t>. Paper </w:t>
      </w:r>
      <w:r w:rsidR="0084524C" w:rsidRPr="00503E83">
        <w:t>presented at</w:t>
      </w:r>
      <w:r w:rsidR="00B675B0" w:rsidRPr="00503E83">
        <w:t xml:space="preserve"> the annual meeting of Frontiers in Education (FIE), El Paso, TX.</w:t>
      </w:r>
    </w:p>
    <w:p w14:paraId="5B62511B" w14:textId="77777777" w:rsidR="00306457" w:rsidRPr="00503E83" w:rsidRDefault="0003278E" w:rsidP="00904700">
      <w:pPr>
        <w:pStyle w:val="Reference"/>
        <w:numPr>
          <w:ilvl w:val="0"/>
          <w:numId w:val="13"/>
        </w:numPr>
        <w:tabs>
          <w:tab w:val="left" w:pos="360"/>
        </w:tabs>
        <w:ind w:hanging="720"/>
      </w:pPr>
      <w:r w:rsidRPr="00503E83">
        <w:rPr>
          <w:b/>
          <w:bCs/>
        </w:rPr>
        <w:t>*</w:t>
      </w:r>
      <w:r w:rsidR="00306457" w:rsidRPr="00503E83">
        <w:rPr>
          <w:bCs/>
        </w:rPr>
        <w:t>Erdogan, N.,</w:t>
      </w:r>
      <w:r w:rsidR="00306457" w:rsidRPr="00503E83">
        <w:rPr>
          <w:b/>
          <w:bCs/>
        </w:rPr>
        <w:t xml:space="preserve"> </w:t>
      </w:r>
      <w:r w:rsidR="00306457" w:rsidRPr="00503E83">
        <w:t xml:space="preserve">Oner, A. T., </w:t>
      </w:r>
      <w:r w:rsidR="00306457" w:rsidRPr="00503E83">
        <w:rPr>
          <w:b/>
        </w:rPr>
        <w:t>Capraro, R. M.,</w:t>
      </w:r>
      <w:r w:rsidR="00306457" w:rsidRPr="00503E83">
        <w:t xml:space="preserve"> &amp; Capraro, M. M. (2015, April). </w:t>
      </w:r>
      <w:r w:rsidR="00306457" w:rsidRPr="00503E83">
        <w:rPr>
          <w:i/>
          <w:iCs/>
        </w:rPr>
        <w:t>Effects of input and process factors on academic achievement in Texas public high schools.</w:t>
      </w:r>
      <w:r w:rsidR="00306457" w:rsidRPr="00503E83">
        <w:t xml:space="preserve"> </w:t>
      </w:r>
      <w:r w:rsidR="0084524C" w:rsidRPr="00503E83">
        <w:t>Paper presented</w:t>
      </w:r>
      <w:r w:rsidR="00306457" w:rsidRPr="00503E83">
        <w:t xml:space="preserve"> at</w:t>
      </w:r>
      <w:r w:rsidR="0084524C" w:rsidRPr="00503E83">
        <w:t xml:space="preserve"> the</w:t>
      </w:r>
      <w:r w:rsidR="00306457" w:rsidRPr="00503E83">
        <w:t xml:space="preserve"> International Conference on Education in Mathematics, Science and Technology (ICEMST), Antalya, Turkey.</w:t>
      </w:r>
    </w:p>
    <w:p w14:paraId="65CE4D1A" w14:textId="77777777" w:rsidR="0024776B" w:rsidRPr="00503E83" w:rsidRDefault="0024776B" w:rsidP="00904700">
      <w:pPr>
        <w:pStyle w:val="Reference"/>
        <w:numPr>
          <w:ilvl w:val="0"/>
          <w:numId w:val="13"/>
        </w:numPr>
        <w:tabs>
          <w:tab w:val="left" w:pos="360"/>
        </w:tabs>
        <w:ind w:hanging="720"/>
      </w:pPr>
      <w:r w:rsidRPr="00503E83">
        <w:t xml:space="preserve">Morgan, J., Nite, S. B., Allen, G. D., </w:t>
      </w:r>
      <w:r w:rsidRPr="00503E83">
        <w:rPr>
          <w:b/>
          <w:bCs/>
        </w:rPr>
        <w:t>Capraro, M. M</w:t>
      </w:r>
      <w:r w:rsidRPr="00503E83">
        <w:t xml:space="preserve">., Capraro, R. M., &amp; Pilant, M. (2015, April). </w:t>
      </w:r>
      <w:r w:rsidRPr="00503E83">
        <w:rPr>
          <w:i/>
          <w:iCs/>
        </w:rPr>
        <w:t>Improving engineering calculus success through a summer program</w:t>
      </w:r>
      <w:r w:rsidRPr="00503E83">
        <w:t>. Paper presented at the Ireland International Conference on Education, Dublin, Ireland.</w:t>
      </w:r>
    </w:p>
    <w:p w14:paraId="3670C58C" w14:textId="77777777" w:rsidR="00904700" w:rsidRPr="00306457" w:rsidRDefault="00904700" w:rsidP="00904700">
      <w:pPr>
        <w:pStyle w:val="Reference"/>
        <w:numPr>
          <w:ilvl w:val="0"/>
          <w:numId w:val="13"/>
        </w:numPr>
        <w:tabs>
          <w:tab w:val="left" w:pos="360"/>
        </w:tabs>
        <w:ind w:hanging="720"/>
      </w:pPr>
      <w:r w:rsidRPr="00306457">
        <w:t xml:space="preserve">Nite, S. B., Allen, G. D., Morgan, J., Capraro, R. M., &amp; </w:t>
      </w:r>
      <w:r w:rsidRPr="00306457">
        <w:rPr>
          <w:b/>
          <w:bCs/>
        </w:rPr>
        <w:t>Capraro, M. M</w:t>
      </w:r>
      <w:r w:rsidRPr="00306457">
        <w:t xml:space="preserve">. (2014, December). </w:t>
      </w:r>
      <w:r w:rsidRPr="00306457">
        <w:rPr>
          <w:i/>
          <w:iCs/>
        </w:rPr>
        <w:t>Improving success in engineering calculus: Design of a bridge program.</w:t>
      </w:r>
      <w:r w:rsidRPr="00306457">
        <w:t xml:space="preserve"> </w:t>
      </w:r>
      <w:r w:rsidR="0084524C">
        <w:t>Paper p</w:t>
      </w:r>
      <w:r w:rsidRPr="00306457">
        <w:t>resented at the</w:t>
      </w:r>
      <w:r w:rsidRPr="00306457">
        <w:rPr>
          <w:i/>
          <w:iCs/>
        </w:rPr>
        <w:t xml:space="preserve"> </w:t>
      </w:r>
      <w:r w:rsidRPr="00306457">
        <w:t>Australian Association for Engineering Education Conference. Wellington, New Zealand.</w:t>
      </w:r>
    </w:p>
    <w:p w14:paraId="1F57634E" w14:textId="77777777" w:rsidR="00904700" w:rsidRPr="00306457" w:rsidRDefault="00904700" w:rsidP="00904700">
      <w:pPr>
        <w:pStyle w:val="Reference"/>
        <w:numPr>
          <w:ilvl w:val="0"/>
          <w:numId w:val="13"/>
        </w:numPr>
        <w:tabs>
          <w:tab w:val="left" w:pos="360"/>
        </w:tabs>
        <w:ind w:hanging="720"/>
      </w:pPr>
      <w:r w:rsidRPr="00306457">
        <w:t xml:space="preserve">Morgan, J., Capraro, R. M., </w:t>
      </w:r>
      <w:r w:rsidRPr="00306457">
        <w:rPr>
          <w:b/>
          <w:bCs/>
        </w:rPr>
        <w:t>Capraro, M. M.,</w:t>
      </w:r>
      <w:r w:rsidRPr="00306457">
        <w:t xml:space="preserve"> &amp; Nite, S. B. (2014, November) </w:t>
      </w:r>
      <w:r w:rsidRPr="00306457">
        <w:rPr>
          <w:i/>
          <w:iCs/>
        </w:rPr>
        <w:t>Increasing the STEM pipeline: Impact of a multi-faceted STEM organization. P</w:t>
      </w:r>
      <w:r w:rsidR="00C331FB">
        <w:rPr>
          <w:i/>
          <w:iCs/>
        </w:rPr>
        <w:t>aper p</w:t>
      </w:r>
      <w:r w:rsidRPr="00306457">
        <w:rPr>
          <w:i/>
          <w:iCs/>
        </w:rPr>
        <w:t>resented at the Engineering Leaders Conference on Engineering Education</w:t>
      </w:r>
      <w:r w:rsidRPr="00306457">
        <w:t>. Doha, Qatar.</w:t>
      </w:r>
    </w:p>
    <w:p w14:paraId="768959D6" w14:textId="77777777" w:rsidR="00904700" w:rsidRPr="00306457" w:rsidRDefault="00904700" w:rsidP="00904700">
      <w:pPr>
        <w:pStyle w:val="Reference"/>
        <w:numPr>
          <w:ilvl w:val="0"/>
          <w:numId w:val="13"/>
        </w:numPr>
        <w:tabs>
          <w:tab w:val="left" w:pos="360"/>
        </w:tabs>
        <w:ind w:hanging="720"/>
      </w:pPr>
      <w:r w:rsidRPr="00306457">
        <w:rPr>
          <w:b/>
          <w:bCs/>
        </w:rPr>
        <w:t>Capraro, M. M.,</w:t>
      </w:r>
      <w:r w:rsidRPr="00306457">
        <w:t xml:space="preserve"> Capraro, R. M., Nite, S., Morgan, J. R., &amp; Peterson, C. A. (2014, November). </w:t>
      </w:r>
      <w:r w:rsidRPr="00306457">
        <w:rPr>
          <w:i/>
          <w:iCs/>
        </w:rPr>
        <w:t xml:space="preserve">Does inclusion of the arts in STEM project-based learning increase motivation for learning for urban students in informal settings? </w:t>
      </w:r>
      <w:r w:rsidRPr="00306457">
        <w:t>P</w:t>
      </w:r>
      <w:r w:rsidR="00C331FB">
        <w:t>aper p</w:t>
      </w:r>
      <w:r w:rsidRPr="00306457">
        <w:t>resented at the International Conference on Urban Education, Montego Bay, Jamaica.</w:t>
      </w:r>
    </w:p>
    <w:p w14:paraId="0E4850EB" w14:textId="77777777" w:rsidR="00904700" w:rsidRPr="00306457" w:rsidRDefault="00904700" w:rsidP="00904700">
      <w:pPr>
        <w:pStyle w:val="Reference"/>
        <w:numPr>
          <w:ilvl w:val="0"/>
          <w:numId w:val="13"/>
        </w:numPr>
        <w:tabs>
          <w:tab w:val="left" w:pos="360"/>
        </w:tabs>
        <w:ind w:hanging="720"/>
      </w:pPr>
      <w:r w:rsidRPr="00306457">
        <w:rPr>
          <w:b/>
          <w:bCs/>
        </w:rPr>
        <w:t>Capraro, M. M</w:t>
      </w:r>
      <w:r w:rsidRPr="00306457">
        <w:t xml:space="preserve">., Capraro, R. M., Morgan, J. R., Nite, S., &amp; Peterson, C. A. (2014, October). </w:t>
      </w:r>
      <w:r w:rsidRPr="00306457">
        <w:rPr>
          <w:i/>
          <w:iCs/>
        </w:rPr>
        <w:t>Science, Technology, Engineering and Mathematics (STEM) Education: A longitudinal examination of secondary school intervention</w:t>
      </w:r>
      <w:r w:rsidRPr="00306457">
        <w:t xml:space="preserve">. </w:t>
      </w:r>
      <w:r w:rsidR="00C331FB">
        <w:t>Paper p</w:t>
      </w:r>
      <w:r w:rsidRPr="00306457">
        <w:t>resented at the 2014 Frontiers in Education conference, Madrid, Spain. (Full paper abstract number 1569906323).</w:t>
      </w:r>
    </w:p>
    <w:p w14:paraId="075509B0" w14:textId="77777777" w:rsidR="00904700" w:rsidRPr="00306457" w:rsidRDefault="00904700" w:rsidP="00904700">
      <w:pPr>
        <w:pStyle w:val="Reference"/>
        <w:numPr>
          <w:ilvl w:val="0"/>
          <w:numId w:val="13"/>
        </w:numPr>
        <w:tabs>
          <w:tab w:val="left" w:pos="360"/>
        </w:tabs>
        <w:ind w:hanging="720"/>
      </w:pPr>
      <w:r w:rsidRPr="00306457">
        <w:t xml:space="preserve">Nite, S., </w:t>
      </w:r>
      <w:r w:rsidRPr="00306457">
        <w:rPr>
          <w:b/>
          <w:bCs/>
        </w:rPr>
        <w:t xml:space="preserve">Capraro, M. M., </w:t>
      </w:r>
      <w:r w:rsidRPr="00306457">
        <w:t xml:space="preserve">Morgan, J. R., Peterson, C. A., &amp; Capraro, R. M. (2014, October). </w:t>
      </w:r>
      <w:r w:rsidRPr="00306457">
        <w:rPr>
          <w:i/>
          <w:iCs/>
        </w:rPr>
        <w:t>Pathways to engineering: Mathematics as a mediator of engineering success.</w:t>
      </w:r>
      <w:r w:rsidRPr="00306457">
        <w:t xml:space="preserve"> P</w:t>
      </w:r>
      <w:r w:rsidR="00C331FB">
        <w:t>aper p</w:t>
      </w:r>
      <w:r w:rsidRPr="00306457">
        <w:t>resented at the 2014 Frontiers in Education conference, Madrid, Spain. (Full paper abstract number 1569906331).</w:t>
      </w:r>
    </w:p>
    <w:p w14:paraId="64614EE5" w14:textId="77777777" w:rsidR="009B6EBE" w:rsidRPr="00306457" w:rsidRDefault="009B6EBE" w:rsidP="009B6EBE">
      <w:pPr>
        <w:pStyle w:val="Reference"/>
        <w:numPr>
          <w:ilvl w:val="0"/>
          <w:numId w:val="13"/>
        </w:numPr>
        <w:tabs>
          <w:tab w:val="left" w:pos="360"/>
        </w:tabs>
        <w:ind w:hanging="720"/>
      </w:pPr>
      <w:r w:rsidRPr="00306457">
        <w:t xml:space="preserve">Han, S. Y., Capraro, R. M., &amp; </w:t>
      </w:r>
      <w:r w:rsidRPr="00306457">
        <w:rPr>
          <w:b/>
          <w:bCs/>
        </w:rPr>
        <w:t>Capraro, M. M.</w:t>
      </w:r>
      <w:r w:rsidRPr="00306457">
        <w:t xml:space="preserve"> (2014, April). </w:t>
      </w:r>
      <w:r w:rsidRPr="00306457">
        <w:rPr>
          <w:i/>
          <w:iCs/>
        </w:rPr>
        <w:t>The effect of science, technology, engineering, and mathematics project based learning on Hispanic and at-risk students’ mathematics achievement.</w:t>
      </w:r>
      <w:r w:rsidRPr="00306457">
        <w:t xml:space="preserve"> Paper presented at the annual meeting of the American Educational Research Association, Philadelphia, PA.</w:t>
      </w:r>
    </w:p>
    <w:p w14:paraId="041C9C9C" w14:textId="77777777" w:rsidR="00ED222E" w:rsidRPr="00306457" w:rsidRDefault="007524F9" w:rsidP="00C75A71">
      <w:pPr>
        <w:pStyle w:val="Reference"/>
        <w:numPr>
          <w:ilvl w:val="0"/>
          <w:numId w:val="13"/>
        </w:numPr>
        <w:tabs>
          <w:tab w:val="left" w:pos="360"/>
        </w:tabs>
        <w:ind w:hanging="720"/>
      </w:pPr>
      <w:r w:rsidRPr="00306457">
        <w:t>*</w:t>
      </w:r>
      <w:r w:rsidR="00ED222E" w:rsidRPr="00306457">
        <w:t>Erdogan, N., Oner, A. T., Sahin, A., Capraro, M. M., &amp; Capraro, R. M. (</w:t>
      </w:r>
      <w:r w:rsidRPr="00306457">
        <w:t>2014, April</w:t>
      </w:r>
      <w:r w:rsidR="00ED222E" w:rsidRPr="00306457">
        <w:t xml:space="preserve">). </w:t>
      </w:r>
      <w:r w:rsidR="00ED222E" w:rsidRPr="00306457">
        <w:rPr>
          <w:i/>
        </w:rPr>
        <w:t>Effects of input and process factors on</w:t>
      </w:r>
      <w:r w:rsidR="006318BD" w:rsidRPr="00306457">
        <w:rPr>
          <w:i/>
        </w:rPr>
        <w:t xml:space="preserve"> academic achievement in Texas public high s</w:t>
      </w:r>
      <w:r w:rsidR="00ED222E" w:rsidRPr="00306457">
        <w:rPr>
          <w:i/>
        </w:rPr>
        <w:t>chools</w:t>
      </w:r>
      <w:r w:rsidR="00ED222E" w:rsidRPr="00306457">
        <w:t xml:space="preserve">. Paper </w:t>
      </w:r>
      <w:r w:rsidRPr="00306457">
        <w:t>presented at</w:t>
      </w:r>
      <w:r w:rsidR="00ED222E" w:rsidRPr="00306457">
        <w:t xml:space="preserve"> the annual meeting of American Educational Research Association (AERA), Philadelphia, </w:t>
      </w:r>
      <w:r w:rsidR="006318BD" w:rsidRPr="00306457">
        <w:t>PA</w:t>
      </w:r>
      <w:r w:rsidR="00ED222E" w:rsidRPr="00306457">
        <w:t>.</w:t>
      </w:r>
    </w:p>
    <w:p w14:paraId="58B0B1FC" w14:textId="77777777" w:rsidR="00ED222E" w:rsidRPr="00306457" w:rsidRDefault="00ED222E" w:rsidP="00ED222E">
      <w:pPr>
        <w:pStyle w:val="Reference"/>
        <w:numPr>
          <w:ilvl w:val="0"/>
          <w:numId w:val="13"/>
        </w:numPr>
        <w:tabs>
          <w:tab w:val="left" w:pos="360"/>
        </w:tabs>
        <w:ind w:hanging="720"/>
      </w:pPr>
      <w:r w:rsidRPr="00306457">
        <w:t>Sahin, A., Willson, V., Jones, A., Oren, M.,  &amp; Capraro, R. M. (</w:t>
      </w:r>
      <w:r w:rsidR="007524F9" w:rsidRPr="00306457">
        <w:t>2014, April</w:t>
      </w:r>
      <w:r w:rsidRPr="00306457">
        <w:t xml:space="preserve">). </w:t>
      </w:r>
      <w:r w:rsidRPr="00306457">
        <w:rPr>
          <w:i/>
        </w:rPr>
        <w:t>Three-year longitudinal comparison of student academic performance in STEM and non-STEM schools in Texas: Does the model work</w:t>
      </w:r>
      <w:r w:rsidRPr="00306457">
        <w:t xml:space="preserve">? Paper </w:t>
      </w:r>
      <w:r w:rsidR="007524F9" w:rsidRPr="00306457">
        <w:t>presented at the</w:t>
      </w:r>
      <w:r w:rsidRPr="00306457">
        <w:t xml:space="preserve"> annual meeting of American Educational Research Association (AERA), Philadelphia, </w:t>
      </w:r>
      <w:r w:rsidR="006318BD" w:rsidRPr="00306457">
        <w:t>PA</w:t>
      </w:r>
      <w:r w:rsidRPr="00306457">
        <w:t>.</w:t>
      </w:r>
    </w:p>
    <w:p w14:paraId="0DA8FBEC" w14:textId="77777777" w:rsidR="00C75A71" w:rsidRPr="00306457" w:rsidRDefault="00C75A71" w:rsidP="00ED222E">
      <w:pPr>
        <w:pStyle w:val="Reference"/>
        <w:numPr>
          <w:ilvl w:val="0"/>
          <w:numId w:val="13"/>
        </w:numPr>
        <w:tabs>
          <w:tab w:val="left" w:pos="360"/>
        </w:tabs>
        <w:ind w:hanging="720"/>
      </w:pPr>
      <w:r w:rsidRPr="00306457">
        <w:t xml:space="preserve">Capraro, M. M., Capraro, R. M., Nite, S., Morgan, J. R., &amp; Peterson, C. A. (2014, November). </w:t>
      </w:r>
      <w:r w:rsidRPr="00306457">
        <w:rPr>
          <w:i/>
          <w:iCs/>
        </w:rPr>
        <w:t xml:space="preserve">Does inclusion of the arts in STEM project-based learning increase motivation for learning for urban students in informal settings? </w:t>
      </w:r>
      <w:r w:rsidR="007524F9" w:rsidRPr="00306457">
        <w:t>Paper presented</w:t>
      </w:r>
      <w:r w:rsidRPr="00306457">
        <w:t xml:space="preserve"> at the International Conference on Urban Education, Montego Bay, Jamaica</w:t>
      </w:r>
    </w:p>
    <w:p w14:paraId="26D54B60" w14:textId="77777777" w:rsidR="00ED222E" w:rsidRPr="00306457" w:rsidRDefault="007524F9" w:rsidP="00ED222E">
      <w:pPr>
        <w:pStyle w:val="Reference"/>
        <w:numPr>
          <w:ilvl w:val="0"/>
          <w:numId w:val="13"/>
        </w:numPr>
        <w:tabs>
          <w:tab w:val="left" w:pos="360"/>
        </w:tabs>
        <w:ind w:hanging="720"/>
      </w:pPr>
      <w:r w:rsidRPr="00306457">
        <w:t>*</w:t>
      </w:r>
      <w:r w:rsidR="00ED222E" w:rsidRPr="00306457">
        <w:t>Sahin, A., Willson, V., Top, N., &amp; Capraro, R. M. (</w:t>
      </w:r>
      <w:r w:rsidR="0044420B" w:rsidRPr="00306457">
        <w:t>2014</w:t>
      </w:r>
      <w:r w:rsidRPr="00306457">
        <w:t>, April</w:t>
      </w:r>
      <w:r w:rsidR="00ED222E" w:rsidRPr="00306457">
        <w:t xml:space="preserve">). </w:t>
      </w:r>
      <w:r w:rsidR="00ED222E" w:rsidRPr="00306457">
        <w:rPr>
          <w:i/>
        </w:rPr>
        <w:t>Charter school system: How does student achievement compare</w:t>
      </w:r>
      <w:r w:rsidR="00ED222E" w:rsidRPr="00306457">
        <w:t xml:space="preserve">? Paper </w:t>
      </w:r>
      <w:r w:rsidRPr="00306457">
        <w:t>presented</w:t>
      </w:r>
      <w:r w:rsidR="00ED222E" w:rsidRPr="00306457">
        <w:t xml:space="preserve"> </w:t>
      </w:r>
      <w:r w:rsidRPr="00306457">
        <w:t>at</w:t>
      </w:r>
      <w:r w:rsidR="00ED222E" w:rsidRPr="00306457">
        <w:t xml:space="preserve"> the annual meeting of American Educational Research Association (AERA), Philadelphia, Pennsylvania.</w:t>
      </w:r>
    </w:p>
    <w:p w14:paraId="5FB97605" w14:textId="77777777" w:rsidR="00DD5EA6" w:rsidRPr="00306457" w:rsidRDefault="007524F9" w:rsidP="00DD5EA6">
      <w:pPr>
        <w:pStyle w:val="Reference"/>
        <w:numPr>
          <w:ilvl w:val="0"/>
          <w:numId w:val="13"/>
        </w:numPr>
        <w:tabs>
          <w:tab w:val="left" w:pos="360"/>
        </w:tabs>
        <w:ind w:hanging="720"/>
      </w:pPr>
      <w:r w:rsidRPr="00306457">
        <w:t>*</w:t>
      </w:r>
      <w:r w:rsidR="008A594E" w:rsidRPr="00306457">
        <w:t xml:space="preserve">Erdogan, N., Oner, A. T., Sahin, A., Capraro, M. M., &amp; Capraro, R. M. (2014, March). </w:t>
      </w:r>
      <w:r w:rsidR="008A594E" w:rsidRPr="00306457">
        <w:rPr>
          <w:i/>
        </w:rPr>
        <w:t>An exploratory study: How do extracurricular robotics activities change students' attitudes toward science?</w:t>
      </w:r>
      <w:r w:rsidR="008A594E" w:rsidRPr="00306457">
        <w:t xml:space="preserve"> Paper </w:t>
      </w:r>
      <w:r w:rsidR="00600167">
        <w:t>presented at</w:t>
      </w:r>
      <w:r w:rsidR="008A594E" w:rsidRPr="00306457">
        <w:t xml:space="preserve"> the annual conference of National Association for Research in Science Teaching (NARST), Pittsburgh, PA.</w:t>
      </w:r>
    </w:p>
    <w:p w14:paraId="68F176FB" w14:textId="77777777" w:rsidR="00DD5EA6" w:rsidRPr="00306457" w:rsidRDefault="00904700" w:rsidP="00822504">
      <w:pPr>
        <w:pStyle w:val="Reference"/>
        <w:numPr>
          <w:ilvl w:val="0"/>
          <w:numId w:val="13"/>
        </w:numPr>
        <w:tabs>
          <w:tab w:val="left" w:pos="360"/>
        </w:tabs>
        <w:ind w:hanging="720"/>
        <w:rPr>
          <w:rFonts w:ascii="Times New Roman" w:hAnsi="Times New Roman"/>
        </w:rPr>
      </w:pPr>
      <w:r w:rsidRPr="00306457">
        <w:rPr>
          <w:rFonts w:ascii="Times New Roman" w:hAnsi="Times New Roman"/>
        </w:rPr>
        <w:t>*</w:t>
      </w:r>
      <w:r w:rsidR="00DD5EA6" w:rsidRPr="00306457">
        <w:rPr>
          <w:rFonts w:ascii="Times New Roman" w:hAnsi="Times New Roman"/>
        </w:rPr>
        <w:t xml:space="preserve">Navruz, B., Bicer, A., Capraro, R. M., &amp; Capraro, M. M. (2014, </w:t>
      </w:r>
      <w:r w:rsidR="009B6EBE" w:rsidRPr="00306457">
        <w:rPr>
          <w:rFonts w:ascii="Times New Roman" w:hAnsi="Times New Roman"/>
        </w:rPr>
        <w:t>November</w:t>
      </w:r>
      <w:r w:rsidR="00822504" w:rsidRPr="00306457">
        <w:rPr>
          <w:rFonts w:ascii="Times New Roman" w:hAnsi="Times New Roman"/>
        </w:rPr>
        <w:t>). Examining students’ algebra, geometry, and statistics objective s</w:t>
      </w:r>
      <w:r w:rsidR="00DD5EA6" w:rsidRPr="00306457">
        <w:rPr>
          <w:rFonts w:ascii="Times New Roman" w:hAnsi="Times New Roman"/>
        </w:rPr>
        <w:t>c</w:t>
      </w:r>
      <w:r w:rsidR="00822504" w:rsidRPr="00306457">
        <w:rPr>
          <w:rFonts w:ascii="Times New Roman" w:hAnsi="Times New Roman"/>
        </w:rPr>
        <w:t>ores in both STEM and non-STEM s</w:t>
      </w:r>
      <w:r w:rsidR="00DD5EA6" w:rsidRPr="00306457">
        <w:rPr>
          <w:rFonts w:ascii="Times New Roman" w:hAnsi="Times New Roman"/>
        </w:rPr>
        <w:t xml:space="preserve">chools. </w:t>
      </w:r>
      <w:r w:rsidR="00822504" w:rsidRPr="00306457">
        <w:rPr>
          <w:rFonts w:ascii="Times New Roman" w:hAnsi="Times New Roman"/>
        </w:rPr>
        <w:t>Paper presented at the Annual meeting of the School Science and Mathematics Association. Jacksonville, FL.</w:t>
      </w:r>
    </w:p>
    <w:p w14:paraId="126E5ADF" w14:textId="77777777" w:rsidR="00904700" w:rsidRPr="00306457" w:rsidRDefault="00904700" w:rsidP="00904700">
      <w:pPr>
        <w:pStyle w:val="Reference"/>
        <w:numPr>
          <w:ilvl w:val="0"/>
          <w:numId w:val="13"/>
        </w:numPr>
        <w:tabs>
          <w:tab w:val="left" w:pos="360"/>
        </w:tabs>
        <w:ind w:hanging="720"/>
        <w:rPr>
          <w:rFonts w:ascii="Times New Roman" w:hAnsi="Times New Roman"/>
        </w:rPr>
      </w:pPr>
      <w:r w:rsidRPr="00306457">
        <w:rPr>
          <w:rFonts w:ascii="Times New Roman" w:hAnsi="Times New Roman"/>
        </w:rPr>
        <w:t xml:space="preserve">*Bicer, A., Navruz, B., Capraro, R. M., &amp; Capraro, M. M. (2014, </w:t>
      </w:r>
      <w:r w:rsidR="009B6EBE" w:rsidRPr="00306457">
        <w:rPr>
          <w:rFonts w:ascii="Times New Roman" w:hAnsi="Times New Roman"/>
        </w:rPr>
        <w:t>November</w:t>
      </w:r>
      <w:r w:rsidRPr="00306457">
        <w:rPr>
          <w:rFonts w:ascii="Times New Roman" w:hAnsi="Times New Roman"/>
        </w:rPr>
        <w:t>).</w:t>
      </w:r>
      <w:r w:rsidR="009B6EBE" w:rsidRPr="00306457">
        <w:rPr>
          <w:rFonts w:ascii="Times New Roman" w:hAnsi="Times New Roman"/>
        </w:rPr>
        <w:t xml:space="preserve"> </w:t>
      </w:r>
      <w:r w:rsidR="009B6EBE" w:rsidRPr="00306457">
        <w:t>A longitudinal Study: Comparing STEM schools to non-STEM schools in terms of high s</w:t>
      </w:r>
      <w:r w:rsidRPr="00306457">
        <w:t xml:space="preserve">chool </w:t>
      </w:r>
      <w:r w:rsidR="009B6EBE" w:rsidRPr="00306457">
        <w:t>s</w:t>
      </w:r>
      <w:r w:rsidRPr="00306457">
        <w:t>t</w:t>
      </w:r>
      <w:r w:rsidR="009B6EBE" w:rsidRPr="00306457">
        <w:t>udents’ mathematics a</w:t>
      </w:r>
      <w:r w:rsidRPr="00306457">
        <w:t xml:space="preserve">chievement. </w:t>
      </w:r>
      <w:r w:rsidRPr="00306457">
        <w:rPr>
          <w:rFonts w:ascii="Times New Roman" w:hAnsi="Times New Roman"/>
        </w:rPr>
        <w:t>Paper presented at the Annual meeting of the School Science and Mathematics Association. Jacksonville, FL.</w:t>
      </w:r>
    </w:p>
    <w:p w14:paraId="2EA0CEC4" w14:textId="77777777" w:rsidR="00070D78" w:rsidRPr="007524F9" w:rsidRDefault="00EF6BBF" w:rsidP="00070D78">
      <w:pPr>
        <w:pStyle w:val="Reference"/>
        <w:numPr>
          <w:ilvl w:val="0"/>
          <w:numId w:val="13"/>
        </w:numPr>
        <w:tabs>
          <w:tab w:val="left" w:pos="360"/>
        </w:tabs>
        <w:ind w:hanging="720"/>
      </w:pPr>
      <w:r w:rsidRPr="007524F9">
        <w:t>*</w:t>
      </w:r>
      <w:r w:rsidR="00070D78" w:rsidRPr="007524F9">
        <w:t>Rosli, R., Sunyoung,</w:t>
      </w:r>
      <w:r w:rsidR="00070D78" w:rsidRPr="007524F9">
        <w:rPr>
          <w:vertAlign w:val="superscript"/>
        </w:rPr>
        <w:t xml:space="preserve">  </w:t>
      </w:r>
      <w:r w:rsidR="00070D78" w:rsidRPr="007524F9">
        <w:t xml:space="preserve">H., Capraro, R. M., &amp; Capraro, M. M. (2013, November).  </w:t>
      </w:r>
      <w:r w:rsidR="00070D78" w:rsidRPr="007524F9">
        <w:rPr>
          <w:i/>
          <w:iCs/>
        </w:rPr>
        <w:t>Exploring preservice teachers’ computational and representational knowledge of content and teaching fractions.</w:t>
      </w:r>
      <w:r w:rsidR="00070D78" w:rsidRPr="007524F9">
        <w:t xml:space="preserve"> </w:t>
      </w:r>
      <w:r w:rsidRPr="007524F9">
        <w:t xml:space="preserve">Paper presented </w:t>
      </w:r>
      <w:r w:rsidR="00070D78" w:rsidRPr="007524F9">
        <w:t>at the International Conference on Mathematics Education Seoul Nat’l Univ., Seoul, Korea.</w:t>
      </w:r>
    </w:p>
    <w:p w14:paraId="6A29000E" w14:textId="77777777" w:rsidR="00ED222E" w:rsidRPr="00EF6BBF" w:rsidRDefault="00EF6BBF" w:rsidP="00ED222E">
      <w:pPr>
        <w:pStyle w:val="Reference"/>
        <w:numPr>
          <w:ilvl w:val="0"/>
          <w:numId w:val="13"/>
        </w:numPr>
        <w:tabs>
          <w:tab w:val="left" w:pos="360"/>
        </w:tabs>
        <w:ind w:hanging="720"/>
      </w:pPr>
      <w:r>
        <w:t>*</w:t>
      </w:r>
      <w:r w:rsidR="00ED222E" w:rsidRPr="00EF6BBF">
        <w:t xml:space="preserve">Capraro, M. M., Capraro, R. M., Morgan, J., Sahin, A., &amp; Erdogan, N. (2013, April). </w:t>
      </w:r>
      <w:r w:rsidR="00ED222E" w:rsidRPr="00EF6BBF">
        <w:rPr>
          <w:i/>
        </w:rPr>
        <w:t>Long-term effects of science focused summer camp on SAT scores</w:t>
      </w:r>
      <w:r w:rsidR="00ED222E" w:rsidRPr="00EF6BBF">
        <w:t xml:space="preserve">. Paper </w:t>
      </w:r>
      <w:r w:rsidRPr="00EF6BBF">
        <w:t>presented</w:t>
      </w:r>
      <w:r w:rsidR="00ED222E" w:rsidRPr="00EF6BBF">
        <w:t xml:space="preserve"> at the annual conference of National Association for Research in Science Teaching (</w:t>
      </w:r>
      <w:r w:rsidR="00ED222E" w:rsidRPr="00EF6BBF">
        <w:rPr>
          <w:b/>
          <w:bCs/>
        </w:rPr>
        <w:t>NARST</w:t>
      </w:r>
      <w:r w:rsidR="00ED222E" w:rsidRPr="00EF6BBF">
        <w:t>), Rio Grande, Puerto Rico.</w:t>
      </w:r>
    </w:p>
    <w:p w14:paraId="41F40489" w14:textId="77777777" w:rsidR="00ED222E" w:rsidRPr="008067F1" w:rsidRDefault="00EF6BBF" w:rsidP="00ED222E">
      <w:pPr>
        <w:pStyle w:val="Reference"/>
        <w:numPr>
          <w:ilvl w:val="0"/>
          <w:numId w:val="13"/>
        </w:numPr>
        <w:tabs>
          <w:tab w:val="left" w:pos="360"/>
        </w:tabs>
        <w:ind w:hanging="720"/>
      </w:pPr>
      <w:r w:rsidRPr="008067F1">
        <w:t>*</w:t>
      </w:r>
      <w:r w:rsidR="00ED222E" w:rsidRPr="008067F1">
        <w:t>Sahin, A., Akgun, O. E.,</w:t>
      </w:r>
      <w:r w:rsidR="00ED222E" w:rsidRPr="008067F1">
        <w:rPr>
          <w:b/>
          <w:bCs/>
        </w:rPr>
        <w:t xml:space="preserve"> </w:t>
      </w:r>
      <w:r w:rsidR="00ED222E" w:rsidRPr="008067F1">
        <w:t>Erdogan, N</w:t>
      </w:r>
      <w:r w:rsidR="00ED222E" w:rsidRPr="008067F1">
        <w:rPr>
          <w:b/>
          <w:bCs/>
        </w:rPr>
        <w:t>.,</w:t>
      </w:r>
      <w:r w:rsidR="00ED222E" w:rsidRPr="008067F1">
        <w:t xml:space="preserve"> Oren, M., Capraro, R. M., &amp; Capraro, M. M. (2013, April). </w:t>
      </w:r>
      <w:r w:rsidR="00ED222E" w:rsidRPr="008067F1">
        <w:rPr>
          <w:i/>
        </w:rPr>
        <w:t>Exploring benefits of an international science olympiad: STEM career interests</w:t>
      </w:r>
      <w:r w:rsidR="00ED222E" w:rsidRPr="008067F1">
        <w:t xml:space="preserve">. Paper </w:t>
      </w:r>
      <w:r w:rsidRPr="008067F1">
        <w:t>presented</w:t>
      </w:r>
      <w:r w:rsidR="00ED222E" w:rsidRPr="008067F1">
        <w:t xml:space="preserve"> at the annual conference of National Association for Research in Science Teaching (</w:t>
      </w:r>
      <w:r w:rsidR="00ED222E" w:rsidRPr="008067F1">
        <w:rPr>
          <w:b/>
          <w:bCs/>
        </w:rPr>
        <w:t>NARST</w:t>
      </w:r>
      <w:r w:rsidR="00ED222E" w:rsidRPr="008067F1">
        <w:t>), Rio Grande, Puerto Rico.</w:t>
      </w:r>
    </w:p>
    <w:p w14:paraId="495EC161" w14:textId="77777777" w:rsidR="00ED222E" w:rsidRPr="001F1341" w:rsidRDefault="00ED222E" w:rsidP="00ED222E">
      <w:pPr>
        <w:pStyle w:val="Reference"/>
        <w:numPr>
          <w:ilvl w:val="0"/>
          <w:numId w:val="13"/>
        </w:numPr>
        <w:tabs>
          <w:tab w:val="left" w:pos="360"/>
        </w:tabs>
        <w:ind w:hanging="720"/>
      </w:pPr>
      <w:r w:rsidRPr="001F1341">
        <w:t>Jones, M., Oner, A.T., &amp; Capraro, R. M.  (2013, April).</w:t>
      </w:r>
      <w:r w:rsidRPr="001F1341">
        <w:rPr>
          <w:i/>
          <w:iCs/>
        </w:rPr>
        <w:t> Validation and revision of a Middle School Improvement Assessment</w:t>
      </w:r>
      <w:r w:rsidRPr="001F1341">
        <w:t>. Paper presented at the annual meeting of American Educational Research Association (AERA), San Francisco, CA.</w:t>
      </w:r>
    </w:p>
    <w:p w14:paraId="532D7643" w14:textId="77777777" w:rsidR="00ED222E" w:rsidRPr="001F1341" w:rsidRDefault="00ED222E" w:rsidP="00ED222E">
      <w:pPr>
        <w:pStyle w:val="Reference"/>
        <w:numPr>
          <w:ilvl w:val="0"/>
          <w:numId w:val="13"/>
        </w:numPr>
        <w:tabs>
          <w:tab w:val="left" w:pos="360"/>
        </w:tabs>
        <w:ind w:hanging="720"/>
      </w:pPr>
      <w:r w:rsidRPr="001F1341">
        <w:t xml:space="preserve">Sahin, A., Willson, V., &amp; Capraro, R. M. (2013). </w:t>
      </w:r>
      <w:r w:rsidRPr="001F1341">
        <w:rPr>
          <w:i/>
        </w:rPr>
        <w:t>Can charter schools be silver bullets to the American educational system?</w:t>
      </w:r>
      <w:r w:rsidRPr="001F1341">
        <w:t xml:space="preserve"> Paper presented at the annual meeting of the American Educational Research Association (AERA). San Francisco, CA.</w:t>
      </w:r>
    </w:p>
    <w:p w14:paraId="121EC1E2" w14:textId="77777777" w:rsidR="00ED222E" w:rsidRPr="001F1341" w:rsidRDefault="00ED222E" w:rsidP="00ED222E">
      <w:pPr>
        <w:pStyle w:val="Reference"/>
        <w:numPr>
          <w:ilvl w:val="0"/>
          <w:numId w:val="13"/>
        </w:numPr>
        <w:tabs>
          <w:tab w:val="left" w:pos="360"/>
        </w:tabs>
        <w:ind w:hanging="720"/>
      </w:pPr>
      <w:r w:rsidRPr="001F1341">
        <w:t>Erdogan, N., Oner, A. T., Sahin, A., Capraro, M. M., Capraro, R. M. What factors affect STEM schools’ math and science performance? Paper presented at the annual meeting of the American Educational Research Association (AERA). San Francisco, CA.</w:t>
      </w:r>
    </w:p>
    <w:p w14:paraId="4100B0E6" w14:textId="1BD7FBC2" w:rsidR="005A0185" w:rsidRPr="001F1341" w:rsidRDefault="005A0185" w:rsidP="005A0185">
      <w:pPr>
        <w:pStyle w:val="Reference"/>
        <w:numPr>
          <w:ilvl w:val="0"/>
          <w:numId w:val="13"/>
        </w:numPr>
        <w:tabs>
          <w:tab w:val="left" w:pos="360"/>
        </w:tabs>
        <w:ind w:hanging="720"/>
      </w:pPr>
      <w:r w:rsidRPr="001F1341">
        <w:t>Capraro, M. M., Capraro, R. M., Erdogan, N., Sahin, A., Jones, T., &amp; Oner, A. T. (2013, November). Engaging STEM students through project-based activities. Pa</w:t>
      </w:r>
      <w:r w:rsidR="003A286D">
        <w:t>per</w:t>
      </w:r>
      <w:r w:rsidRPr="001F1341">
        <w:t xml:space="preserve"> presented at the annual meeting of School Science and Mathematics Association (SSMA), San Antonio, TX.</w:t>
      </w:r>
    </w:p>
    <w:p w14:paraId="528F516D" w14:textId="47E1F2A2" w:rsidR="005A0185" w:rsidRPr="001F1341" w:rsidRDefault="005A0185" w:rsidP="005A0185">
      <w:pPr>
        <w:pStyle w:val="Reference"/>
        <w:numPr>
          <w:ilvl w:val="0"/>
          <w:numId w:val="13"/>
        </w:numPr>
        <w:tabs>
          <w:tab w:val="left" w:pos="360"/>
        </w:tabs>
        <w:ind w:hanging="720"/>
      </w:pPr>
      <w:r w:rsidRPr="001F1341">
        <w:t>Navruz, B., Erdogan, N., Bicer, A., &amp; Capraro, R. M. (2013, November). A Longitudinal Study: Does STEM education really help students achieve on math? Paper presented at the annual meeting of School Science and Mathematics Association (SSMA), San Antonio, TX.</w:t>
      </w:r>
    </w:p>
    <w:p w14:paraId="5F33B5B0" w14:textId="77777777" w:rsidR="00ED222E" w:rsidRPr="00AD14C2" w:rsidRDefault="00ED222E" w:rsidP="00ED222E">
      <w:pPr>
        <w:pStyle w:val="Reference"/>
        <w:numPr>
          <w:ilvl w:val="0"/>
          <w:numId w:val="13"/>
        </w:numPr>
        <w:tabs>
          <w:tab w:val="left" w:pos="360"/>
        </w:tabs>
        <w:ind w:hanging="720"/>
      </w:pPr>
      <w:r w:rsidRPr="00AD14C2">
        <w:t xml:space="preserve">Sahin, A., Akgun, O. E., Erdogan, N., Cavlazoglu, B., Cetin, C. S., Capraro, R. M., &amp; Capraro, M. M. (2012, November). </w:t>
      </w:r>
      <w:r w:rsidRPr="00AD14C2">
        <w:rPr>
          <w:i/>
        </w:rPr>
        <w:t>Effects of STEM-Related activities on high school students’ motivation, learning strategy use, and self-regulation</w:t>
      </w:r>
      <w:r w:rsidRPr="00AD14C2">
        <w:t>. Paper presented at the annual meeting of School Science and Mathematics Association (SSMA), Birmingham, AL.</w:t>
      </w:r>
    </w:p>
    <w:p w14:paraId="5DCDFAC6" w14:textId="77777777" w:rsidR="00ED222E" w:rsidRPr="00AD14C2" w:rsidRDefault="00ED222E" w:rsidP="00ED222E">
      <w:pPr>
        <w:pStyle w:val="Reference"/>
        <w:numPr>
          <w:ilvl w:val="0"/>
          <w:numId w:val="13"/>
        </w:numPr>
        <w:tabs>
          <w:tab w:val="left" w:pos="360"/>
        </w:tabs>
        <w:ind w:hanging="720"/>
      </w:pPr>
      <w:r w:rsidRPr="00AD14C2">
        <w:t>Capraro, M. M., Capraro, R. M., Booth, E., Chaudhuri, N., &amp; Dyer, J. (2012, November). </w:t>
      </w:r>
      <w:r w:rsidRPr="00AD14C2">
        <w:rPr>
          <w:i/>
          <w:iCs/>
        </w:rPr>
        <w:t>Developmental education: Which factors support success</w:t>
      </w:r>
      <w:r w:rsidRPr="00AD14C2">
        <w:t>.</w:t>
      </w:r>
      <w:r w:rsidRPr="00AD14C2">
        <w:rPr>
          <w:i/>
          <w:iCs/>
        </w:rPr>
        <w:t> </w:t>
      </w:r>
      <w:r w:rsidRPr="00AD14C2">
        <w:t>Paper presented at the annual convention of School Science and Mathematics Association (SSMA), Birmingham, AL.</w:t>
      </w:r>
    </w:p>
    <w:p w14:paraId="421A75F7" w14:textId="77777777" w:rsidR="00ED222E" w:rsidRPr="00AD14C2" w:rsidRDefault="00ED222E" w:rsidP="00ED222E">
      <w:pPr>
        <w:pStyle w:val="Reference"/>
        <w:numPr>
          <w:ilvl w:val="0"/>
          <w:numId w:val="13"/>
        </w:numPr>
        <w:tabs>
          <w:tab w:val="left" w:pos="360"/>
        </w:tabs>
        <w:ind w:hanging="720"/>
      </w:pPr>
      <w:r w:rsidRPr="00AD14C2">
        <w:t>Capraro, R. M., Capraro, M. M., Booth, E., Chaudhuri, N., &amp; Dyer, J. (2012, November). </w:t>
      </w:r>
      <w:r w:rsidRPr="00AD14C2">
        <w:rPr>
          <w:i/>
          <w:iCs/>
        </w:rPr>
        <w:t>The bridging high school and college: Evaluating post secondary developmental education programs</w:t>
      </w:r>
      <w:r w:rsidRPr="00AD14C2">
        <w:t>.</w:t>
      </w:r>
      <w:r w:rsidRPr="00AD14C2">
        <w:rPr>
          <w:i/>
          <w:iCs/>
        </w:rPr>
        <w:t> </w:t>
      </w:r>
      <w:r w:rsidRPr="00AD14C2">
        <w:t>Paper presented at the annual convention of School Science and Mathematics Association (SSMA), Birmingham, AL</w:t>
      </w:r>
    </w:p>
    <w:p w14:paraId="0C2C5E20" w14:textId="77777777" w:rsidR="00ED222E" w:rsidRPr="00AD14C2" w:rsidRDefault="00ED222E" w:rsidP="00ED222E">
      <w:pPr>
        <w:pStyle w:val="Reference"/>
        <w:numPr>
          <w:ilvl w:val="0"/>
          <w:numId w:val="13"/>
        </w:numPr>
        <w:tabs>
          <w:tab w:val="left" w:pos="360"/>
        </w:tabs>
        <w:ind w:hanging="720"/>
      </w:pPr>
      <w:r w:rsidRPr="00AD14C2">
        <w:t xml:space="preserve">Sahin, A., Akgun, O. E., Erdogan, N., Cavlazoglu, B., Cetin, C. S., Capraro, R. M., &amp; Capraro, M. M. (2012, November). </w:t>
      </w:r>
      <w:r w:rsidRPr="00AD14C2">
        <w:rPr>
          <w:i/>
        </w:rPr>
        <w:t>The students on the stage: Results of a new model to engage students in a successful afterschool STEM program</w:t>
      </w:r>
      <w:r w:rsidRPr="00AD14C2">
        <w:t>. Paper presented at the annual meeting of School Science and Mathematics Association (SSMA), Birmingham, AL.</w:t>
      </w:r>
    </w:p>
    <w:p w14:paraId="1D23997D" w14:textId="77777777" w:rsidR="00ED222E" w:rsidRPr="00AD14C2" w:rsidRDefault="00ED222E" w:rsidP="00ED222E">
      <w:pPr>
        <w:pStyle w:val="Reference"/>
        <w:numPr>
          <w:ilvl w:val="0"/>
          <w:numId w:val="13"/>
        </w:numPr>
        <w:tabs>
          <w:tab w:val="left" w:pos="360"/>
        </w:tabs>
        <w:ind w:hanging="720"/>
      </w:pPr>
      <w:r w:rsidRPr="00AD14C2">
        <w:rPr>
          <w:bCs/>
        </w:rPr>
        <w:t>Sahin, A.,</w:t>
      </w:r>
      <w:r w:rsidRPr="00AD14C2">
        <w:rPr>
          <w:b/>
          <w:bCs/>
        </w:rPr>
        <w:t xml:space="preserve"> </w:t>
      </w:r>
      <w:r w:rsidRPr="00AD14C2">
        <w:t xml:space="preserve">Oner, A., &amp; Capraro, R. M. (2012, November). </w:t>
      </w:r>
      <w:r w:rsidRPr="00AD14C2">
        <w:rPr>
          <w:i/>
          <w:iCs/>
        </w:rPr>
        <w:t>Examining the effects of the Texas statewide STEM initiative: Did T-STEM academies achieve important results?</w:t>
      </w:r>
      <w:r w:rsidRPr="00AD14C2">
        <w:t xml:space="preserve"> Paper presented at the annual convention of School Science and Mathematics Association (</w:t>
      </w:r>
      <w:r w:rsidRPr="00AD14C2">
        <w:rPr>
          <w:bCs/>
        </w:rPr>
        <w:t>SSMA</w:t>
      </w:r>
      <w:r w:rsidRPr="00AD14C2">
        <w:t>), Birmingham, AL.</w:t>
      </w:r>
    </w:p>
    <w:p w14:paraId="79C41C29" w14:textId="77777777" w:rsidR="00ED222E" w:rsidRPr="00AD14C2" w:rsidRDefault="00ED222E" w:rsidP="00ED222E">
      <w:pPr>
        <w:pStyle w:val="Reference"/>
        <w:numPr>
          <w:ilvl w:val="0"/>
          <w:numId w:val="13"/>
        </w:numPr>
        <w:tabs>
          <w:tab w:val="left" w:pos="360"/>
        </w:tabs>
        <w:ind w:hanging="720"/>
      </w:pPr>
      <w:r w:rsidRPr="00AD14C2">
        <w:t>Akgun, O. A.,</w:t>
      </w:r>
      <w:r w:rsidRPr="00AD14C2">
        <w:rPr>
          <w:b/>
          <w:bCs/>
        </w:rPr>
        <w:t xml:space="preserve"> </w:t>
      </w:r>
      <w:r w:rsidRPr="00AD14C2">
        <w:rPr>
          <w:bCs/>
        </w:rPr>
        <w:t>Sahin, A.,</w:t>
      </w:r>
      <w:r w:rsidRPr="00AD14C2">
        <w:rPr>
          <w:b/>
          <w:bCs/>
        </w:rPr>
        <w:t xml:space="preserve"> </w:t>
      </w:r>
      <w:r w:rsidRPr="00AD14C2">
        <w:t xml:space="preserve">&amp; Capraro, R. M. (2012, November). </w:t>
      </w:r>
      <w:r w:rsidRPr="00AD14C2">
        <w:rPr>
          <w:i/>
          <w:iCs/>
        </w:rPr>
        <w:t>Investigating relationships of motivational and self-regulated learning and technological pedagogical content knowledge components of pre-service mathematics teachers.</w:t>
      </w:r>
      <w:r w:rsidRPr="00AD14C2">
        <w:t xml:space="preserve"> Paper presented at the annual convention of School Science and Mathematics Association (</w:t>
      </w:r>
      <w:r w:rsidRPr="00AD14C2">
        <w:rPr>
          <w:bCs/>
        </w:rPr>
        <w:t>SSMA</w:t>
      </w:r>
      <w:r w:rsidRPr="00AD14C2">
        <w:t>), Birmingham, AL.</w:t>
      </w:r>
    </w:p>
    <w:p w14:paraId="7379433B" w14:textId="77777777" w:rsidR="00ED222E" w:rsidRPr="00AD14C2" w:rsidRDefault="00ED222E" w:rsidP="00ED222E">
      <w:pPr>
        <w:pStyle w:val="Reference"/>
        <w:numPr>
          <w:ilvl w:val="0"/>
          <w:numId w:val="13"/>
        </w:numPr>
        <w:tabs>
          <w:tab w:val="left" w:pos="360"/>
        </w:tabs>
        <w:ind w:hanging="720"/>
      </w:pPr>
      <w:r w:rsidRPr="00AD14C2">
        <w:rPr>
          <w:bCs/>
        </w:rPr>
        <w:t>Sahin, A.,</w:t>
      </w:r>
      <w:r w:rsidRPr="00AD14C2">
        <w:rPr>
          <w:b/>
          <w:bCs/>
          <w:u w:val="single"/>
        </w:rPr>
        <w:t xml:space="preserve"> </w:t>
      </w:r>
      <w:r w:rsidRPr="00AD14C2">
        <w:t xml:space="preserve">Eskicumali, A., Jones, M., Capraro, R. M., &amp; Capraro, M. M. (2012, November). </w:t>
      </w:r>
      <w:r w:rsidRPr="00AD14C2">
        <w:rPr>
          <w:i/>
          <w:iCs/>
        </w:rPr>
        <w:t xml:space="preserve">The relationship between a multi-schools charter system’s school culture and respective school’s state test achievements on mathematic and science. </w:t>
      </w:r>
      <w:r w:rsidRPr="00AD14C2">
        <w:t>Paper presented at the annual convention of School Science and Mathematics Association (</w:t>
      </w:r>
      <w:r w:rsidRPr="00AD14C2">
        <w:rPr>
          <w:b/>
          <w:bCs/>
        </w:rPr>
        <w:t>SSMA</w:t>
      </w:r>
      <w:r w:rsidRPr="00AD14C2">
        <w:t>), Birmingham, AL.</w:t>
      </w:r>
    </w:p>
    <w:p w14:paraId="0E1535D5" w14:textId="77777777" w:rsidR="00ED222E" w:rsidRPr="00AD14C2" w:rsidRDefault="00ED222E" w:rsidP="00ED222E">
      <w:pPr>
        <w:pStyle w:val="Reference"/>
        <w:numPr>
          <w:ilvl w:val="0"/>
          <w:numId w:val="13"/>
        </w:numPr>
        <w:tabs>
          <w:tab w:val="left" w:pos="360"/>
        </w:tabs>
        <w:ind w:hanging="720"/>
      </w:pPr>
      <w:r w:rsidRPr="00AD14C2">
        <w:t>Rosli, R., Han, S., Capraro, R. M., &amp; Capraro, M. M. (2012, July</w:t>
      </w:r>
      <w:r w:rsidRPr="00AD14C2">
        <w:rPr>
          <w:i/>
          <w:iCs/>
        </w:rPr>
        <w:t>). Elementary preservice teachers pedagogical content knowledge of place value: A mixed analysis</w:t>
      </w:r>
      <w:r w:rsidRPr="00AD14C2">
        <w:t>. Paper presented at the 12th International Congress on Mathematical Education, Seoul, Korea.</w:t>
      </w:r>
    </w:p>
    <w:p w14:paraId="5EBEE88B" w14:textId="77777777" w:rsidR="00ED222E" w:rsidRPr="00AD14C2" w:rsidRDefault="00ED222E" w:rsidP="00ED222E">
      <w:pPr>
        <w:pStyle w:val="Reference"/>
        <w:numPr>
          <w:ilvl w:val="0"/>
          <w:numId w:val="13"/>
        </w:numPr>
        <w:tabs>
          <w:tab w:val="left" w:pos="360"/>
        </w:tabs>
        <w:ind w:hanging="720"/>
      </w:pPr>
      <w:r w:rsidRPr="00AD14C2">
        <w:t xml:space="preserve">Godwin, A. J., Capraro, M. M., Capraro, R. M., &amp; Rupley, W. H.  (2012, </w:t>
      </w:r>
    </w:p>
    <w:p w14:paraId="5CEC173A" w14:textId="77777777" w:rsidR="00ED222E" w:rsidRPr="00AD14C2" w:rsidRDefault="00ED222E" w:rsidP="00ED222E">
      <w:pPr>
        <w:pStyle w:val="Reference"/>
        <w:tabs>
          <w:tab w:val="left" w:pos="360"/>
        </w:tabs>
        <w:ind w:firstLine="0"/>
        <w:rPr>
          <w:i/>
        </w:rPr>
      </w:pPr>
      <w:r w:rsidRPr="00AD14C2">
        <w:t xml:space="preserve">November). </w:t>
      </w:r>
      <w:r w:rsidRPr="00AD14C2">
        <w:rPr>
          <w:i/>
        </w:rPr>
        <w:t xml:space="preserve">(Reading + Math) + Interactive Shared Readings = Something </w:t>
      </w:r>
    </w:p>
    <w:p w14:paraId="6843FA23" w14:textId="77777777" w:rsidR="00ED222E" w:rsidRPr="00AD14C2" w:rsidRDefault="00ED222E" w:rsidP="00ED222E">
      <w:pPr>
        <w:pStyle w:val="Reference"/>
        <w:tabs>
          <w:tab w:val="left" w:pos="360"/>
        </w:tabs>
        <w:ind w:firstLine="0"/>
        <w:rPr>
          <w:bCs/>
        </w:rPr>
      </w:pPr>
      <w:r w:rsidRPr="00AD14C2">
        <w:rPr>
          <w:i/>
        </w:rPr>
        <w:t xml:space="preserve">Sweet. </w:t>
      </w:r>
      <w:r>
        <w:t>Paper presented</w:t>
      </w:r>
      <w:r w:rsidRPr="00AD14C2">
        <w:t xml:space="preserve"> at the </w:t>
      </w:r>
      <w:r w:rsidRPr="00AD14C2">
        <w:rPr>
          <w:bCs/>
        </w:rPr>
        <w:t xml:space="preserve">Association of Literacy Educators and Researchers, </w:t>
      </w:r>
      <w:r w:rsidRPr="00AD14C2">
        <w:rPr>
          <w:lang w:val="en-CA"/>
        </w:rPr>
        <w:t>Grand Rapids, MI.</w:t>
      </w:r>
    </w:p>
    <w:p w14:paraId="12E00A67" w14:textId="77777777" w:rsidR="00ED222E" w:rsidRPr="00AD14C2" w:rsidRDefault="00ED222E" w:rsidP="00ED222E">
      <w:pPr>
        <w:pStyle w:val="Reference"/>
        <w:numPr>
          <w:ilvl w:val="0"/>
          <w:numId w:val="13"/>
        </w:numPr>
        <w:tabs>
          <w:tab w:val="left" w:pos="360"/>
        </w:tabs>
        <w:ind w:hanging="720"/>
      </w:pPr>
      <w:r w:rsidRPr="00AD14C2">
        <w:t>Godwin, A. J., Capraro, M. M., Capraro, R. M., &amp; Rupley, W. H. (2012, December).</w:t>
      </w:r>
      <w:r w:rsidRPr="00AD14C2">
        <w:rPr>
          <w:i/>
        </w:rPr>
        <w:t xml:space="preserve"> Conceptualizing: Reading and math getting to know each other. </w:t>
      </w:r>
      <w:r>
        <w:t>Paper presented</w:t>
      </w:r>
      <w:r w:rsidRPr="00AD14C2">
        <w:t xml:space="preserve"> at the </w:t>
      </w:r>
      <w:r w:rsidRPr="00AD14C2">
        <w:rPr>
          <w:bCs/>
        </w:rPr>
        <w:t xml:space="preserve">Annual Conference of the American Reading Forum, </w:t>
      </w:r>
      <w:r w:rsidRPr="00AD14C2">
        <w:t>Sanibel Island, FL.</w:t>
      </w:r>
    </w:p>
    <w:p w14:paraId="37FBC44C" w14:textId="77777777" w:rsidR="00ED222E" w:rsidRPr="00A905A0" w:rsidRDefault="00ED222E" w:rsidP="00ED222E">
      <w:pPr>
        <w:pStyle w:val="Reference"/>
        <w:numPr>
          <w:ilvl w:val="0"/>
          <w:numId w:val="13"/>
        </w:numPr>
        <w:tabs>
          <w:tab w:val="left" w:pos="360"/>
        </w:tabs>
        <w:ind w:hanging="720"/>
        <w:rPr>
          <w:i/>
        </w:rPr>
      </w:pPr>
      <w:r w:rsidRPr="00A905A0">
        <w:t xml:space="preserve">Morgan, J, Capraro, R. M., &amp; Capraro, M. M. (2012, August). </w:t>
      </w:r>
      <w:r w:rsidRPr="00A905A0">
        <w:rPr>
          <w:i/>
        </w:rPr>
        <w:t>Science,</w:t>
      </w:r>
    </w:p>
    <w:p w14:paraId="50A657E6" w14:textId="77777777" w:rsidR="00ED222E" w:rsidRPr="00A905A0" w:rsidRDefault="00ED222E" w:rsidP="00ED222E">
      <w:pPr>
        <w:pStyle w:val="Reference"/>
        <w:tabs>
          <w:tab w:val="left" w:pos="360"/>
        </w:tabs>
        <w:ind w:firstLine="0"/>
        <w:rPr>
          <w:i/>
        </w:rPr>
      </w:pPr>
      <w:r w:rsidRPr="00A905A0">
        <w:rPr>
          <w:i/>
        </w:rPr>
        <w:t>technology, engineering and mathematics (STEM) education: Methods to</w:t>
      </w:r>
    </w:p>
    <w:p w14:paraId="1886E68D" w14:textId="77777777" w:rsidR="00ED222E" w:rsidRPr="00A905A0" w:rsidRDefault="00ED222E" w:rsidP="00ED222E">
      <w:pPr>
        <w:pStyle w:val="Reference"/>
        <w:tabs>
          <w:tab w:val="left" w:pos="360"/>
        </w:tabs>
        <w:ind w:firstLine="0"/>
      </w:pPr>
      <w:r w:rsidRPr="00A905A0">
        <w:rPr>
          <w:i/>
        </w:rPr>
        <w:t>improve PSAT scores using a STEM focus</w:t>
      </w:r>
      <w:r w:rsidRPr="00A905A0">
        <w:t xml:space="preserve">. </w:t>
      </w:r>
      <w:r w:rsidR="002B4D6E">
        <w:t>Best Paper Award</w:t>
      </w:r>
    </w:p>
    <w:p w14:paraId="0A477A74" w14:textId="77777777" w:rsidR="00ED222E" w:rsidRPr="00A905A0" w:rsidRDefault="00ED222E" w:rsidP="00ED222E">
      <w:pPr>
        <w:pStyle w:val="Reference"/>
        <w:tabs>
          <w:tab w:val="left" w:pos="360"/>
        </w:tabs>
        <w:ind w:firstLine="0"/>
      </w:pPr>
      <w:r w:rsidRPr="00A905A0">
        <w:t>International Conference on Engineering Education (ICEE-2012), Turku,</w:t>
      </w:r>
    </w:p>
    <w:p w14:paraId="733175B3" w14:textId="77777777" w:rsidR="00ED222E" w:rsidRPr="00A905A0" w:rsidRDefault="00ED222E" w:rsidP="00ED222E">
      <w:pPr>
        <w:pStyle w:val="Reference"/>
        <w:tabs>
          <w:tab w:val="left" w:pos="360"/>
        </w:tabs>
        <w:ind w:firstLine="0"/>
      </w:pPr>
      <w:r w:rsidRPr="00A905A0">
        <w:t>Finland.</w:t>
      </w:r>
    </w:p>
    <w:p w14:paraId="4B7D51C2" w14:textId="77777777" w:rsidR="00ED222E" w:rsidRPr="00AD14C2" w:rsidRDefault="00ED222E" w:rsidP="00ED222E">
      <w:pPr>
        <w:pStyle w:val="Reference"/>
        <w:numPr>
          <w:ilvl w:val="0"/>
          <w:numId w:val="13"/>
        </w:numPr>
        <w:tabs>
          <w:tab w:val="left" w:pos="360"/>
        </w:tabs>
        <w:ind w:hanging="720"/>
      </w:pPr>
      <w:r w:rsidRPr="00AD14C2">
        <w:t xml:space="preserve">Han, S. Y., Capraro, R. M., &amp; Capraro, M. M. (2012, July). </w:t>
      </w:r>
      <w:r w:rsidRPr="00AD14C2">
        <w:rPr>
          <w:i/>
        </w:rPr>
        <w:t>The effect of science, technology, engineering and mathematics (STEM) project based learning (PBL) on students’ achievement.</w:t>
      </w:r>
      <w:r w:rsidRPr="00AD14C2">
        <w:t xml:space="preserve"> Paper presented at the 12th International Congress on Mathematical Education, Seoul, Korea.</w:t>
      </w:r>
    </w:p>
    <w:p w14:paraId="21B65186" w14:textId="77777777" w:rsidR="00ED222E" w:rsidRPr="00AD14C2" w:rsidRDefault="00ED222E" w:rsidP="00ED222E">
      <w:pPr>
        <w:pStyle w:val="Reference"/>
        <w:numPr>
          <w:ilvl w:val="0"/>
          <w:numId w:val="13"/>
        </w:numPr>
        <w:tabs>
          <w:tab w:val="left" w:pos="360"/>
        </w:tabs>
        <w:ind w:hanging="720"/>
      </w:pPr>
      <w:r w:rsidRPr="00AD14C2">
        <w:t xml:space="preserve">Han, S. Y., Yalvac, B., Capraro, M. M., &amp; Capraro, R. M. (2012, July). </w:t>
      </w:r>
      <w:r w:rsidRPr="00AD14C2">
        <w:rPr>
          <w:i/>
        </w:rPr>
        <w:t>In-service teachers’ implementation of and understanding from project-based learning (PBL) in science, technology, engineering, and mathematics (STEM) Fields</w:t>
      </w:r>
      <w:r w:rsidRPr="00AD14C2">
        <w:t>. Paper presented at the 12th International Congress on Mathematical Education, Seoul, Korea.</w:t>
      </w:r>
    </w:p>
    <w:p w14:paraId="6A62578C" w14:textId="77777777" w:rsidR="00ED222E" w:rsidRPr="00FD4693" w:rsidRDefault="00ED222E" w:rsidP="00ED222E">
      <w:pPr>
        <w:pStyle w:val="Reference"/>
        <w:numPr>
          <w:ilvl w:val="0"/>
          <w:numId w:val="13"/>
        </w:numPr>
        <w:tabs>
          <w:tab w:val="left" w:pos="360"/>
        </w:tabs>
        <w:ind w:hanging="720"/>
      </w:pPr>
      <w:r w:rsidRPr="00FD4693">
        <w:t>Corlu, M. S., Erdogan, N., &amp; Capraro, R. M. (2012, April). </w:t>
      </w:r>
      <w:r w:rsidRPr="00FD4693">
        <w:rPr>
          <w:i/>
        </w:rPr>
        <w:t>Developing mathematics and science literacy through robotics systems</w:t>
      </w:r>
      <w:r w:rsidRPr="00FD4693">
        <w:t>. Paper presented at the annual meeting of the National Council of Teachers of Mathematics (NCTM) Research Pre-session, Philadelphia, PA.</w:t>
      </w:r>
    </w:p>
    <w:p w14:paraId="59C575D7" w14:textId="77777777" w:rsidR="00ED222E" w:rsidRPr="00FD4693" w:rsidRDefault="00ED222E" w:rsidP="00ED222E">
      <w:pPr>
        <w:pStyle w:val="Reference"/>
        <w:numPr>
          <w:ilvl w:val="0"/>
          <w:numId w:val="13"/>
        </w:numPr>
        <w:tabs>
          <w:tab w:val="left" w:pos="360"/>
        </w:tabs>
        <w:ind w:hanging="720"/>
      </w:pPr>
      <w:r w:rsidRPr="00FD4693">
        <w:t xml:space="preserve">Capraro, R. M., &amp; Capraro, M. M. (2012, April). </w:t>
      </w:r>
      <w:r w:rsidRPr="00FD4693">
        <w:rPr>
          <w:i/>
        </w:rPr>
        <w:t>Understanding the need for algebra teaching in K-7.</w:t>
      </w:r>
      <w:r w:rsidRPr="00FD4693">
        <w:t xml:space="preserve"> In symposium with Spielhagen, F., Aguirre, J., Bolling, M., Fennell, S., Maxwell-West, M., Moses, R., </w:t>
      </w:r>
      <w:r w:rsidRPr="00FD4693">
        <w:rPr>
          <w:iCs/>
        </w:rPr>
        <w:t>Ready or not: The promise of 8</w:t>
      </w:r>
      <w:r w:rsidRPr="00FD4693">
        <w:rPr>
          <w:iCs/>
          <w:vertAlign w:val="superscript"/>
        </w:rPr>
        <w:t>th</w:t>
      </w:r>
      <w:r w:rsidRPr="00FD4693">
        <w:rPr>
          <w:iCs/>
        </w:rPr>
        <w:t> grade algebra</w:t>
      </w:r>
      <w:r w:rsidRPr="00FD4693">
        <w:rPr>
          <w:i/>
          <w:iCs/>
        </w:rPr>
        <w:t xml:space="preserve">. </w:t>
      </w:r>
      <w:r w:rsidRPr="00FD4693">
        <w:t>Symposium presented at annual meeting of the National Council of Teachers of Mathematics Research Presession, Philadelphia, PA.</w:t>
      </w:r>
    </w:p>
    <w:p w14:paraId="0746AD19" w14:textId="77777777" w:rsidR="00ED222E" w:rsidRPr="00AD14C2" w:rsidRDefault="00ED222E" w:rsidP="00ED222E">
      <w:pPr>
        <w:pStyle w:val="Reference"/>
        <w:numPr>
          <w:ilvl w:val="0"/>
          <w:numId w:val="13"/>
        </w:numPr>
        <w:tabs>
          <w:tab w:val="left" w:pos="360"/>
        </w:tabs>
        <w:ind w:hanging="720"/>
      </w:pPr>
      <w:r w:rsidRPr="00AD14C2">
        <w:rPr>
          <w:bCs/>
        </w:rPr>
        <w:t>Sahin, A.,</w:t>
      </w:r>
      <w:r w:rsidRPr="00AD14C2">
        <w:t xml:space="preserve"> &amp; Capraro, R. M. (2012, April). </w:t>
      </w:r>
      <w:r w:rsidRPr="00AD14C2">
        <w:rPr>
          <w:i/>
          <w:iCs/>
        </w:rPr>
        <w:t>Teachers’ awareness and acquisition of questioning</w:t>
      </w:r>
      <w:r w:rsidRPr="00AD14C2">
        <w:t xml:space="preserve"> </w:t>
      </w:r>
      <w:r w:rsidRPr="00AD14C2">
        <w:rPr>
          <w:i/>
          <w:iCs/>
        </w:rPr>
        <w:t xml:space="preserve">skills. </w:t>
      </w:r>
      <w:r w:rsidRPr="00AD14C2">
        <w:t>Paper presented at the annual meeting of the American Education Research Association, Vancouver, Canada.</w:t>
      </w:r>
    </w:p>
    <w:p w14:paraId="3D6B5274" w14:textId="77777777" w:rsidR="00ED222E" w:rsidRPr="00900F62" w:rsidRDefault="00ED222E" w:rsidP="00ED222E">
      <w:pPr>
        <w:pStyle w:val="Reference"/>
        <w:numPr>
          <w:ilvl w:val="0"/>
          <w:numId w:val="13"/>
        </w:numPr>
        <w:tabs>
          <w:tab w:val="left" w:pos="360"/>
        </w:tabs>
        <w:ind w:hanging="720"/>
      </w:pPr>
      <w:r w:rsidRPr="00900F62">
        <w:t>Younes, R. G., &amp; Capraro, R.</w:t>
      </w:r>
      <w:r>
        <w:t xml:space="preserve"> </w:t>
      </w:r>
      <w:r w:rsidRPr="00900F62">
        <w:t xml:space="preserve">M. (2011, November). </w:t>
      </w:r>
      <w:r w:rsidRPr="00900F62">
        <w:rPr>
          <w:i/>
          <w:iCs/>
        </w:rPr>
        <w:t>The impact of STEM PBL on women’s scores, retention, and course choice</w:t>
      </w:r>
      <w:r w:rsidRPr="00900F62">
        <w:t>. Paper presented at the annual meeting of the School Science and Mathematics Association, Colorado Springs, CO.</w:t>
      </w:r>
    </w:p>
    <w:p w14:paraId="5946F2B9" w14:textId="77777777" w:rsidR="00ED222E" w:rsidRPr="00540E4E" w:rsidRDefault="00ED222E" w:rsidP="00ED222E">
      <w:pPr>
        <w:pStyle w:val="Reference"/>
        <w:numPr>
          <w:ilvl w:val="0"/>
          <w:numId w:val="13"/>
        </w:numPr>
        <w:tabs>
          <w:tab w:val="left" w:pos="360"/>
        </w:tabs>
        <w:ind w:hanging="720"/>
      </w:pPr>
      <w:r w:rsidRPr="00540E4E">
        <w:t>Cetin, S. C., Corlu, M. S., Capraro, M. M., &amp; Capraro, R. M. (2011, November). </w:t>
      </w:r>
      <w:r w:rsidRPr="00540E4E">
        <w:rPr>
          <w:i/>
          <w:iCs/>
        </w:rPr>
        <w:t>A correlational study: Mathematics and science scores of underrepresented students in state achievement tests.</w:t>
      </w:r>
      <w:r w:rsidRPr="00540E4E">
        <w:t xml:space="preserve"> Paper presented at the annual School Science and Mathematics Association (SSMA), Convention, Colorado Springs. CO.</w:t>
      </w:r>
    </w:p>
    <w:p w14:paraId="11DA8118" w14:textId="77777777" w:rsidR="00ED222E" w:rsidRPr="00C95D01" w:rsidRDefault="00ED222E" w:rsidP="00ED222E">
      <w:pPr>
        <w:pStyle w:val="Reference"/>
        <w:numPr>
          <w:ilvl w:val="0"/>
          <w:numId w:val="13"/>
        </w:numPr>
        <w:tabs>
          <w:tab w:val="left" w:pos="360"/>
        </w:tabs>
        <w:ind w:hanging="720"/>
      </w:pPr>
      <w:r w:rsidRPr="00C95D01">
        <w:t xml:space="preserve">Capraro, M. M., Capraro, R. M., &amp; Oner, A. T. (2011, November). </w:t>
      </w:r>
      <w:r w:rsidRPr="00C95D01">
        <w:rPr>
          <w:i/>
        </w:rPr>
        <w:t>Observations of STEM PBL teachers and their student scores.</w:t>
      </w:r>
      <w:r w:rsidRPr="00C95D01">
        <w:t xml:space="preserve"> Paper presented at the annual meeting of the School Science and Mathematics Association, Colorado Springs, CO.</w:t>
      </w:r>
    </w:p>
    <w:p w14:paraId="0697400D" w14:textId="77777777" w:rsidR="00ED222E" w:rsidRPr="00C95D01" w:rsidRDefault="00ED222E" w:rsidP="00ED222E">
      <w:pPr>
        <w:pStyle w:val="Reference"/>
        <w:numPr>
          <w:ilvl w:val="0"/>
          <w:numId w:val="13"/>
        </w:numPr>
        <w:tabs>
          <w:tab w:val="left" w:pos="360"/>
        </w:tabs>
        <w:ind w:hanging="720"/>
      </w:pPr>
      <w:r w:rsidRPr="00C95D01">
        <w:t xml:space="preserve">Heyen, K., Hollowell, E., Kever, E., Mullins, D., Murphy, K., Taylor, D., Wayne, S., Easterling, J., Nite, S., Capraro, M. M., &amp; Capraro, R. M. (2011, August). </w:t>
      </w:r>
      <w:r w:rsidRPr="00C95D01">
        <w:rPr>
          <w:i/>
        </w:rPr>
        <w:t>Pr</w:t>
      </w:r>
      <w:r w:rsidRPr="00C95D01">
        <w:rPr>
          <w:i/>
          <w:iCs/>
        </w:rPr>
        <w:t xml:space="preserve">oblem posing around the Czech Republic. </w:t>
      </w:r>
      <w:r w:rsidRPr="00C95D01">
        <w:t>Poster presentation at </w:t>
      </w:r>
      <w:r w:rsidRPr="00C95D01">
        <w:rPr>
          <w:i/>
          <w:iCs/>
        </w:rPr>
        <w:t>the International Symposium on Elementary Mathematics Teaching. </w:t>
      </w:r>
      <w:r w:rsidRPr="00C95D01">
        <w:t>Charles University: Prague, Czech Republic. </w:t>
      </w:r>
    </w:p>
    <w:p w14:paraId="7380ED64" w14:textId="77777777" w:rsidR="00ED222E" w:rsidRPr="00C95D01" w:rsidRDefault="00ED222E" w:rsidP="00ED222E">
      <w:pPr>
        <w:pStyle w:val="Reference"/>
        <w:numPr>
          <w:ilvl w:val="0"/>
          <w:numId w:val="13"/>
        </w:numPr>
        <w:tabs>
          <w:tab w:val="left" w:pos="360"/>
        </w:tabs>
        <w:ind w:hanging="720"/>
      </w:pPr>
      <w:r w:rsidRPr="00C95D01">
        <w:rPr>
          <w:rFonts w:ascii="Times New Roman" w:hAnsi="Times New Roman"/>
        </w:rPr>
        <w:t xml:space="preserve">Capraro, R. M., Scheurich, J., Morgan, J., Avery, R., Yakman, G., Corlu, M. S., Capraro, M. M., Han, S., Younes, R., &amp; Huggins, K. (2011, April). </w:t>
      </w:r>
      <w:r w:rsidRPr="00C95D01">
        <w:rPr>
          <w:rFonts w:ascii="Times New Roman" w:hAnsi="Times New Roman"/>
          <w:i/>
        </w:rPr>
        <w:t>Building STEM centers for excellence in educational innovation.</w:t>
      </w:r>
      <w:r w:rsidRPr="00C95D01">
        <w:rPr>
          <w:rFonts w:ascii="Times New Roman" w:hAnsi="Times New Roman"/>
        </w:rPr>
        <w:t xml:space="preserve"> Paper presented at the annual meeting of the American Educational Research Association, New Orleans, LA.</w:t>
      </w:r>
    </w:p>
    <w:p w14:paraId="341FF7C9" w14:textId="77777777" w:rsidR="00ED222E" w:rsidRPr="00C95D01" w:rsidRDefault="00ED222E" w:rsidP="00ED222E">
      <w:pPr>
        <w:pStyle w:val="Reference"/>
        <w:numPr>
          <w:ilvl w:val="0"/>
          <w:numId w:val="13"/>
        </w:numPr>
        <w:tabs>
          <w:tab w:val="left" w:pos="360"/>
        </w:tabs>
        <w:ind w:hanging="720"/>
      </w:pPr>
      <w:r w:rsidRPr="00C95D01">
        <w:rPr>
          <w:rFonts w:ascii="Times New Roman" w:hAnsi="Times New Roman"/>
        </w:rPr>
        <w:t xml:space="preserve">Scheurich, J., Morgan, J., Huggins, K., Capraro, M. M., Avery, R., &amp; Capraro, R. M. (2011, April). </w:t>
      </w:r>
      <w:r w:rsidRPr="00C95D01">
        <w:rPr>
          <w:rFonts w:ascii="Times New Roman" w:hAnsi="Times New Roman"/>
          <w:i/>
          <w:szCs w:val="24"/>
        </w:rPr>
        <w:t>Facilitating urban high school improvement in mathematics and science through a university STEM center-district-business collaboration</w:t>
      </w:r>
      <w:r w:rsidRPr="00C95D01">
        <w:rPr>
          <w:rFonts w:ascii="Times New Roman" w:hAnsi="Times New Roman"/>
          <w:i/>
        </w:rPr>
        <w:t>.</w:t>
      </w:r>
      <w:r w:rsidRPr="00C95D01">
        <w:rPr>
          <w:rFonts w:ascii="Times New Roman" w:hAnsi="Times New Roman"/>
        </w:rPr>
        <w:t xml:space="preserve"> Paper presented at the annual meeting of the American Educational Research Association, New Orleans, LA.</w:t>
      </w:r>
    </w:p>
    <w:p w14:paraId="4971A792" w14:textId="77777777" w:rsidR="00ED222E" w:rsidRPr="00900F62" w:rsidRDefault="00ED222E" w:rsidP="00ED222E">
      <w:pPr>
        <w:pStyle w:val="Reference"/>
        <w:numPr>
          <w:ilvl w:val="0"/>
          <w:numId w:val="13"/>
        </w:numPr>
        <w:tabs>
          <w:tab w:val="left" w:pos="360"/>
        </w:tabs>
        <w:ind w:hanging="720"/>
      </w:pPr>
      <w:r w:rsidRPr="00900F62">
        <w:rPr>
          <w:rFonts w:ascii="Times New Roman" w:hAnsi="Times New Roman"/>
        </w:rPr>
        <w:t xml:space="preserve">Oztelli, D., Corlu, M. S., &amp; Capraro, R. M. (2011, April). </w:t>
      </w:r>
      <w:r w:rsidRPr="00900F62">
        <w:rPr>
          <w:rFonts w:ascii="Times New Roman" w:hAnsi="Times New Roman"/>
          <w:i/>
        </w:rPr>
        <w:t>A Comparison Study of Mathematics and Science Tutors and School Teachers in Turkey by Using International Comparison Studies.</w:t>
      </w:r>
      <w:r w:rsidRPr="00900F62">
        <w:rPr>
          <w:rFonts w:ascii="Times New Roman" w:hAnsi="Times New Roman"/>
        </w:rPr>
        <w:t xml:space="preserve"> Paper presented at the annual meeting of the American Educational Research Association, New Orleans, LA.</w:t>
      </w:r>
    </w:p>
    <w:p w14:paraId="283665CE" w14:textId="77777777" w:rsidR="00ED222E" w:rsidRPr="00900F62" w:rsidRDefault="00ED222E" w:rsidP="00ED222E">
      <w:pPr>
        <w:pStyle w:val="Reference"/>
        <w:numPr>
          <w:ilvl w:val="0"/>
          <w:numId w:val="13"/>
        </w:numPr>
        <w:tabs>
          <w:tab w:val="left" w:pos="360"/>
        </w:tabs>
        <w:ind w:hanging="720"/>
      </w:pPr>
      <w:r w:rsidRPr="00900F62">
        <w:rPr>
          <w:rFonts w:ascii="Times New Roman" w:hAnsi="Times New Roman"/>
        </w:rPr>
        <w:t xml:space="preserve">Capraro, R. M., &amp; Avery, R. (2011, April). </w:t>
      </w:r>
      <w:r w:rsidRPr="00900F62">
        <w:rPr>
          <w:rFonts w:ascii="Times New Roman" w:hAnsi="Times New Roman"/>
          <w:i/>
          <w:iCs/>
        </w:rPr>
        <w:t xml:space="preserve">The “Wicked Problems” of Urban Schools and a Science, Technology, Engineering, and Mathematics (STEM) University-School District-Business Partnership. </w:t>
      </w:r>
      <w:r w:rsidRPr="00900F62">
        <w:rPr>
          <w:rFonts w:ascii="Times New Roman" w:hAnsi="Times New Roman"/>
        </w:rPr>
        <w:t>Paper presented at the annual meeting of the American Educational Research Association, New Orleans, LA.</w:t>
      </w:r>
    </w:p>
    <w:p w14:paraId="49EC5A8A" w14:textId="77777777" w:rsidR="00ED222E" w:rsidRPr="00C95D01" w:rsidRDefault="00ED222E" w:rsidP="00ED222E">
      <w:pPr>
        <w:pStyle w:val="Reference"/>
        <w:numPr>
          <w:ilvl w:val="0"/>
          <w:numId w:val="13"/>
        </w:numPr>
        <w:tabs>
          <w:tab w:val="left" w:pos="360"/>
        </w:tabs>
        <w:ind w:hanging="720"/>
      </w:pPr>
      <w:r w:rsidRPr="00C95D01">
        <w:rPr>
          <w:rFonts w:ascii="Times New Roman" w:hAnsi="Times New Roman"/>
        </w:rPr>
        <w:t xml:space="preserve">Corlu, M. S., Capraro, R. M., &amp; Capraro, M. M. (2011, April). </w:t>
      </w:r>
      <w:r w:rsidRPr="00C95D01">
        <w:rPr>
          <w:rFonts w:ascii="Times New Roman" w:hAnsi="Times New Roman"/>
          <w:i/>
        </w:rPr>
        <w:t>Turkish student teachers’ attitudes towards mathematics and science integration</w:t>
      </w:r>
      <w:r w:rsidRPr="00C95D01">
        <w:rPr>
          <w:rFonts w:ascii="Times New Roman" w:hAnsi="Times New Roman"/>
        </w:rPr>
        <w:t>. Paper presented at the annual meeting of the National Council of Teachers of Mathematics, Indianapolis, IN.</w:t>
      </w:r>
    </w:p>
    <w:p w14:paraId="0B5A3DA6" w14:textId="77777777" w:rsidR="00ED222E" w:rsidRPr="00C95D01" w:rsidRDefault="00ED222E" w:rsidP="00ED222E">
      <w:pPr>
        <w:pStyle w:val="Reference"/>
        <w:numPr>
          <w:ilvl w:val="0"/>
          <w:numId w:val="13"/>
        </w:numPr>
        <w:tabs>
          <w:tab w:val="left" w:pos="360"/>
        </w:tabs>
        <w:ind w:hanging="720"/>
      </w:pPr>
      <w:r w:rsidRPr="00C95D01">
        <w:rPr>
          <w:rFonts w:ascii="Times New Roman" w:hAnsi="Times New Roman"/>
        </w:rPr>
        <w:t xml:space="preserve">Rosli, R., Han, S. Y., Capraro, M. M., &amp; Capraro, R. M. (2011, April). </w:t>
      </w:r>
      <w:r w:rsidRPr="00C95D01">
        <w:rPr>
          <w:rFonts w:ascii="Times New Roman" w:hAnsi="Times New Roman"/>
          <w:i/>
        </w:rPr>
        <w:t>An analysis of preservice teachers’ pedagogical content knowledge of fractions</w:t>
      </w:r>
      <w:r w:rsidRPr="00C95D01">
        <w:rPr>
          <w:rFonts w:ascii="Times New Roman" w:hAnsi="Times New Roman"/>
        </w:rPr>
        <w:t>.  </w:t>
      </w:r>
      <w:r>
        <w:rPr>
          <w:rFonts w:ascii="Times New Roman" w:hAnsi="Times New Roman"/>
        </w:rPr>
        <w:t>Paper presented</w:t>
      </w:r>
      <w:r w:rsidRPr="00C95D01">
        <w:rPr>
          <w:rFonts w:ascii="Times New Roman" w:hAnsi="Times New Roman"/>
        </w:rPr>
        <w:t xml:space="preserve"> at the annual meeting of the National Council of Teachers of Mathematics, Indianapolis, IN.</w:t>
      </w:r>
    </w:p>
    <w:p w14:paraId="1FFBB0CB" w14:textId="77777777" w:rsidR="00ED222E" w:rsidRPr="00C95D01" w:rsidRDefault="00ED222E" w:rsidP="00ED222E">
      <w:pPr>
        <w:pStyle w:val="Reference"/>
        <w:numPr>
          <w:ilvl w:val="0"/>
          <w:numId w:val="13"/>
        </w:numPr>
        <w:tabs>
          <w:tab w:val="left" w:pos="360"/>
        </w:tabs>
        <w:ind w:hanging="720"/>
      </w:pPr>
      <w:r w:rsidRPr="00C95D01">
        <w:t xml:space="preserve">Capraro, M. M., Capraro, R. M., Stearns, L., &amp; Morgan, J. (2011, January). </w:t>
      </w:r>
      <w:r w:rsidRPr="00C95D01">
        <w:rPr>
          <w:i/>
        </w:rPr>
        <w:t>A teacher observation instrument: Looking at PBL classroom instruction</w:t>
      </w:r>
      <w:r w:rsidRPr="00C95D01">
        <w:t xml:space="preserve">.  </w:t>
      </w:r>
      <w:r>
        <w:t>Paper presented</w:t>
      </w:r>
      <w:r w:rsidRPr="00C95D01">
        <w:t xml:space="preserve"> at the Hawaii International Conference on Education, Honolulu, HI.</w:t>
      </w:r>
    </w:p>
    <w:p w14:paraId="15BA2B06" w14:textId="77777777" w:rsidR="00ED222E" w:rsidRDefault="00ED222E" w:rsidP="00ED222E">
      <w:pPr>
        <w:pStyle w:val="Reference"/>
        <w:numPr>
          <w:ilvl w:val="0"/>
          <w:numId w:val="13"/>
        </w:numPr>
        <w:tabs>
          <w:tab w:val="left" w:pos="360"/>
        </w:tabs>
        <w:ind w:hanging="720"/>
      </w:pPr>
      <w:r w:rsidRPr="001D550E">
        <w:t xml:space="preserve">Capraro, R. M., Capraro, M. M., Younes, R., &amp; Han, S. Y. (2010, November). </w:t>
      </w:r>
      <w:r w:rsidRPr="001D550E">
        <w:rPr>
          <w:i/>
        </w:rPr>
        <w:t>A longitudinal look at the equal sign through the lens of textbook authors</w:t>
      </w:r>
      <w:r w:rsidRPr="001D550E">
        <w:t xml:space="preserve">. Paper presented at the annual meeting of the School Science and Mathematics Association, Fort Meyers, FL. </w:t>
      </w:r>
    </w:p>
    <w:p w14:paraId="22113F67" w14:textId="77777777" w:rsidR="00ED222E" w:rsidRDefault="00ED222E" w:rsidP="00ED222E">
      <w:pPr>
        <w:pStyle w:val="Reference"/>
        <w:numPr>
          <w:ilvl w:val="0"/>
          <w:numId w:val="13"/>
        </w:numPr>
        <w:tabs>
          <w:tab w:val="left" w:pos="360"/>
        </w:tabs>
        <w:ind w:hanging="720"/>
      </w:pPr>
      <w:r w:rsidRPr="001D550E">
        <w:t xml:space="preserve">Capraro, R. M., Capraro, M. M., Corlu, S. M., Younes, R., Han, S. Y., &amp; Morgan, J. (2010, November). </w:t>
      </w:r>
      <w:r w:rsidRPr="001D550E">
        <w:rPr>
          <w:i/>
        </w:rPr>
        <w:t>The impact of sustained professional development in STEM project based learning on district outcome measures</w:t>
      </w:r>
      <w:r w:rsidRPr="004B6CE8">
        <w:t>. Paper presented at the annual meeting of the School Science and Mathematics Association, Fort Meyers, FL.</w:t>
      </w:r>
    </w:p>
    <w:p w14:paraId="0ABA0B11" w14:textId="77777777" w:rsidR="00ED222E" w:rsidRPr="001D550E" w:rsidRDefault="00ED222E" w:rsidP="00ED222E">
      <w:pPr>
        <w:pStyle w:val="Reference"/>
        <w:numPr>
          <w:ilvl w:val="0"/>
          <w:numId w:val="13"/>
        </w:numPr>
        <w:tabs>
          <w:tab w:val="left" w:pos="360"/>
        </w:tabs>
        <w:ind w:hanging="720"/>
      </w:pPr>
      <w:r w:rsidRPr="001D550E">
        <w:rPr>
          <w:szCs w:val="24"/>
        </w:rPr>
        <w:t xml:space="preserve">Scheurich, J., Capraro, M. M., Capraro, R. M., Morgan, J. R., Avery, R., &amp; Huggins, K. (2010, October) Conversation: </w:t>
      </w:r>
      <w:r w:rsidRPr="001D550E">
        <w:rPr>
          <w:i/>
          <w:iCs/>
          <w:szCs w:val="24"/>
        </w:rPr>
        <w:t xml:space="preserve">A university STEM center facilitates urban high school academic improvement in math and science. </w:t>
      </w:r>
      <w:r w:rsidR="00600167">
        <w:rPr>
          <w:szCs w:val="24"/>
        </w:rPr>
        <w:t>Paper presented</w:t>
      </w:r>
      <w:r w:rsidRPr="001D550E">
        <w:rPr>
          <w:szCs w:val="24"/>
        </w:rPr>
        <w:t xml:space="preserve"> at the annual meeting University Council of Educational Administration, New Orleans, LA.</w:t>
      </w:r>
    </w:p>
    <w:p w14:paraId="1E474AF1" w14:textId="77777777" w:rsidR="00ED222E" w:rsidRDefault="00ED222E" w:rsidP="00ED222E">
      <w:pPr>
        <w:pStyle w:val="Reference"/>
        <w:numPr>
          <w:ilvl w:val="0"/>
          <w:numId w:val="13"/>
        </w:numPr>
        <w:tabs>
          <w:tab w:val="left" w:pos="360"/>
        </w:tabs>
        <w:ind w:hanging="720"/>
      </w:pPr>
      <w:r w:rsidRPr="004B6CE8">
        <w:t xml:space="preserve">Capraro, R. M. (2010, June). </w:t>
      </w:r>
      <w:r w:rsidRPr="001D550E">
        <w:rPr>
          <w:i/>
        </w:rPr>
        <w:t>Converging reading and teaching strategies to increase elementary mathematical understanding</w:t>
      </w:r>
      <w:r w:rsidRPr="004B6CE8">
        <w:t>. Presented at the 13th international conference on Mathematics Education in China (ICME), Hangzhou Normal University, China.</w:t>
      </w:r>
    </w:p>
    <w:p w14:paraId="3012C922" w14:textId="77777777" w:rsidR="00ED222E" w:rsidRDefault="00ED222E" w:rsidP="00ED222E">
      <w:pPr>
        <w:pStyle w:val="Reference"/>
        <w:numPr>
          <w:ilvl w:val="0"/>
          <w:numId w:val="13"/>
        </w:numPr>
        <w:tabs>
          <w:tab w:val="left" w:pos="360"/>
        </w:tabs>
        <w:ind w:hanging="720"/>
      </w:pPr>
      <w:r w:rsidRPr="004B6CE8">
        <w:t xml:space="preserve">Schorr, R., Epstein, Y., Warner, L., Capraro, R. M., Capraro, M. M., &amp; Goldin, G. (2010, April). </w:t>
      </w:r>
      <w:r w:rsidRPr="001D550E">
        <w:rPr>
          <w:i/>
        </w:rPr>
        <w:t>Measuring engagement structures in middle grades urban mathematics classrooms.</w:t>
      </w:r>
      <w:r w:rsidRPr="004B6CE8">
        <w:t xml:space="preserve"> Paper presented at the annual meeting of the American Educational Research Association, Denver, CO.</w:t>
      </w:r>
    </w:p>
    <w:p w14:paraId="5BBADF10" w14:textId="77777777" w:rsidR="00ED222E" w:rsidRDefault="00ED222E" w:rsidP="00ED222E">
      <w:pPr>
        <w:pStyle w:val="Reference"/>
        <w:numPr>
          <w:ilvl w:val="0"/>
          <w:numId w:val="13"/>
        </w:numPr>
        <w:tabs>
          <w:tab w:val="left" w:pos="360"/>
        </w:tabs>
        <w:ind w:hanging="720"/>
      </w:pPr>
      <w:r w:rsidRPr="004B6CE8">
        <w:t xml:space="preserve">Piccolo, D., Capraro, M. M., &amp; Capraro, R. M. (2010, April). </w:t>
      </w:r>
      <w:r w:rsidRPr="001D550E">
        <w:rPr>
          <w:i/>
        </w:rPr>
        <w:t>Student teachers, general and specific pedagogical development within a mathematics milleau</w:t>
      </w:r>
      <w:r w:rsidRPr="004B6CE8">
        <w:t>. Paper presented at the annual meeting of the American Educational Research Association, Denver, CO.</w:t>
      </w:r>
    </w:p>
    <w:p w14:paraId="2B0C4E1E" w14:textId="77777777" w:rsidR="00ED222E" w:rsidRDefault="00ED222E" w:rsidP="00ED222E">
      <w:pPr>
        <w:pStyle w:val="Reference"/>
        <w:numPr>
          <w:ilvl w:val="0"/>
          <w:numId w:val="13"/>
        </w:numPr>
        <w:tabs>
          <w:tab w:val="left" w:pos="360"/>
        </w:tabs>
        <w:ind w:hanging="720"/>
      </w:pPr>
      <w:r w:rsidRPr="004B6CE8">
        <w:t xml:space="preserve">Corlu, M. S., Capraro, R. M., Burlbaw, L., &amp; Han, S. (2010, February). </w:t>
      </w:r>
      <w:r w:rsidRPr="001D550E">
        <w:rPr>
          <w:i/>
        </w:rPr>
        <w:t>The Ottoman palace school and the man with multiple talents, matrakçı nasuh</w:t>
      </w:r>
      <w:r w:rsidRPr="004B6CE8">
        <w:t xml:space="preserve">. Proceedings of the 15th International Seminar of Mathematics Education on Talented Children and Creativity Development, 19-20 February, S. Korea. </w:t>
      </w:r>
    </w:p>
    <w:p w14:paraId="121D9E8E" w14:textId="77777777" w:rsidR="00ED222E" w:rsidRDefault="00ED222E" w:rsidP="00ED222E">
      <w:pPr>
        <w:pStyle w:val="Reference"/>
        <w:numPr>
          <w:ilvl w:val="0"/>
          <w:numId w:val="13"/>
        </w:numPr>
        <w:tabs>
          <w:tab w:val="left" w:pos="360"/>
        </w:tabs>
        <w:ind w:hanging="720"/>
      </w:pPr>
      <w:r w:rsidRPr="00785EEA">
        <w:t xml:space="preserve">Capraro, R. M. (2009, November). </w:t>
      </w:r>
      <w:r w:rsidRPr="001D550E">
        <w:rPr>
          <w:i/>
        </w:rPr>
        <w:t>The case for international understanding of middle school education</w:t>
      </w:r>
      <w:r w:rsidRPr="00785EEA">
        <w:t xml:space="preserve">. In symposium M. Caskey, Spotlight on research. At the </w:t>
      </w:r>
      <w:r w:rsidRPr="001D550E">
        <w:rPr>
          <w:rFonts w:ascii="Times New Roman" w:hAnsi="Times New Roman"/>
        </w:rPr>
        <w:t>36</w:t>
      </w:r>
      <w:r w:rsidRPr="001D550E">
        <w:rPr>
          <w:rFonts w:ascii="Times New Roman" w:hAnsi="Times New Roman"/>
          <w:vertAlign w:val="superscript"/>
        </w:rPr>
        <w:t>th</w:t>
      </w:r>
      <w:r w:rsidRPr="001D550E">
        <w:rPr>
          <w:rFonts w:ascii="Times New Roman" w:hAnsi="Times New Roman"/>
        </w:rPr>
        <w:t xml:space="preserve"> annual conference of the National Middle School Association. Indianapolis, IN.</w:t>
      </w:r>
    </w:p>
    <w:p w14:paraId="15587645" w14:textId="77777777" w:rsidR="00ED222E" w:rsidRDefault="00ED222E" w:rsidP="00ED222E">
      <w:pPr>
        <w:pStyle w:val="Reference"/>
        <w:numPr>
          <w:ilvl w:val="0"/>
          <w:numId w:val="13"/>
        </w:numPr>
        <w:tabs>
          <w:tab w:val="left" w:pos="360"/>
        </w:tabs>
        <w:ind w:hanging="720"/>
      </w:pPr>
      <w:r w:rsidRPr="00785EEA">
        <w:t xml:space="preserve">Capraro, R. M. (2009, November). </w:t>
      </w:r>
      <w:r w:rsidRPr="001D550E">
        <w:rPr>
          <w:i/>
        </w:rPr>
        <w:t>Research and understanding of middle schoolers understanding of the equal sign</w:t>
      </w:r>
      <w:r w:rsidRPr="00785EEA">
        <w:t xml:space="preserve">. In symposium M. Caskey, Research and resources in support of this we believe: Tools for practitioners. At the </w:t>
      </w:r>
      <w:r w:rsidRPr="001D550E">
        <w:rPr>
          <w:rFonts w:ascii="Times New Roman" w:hAnsi="Times New Roman"/>
        </w:rPr>
        <w:t>36</w:t>
      </w:r>
      <w:r w:rsidRPr="001D550E">
        <w:rPr>
          <w:rFonts w:ascii="Times New Roman" w:hAnsi="Times New Roman"/>
          <w:vertAlign w:val="superscript"/>
        </w:rPr>
        <w:t>th</w:t>
      </w:r>
      <w:r w:rsidRPr="001D550E">
        <w:rPr>
          <w:rFonts w:ascii="Times New Roman" w:hAnsi="Times New Roman"/>
        </w:rPr>
        <w:t xml:space="preserve"> annual conference of the National Middle School Association. Indianapolis, IN.</w:t>
      </w:r>
    </w:p>
    <w:p w14:paraId="7DBDEFE2" w14:textId="77777777" w:rsidR="00ED222E" w:rsidRDefault="00ED222E" w:rsidP="00ED222E">
      <w:pPr>
        <w:pStyle w:val="Reference"/>
        <w:numPr>
          <w:ilvl w:val="0"/>
          <w:numId w:val="13"/>
        </w:numPr>
        <w:tabs>
          <w:tab w:val="left" w:pos="360"/>
        </w:tabs>
        <w:ind w:hanging="720"/>
      </w:pPr>
      <w:r w:rsidRPr="001D550E">
        <w:rPr>
          <w:rFonts w:ascii="Times New Roman" w:hAnsi="Times New Roman"/>
        </w:rPr>
        <w:t>Capraro, M. M., &amp; Capraro, R. M. (2009, October). STEM project-based learning: An interactive motivational strategy for briding content across classes. Poster presented at the annual meeting of the School Science and Mathematics Association. Reno, NV.</w:t>
      </w:r>
    </w:p>
    <w:p w14:paraId="7AA8A17E" w14:textId="77777777" w:rsidR="00ED222E" w:rsidRDefault="00ED222E" w:rsidP="00ED222E">
      <w:pPr>
        <w:pStyle w:val="Reference"/>
        <w:numPr>
          <w:ilvl w:val="0"/>
          <w:numId w:val="13"/>
        </w:numPr>
        <w:tabs>
          <w:tab w:val="left" w:pos="360"/>
        </w:tabs>
        <w:ind w:hanging="720"/>
      </w:pPr>
      <w:r w:rsidRPr="00785EEA">
        <w:t xml:space="preserve">Scheurich, J., Capraro, R. M., Morgan, J., &amp; Capraro, M. M. (2009, October).  </w:t>
      </w:r>
      <w:r w:rsidRPr="001D550E">
        <w:rPr>
          <w:i/>
        </w:rPr>
        <w:t>The STEM center at Texas A&amp;M university: What can we do for you</w:t>
      </w:r>
      <w:r w:rsidRPr="00785EEA">
        <w:t xml:space="preserve">? Paper presented at the annual meeting of the Texas Association of School Administrators and Texas Association of School Boards. Houston, TX. </w:t>
      </w:r>
    </w:p>
    <w:p w14:paraId="32484A4C" w14:textId="77777777" w:rsidR="00ED222E" w:rsidRDefault="00ED222E" w:rsidP="00ED222E">
      <w:pPr>
        <w:pStyle w:val="Reference"/>
        <w:numPr>
          <w:ilvl w:val="0"/>
          <w:numId w:val="13"/>
        </w:numPr>
        <w:tabs>
          <w:tab w:val="left" w:pos="360"/>
        </w:tabs>
        <w:ind w:hanging="720"/>
      </w:pPr>
      <w:r w:rsidRPr="00785EEA">
        <w:t xml:space="preserve">Capraro, R. M. (2009, April). </w:t>
      </w:r>
      <w:r w:rsidRPr="001D550E">
        <w:rPr>
          <w:i/>
        </w:rPr>
        <w:t>Mathematics education research at the high school and collegiate level</w:t>
      </w:r>
      <w:r w:rsidRPr="00785EEA">
        <w:t>. Paper presented at the annual meeting of the American Educational Research Association. San Diego, CA.</w:t>
      </w:r>
    </w:p>
    <w:p w14:paraId="1A571243" w14:textId="77777777" w:rsidR="00ED222E" w:rsidRDefault="00ED222E" w:rsidP="00ED222E">
      <w:pPr>
        <w:pStyle w:val="Reference"/>
        <w:numPr>
          <w:ilvl w:val="0"/>
          <w:numId w:val="13"/>
        </w:numPr>
        <w:tabs>
          <w:tab w:val="left" w:pos="360"/>
        </w:tabs>
        <w:ind w:hanging="720"/>
      </w:pPr>
      <w:r w:rsidRPr="00785EEA">
        <w:t xml:space="preserve">Capraro, R. M. (2009, April). </w:t>
      </w:r>
      <w:r w:rsidRPr="001D550E">
        <w:rPr>
          <w:i/>
        </w:rPr>
        <w:t>Students’ cognition and instructional opportunities in mathematics</w:t>
      </w:r>
      <w:r w:rsidRPr="00785EEA">
        <w:t>. Paper presented at the annual meeting of the American Educational Research Association. San Diego, CA.</w:t>
      </w:r>
    </w:p>
    <w:p w14:paraId="19646737" w14:textId="77777777" w:rsidR="00ED222E" w:rsidRDefault="00ED222E" w:rsidP="00ED222E">
      <w:pPr>
        <w:pStyle w:val="Reference"/>
        <w:numPr>
          <w:ilvl w:val="0"/>
          <w:numId w:val="13"/>
        </w:numPr>
        <w:tabs>
          <w:tab w:val="left" w:pos="360"/>
        </w:tabs>
        <w:ind w:hanging="720"/>
      </w:pPr>
      <w:r w:rsidRPr="00785EEA">
        <w:t xml:space="preserve">Capraro, R. M., Burlbaw, L. M., &amp; Zientek, L. R. (2009, April). </w:t>
      </w:r>
      <w:r w:rsidRPr="001D550E">
        <w:rPr>
          <w:i/>
        </w:rPr>
        <w:t>Content and pedagogical knowledge in Colorado: Teachers’ mathematics exams at the turn of the 20th century</w:t>
      </w:r>
      <w:r w:rsidRPr="00785EEA">
        <w:t>. Paper presented at the 32nd meeting of Society for the Study of Curriculum History. San Diego, CA.</w:t>
      </w:r>
    </w:p>
    <w:p w14:paraId="3BD85869" w14:textId="77777777" w:rsidR="00ED222E" w:rsidRDefault="00ED222E" w:rsidP="00ED222E">
      <w:pPr>
        <w:pStyle w:val="Reference"/>
        <w:numPr>
          <w:ilvl w:val="0"/>
          <w:numId w:val="13"/>
        </w:numPr>
        <w:tabs>
          <w:tab w:val="left" w:pos="360"/>
        </w:tabs>
        <w:ind w:hanging="720"/>
      </w:pPr>
      <w:r w:rsidRPr="00785EEA">
        <w:t xml:space="preserve">Capraro, R. M., &amp; Capraro, M. M. (2009, April). </w:t>
      </w:r>
      <w:r w:rsidRPr="001D550E">
        <w:rPr>
          <w:i/>
        </w:rPr>
        <w:t>An international perspective on sixth graders’ interpretation of the equal sign</w:t>
      </w:r>
      <w:r w:rsidRPr="00785EEA">
        <w:t>. Paper presented at the annual meeting of the American Educational Research Association. San Diego, CA.</w:t>
      </w:r>
    </w:p>
    <w:p w14:paraId="75C48D28" w14:textId="77777777" w:rsidR="00ED222E" w:rsidRDefault="00ED222E" w:rsidP="00ED222E">
      <w:pPr>
        <w:pStyle w:val="Reference"/>
        <w:numPr>
          <w:ilvl w:val="0"/>
          <w:numId w:val="13"/>
        </w:numPr>
        <w:tabs>
          <w:tab w:val="left" w:pos="360"/>
        </w:tabs>
        <w:ind w:hanging="720"/>
      </w:pPr>
      <w:r w:rsidRPr="00785EEA">
        <w:t xml:space="preserve">Piccolo, D., Capraro, R. M., &amp; Willson, V. (2009, April). </w:t>
      </w:r>
      <w:r w:rsidRPr="001D550E">
        <w:rPr>
          <w:i/>
          <w:iCs/>
        </w:rPr>
        <w:t>Expanding the theory of PCK and CKTM for elementary and middle preservice teachers</w:t>
      </w:r>
      <w:r w:rsidRPr="00785EEA">
        <w:t>. Paper presented at the annual meeting of the American Educational Research Association. San Diego, CA.</w:t>
      </w:r>
    </w:p>
    <w:p w14:paraId="10682FA5" w14:textId="77777777" w:rsidR="00ED222E" w:rsidRDefault="00ED222E" w:rsidP="00ED222E">
      <w:pPr>
        <w:pStyle w:val="Reference"/>
        <w:numPr>
          <w:ilvl w:val="0"/>
          <w:numId w:val="13"/>
        </w:numPr>
        <w:tabs>
          <w:tab w:val="left" w:pos="360"/>
        </w:tabs>
        <w:ind w:hanging="720"/>
      </w:pPr>
      <w:r w:rsidRPr="00785EEA">
        <w:t xml:space="preserve">Piccolo, D., Capraro, M. M., &amp; Capraro, R. M. (2009, April). </w:t>
      </w:r>
      <w:r w:rsidRPr="001D550E">
        <w:rPr>
          <w:i/>
          <w:iCs/>
        </w:rPr>
        <w:t>Mentoring urban interns: Amalgamation of experiences in the formation of mathematics teachers.</w:t>
      </w:r>
      <w:r w:rsidRPr="00785EEA">
        <w:t xml:space="preserve"> Paper presented at the annual meeting of the American Educational Research Association. San Diego, CA.</w:t>
      </w:r>
    </w:p>
    <w:p w14:paraId="07F88704" w14:textId="77777777" w:rsidR="00ED222E" w:rsidRDefault="00ED222E" w:rsidP="00ED222E">
      <w:pPr>
        <w:pStyle w:val="Reference"/>
        <w:numPr>
          <w:ilvl w:val="0"/>
          <w:numId w:val="13"/>
        </w:numPr>
        <w:tabs>
          <w:tab w:val="left" w:pos="360"/>
        </w:tabs>
        <w:ind w:hanging="720"/>
      </w:pPr>
      <w:r w:rsidRPr="001D550E">
        <w:rPr>
          <w:rFonts w:ascii="Times New Roman" w:hAnsi="Times New Roman"/>
        </w:rPr>
        <w:t xml:space="preserve">Capraro, R. M., &amp; Capraro, M. M. (2009, March). </w:t>
      </w:r>
      <w:r w:rsidRPr="001D550E">
        <w:rPr>
          <w:rFonts w:ascii="Times New Roman" w:hAnsi="Times New Roman"/>
          <w:i/>
        </w:rPr>
        <w:t>NTSTEM (North Texas science, technology, engineering, and mathematics center)</w:t>
      </w:r>
      <w:r w:rsidRPr="001D550E">
        <w:rPr>
          <w:rFonts w:ascii="Times New Roman" w:hAnsi="Times New Roman"/>
        </w:rPr>
        <w:t xml:space="preserve">. Paper presented at the </w:t>
      </w:r>
      <w:r w:rsidRPr="00785EEA">
        <w:t>US Department of Education’s Mathematics and Science Partnerships (MSP) Program. Chicago.</w:t>
      </w:r>
    </w:p>
    <w:p w14:paraId="64604F29" w14:textId="77777777" w:rsidR="00ED222E" w:rsidRDefault="00ED222E" w:rsidP="00ED222E">
      <w:pPr>
        <w:pStyle w:val="Reference"/>
        <w:numPr>
          <w:ilvl w:val="0"/>
          <w:numId w:val="13"/>
        </w:numPr>
        <w:tabs>
          <w:tab w:val="left" w:pos="360"/>
        </w:tabs>
        <w:ind w:hanging="720"/>
      </w:pPr>
      <w:r w:rsidRPr="001D550E">
        <w:rPr>
          <w:rFonts w:ascii="Times New Roman" w:hAnsi="Times New Roman"/>
        </w:rPr>
        <w:t xml:space="preserve">Capraro, R. M. (2008, October). </w:t>
      </w:r>
      <w:r w:rsidRPr="001D550E">
        <w:rPr>
          <w:rFonts w:ascii="Times New Roman" w:hAnsi="Times New Roman" w:cs="Arial"/>
          <w:i/>
          <w:szCs w:val="26"/>
        </w:rPr>
        <w:t>Pathways to publication: NMSA research advisory board</w:t>
      </w:r>
      <w:r w:rsidRPr="001D550E">
        <w:rPr>
          <w:rFonts w:ascii="Times New Roman" w:hAnsi="Times New Roman" w:cs="Arial"/>
          <w:szCs w:val="26"/>
        </w:rPr>
        <w:t>.</w:t>
      </w:r>
      <w:r w:rsidRPr="001D550E">
        <w:rPr>
          <w:rFonts w:ascii="Times New Roman" w:hAnsi="Times New Roman"/>
        </w:rPr>
        <w:t xml:space="preserve"> </w:t>
      </w:r>
      <w:r w:rsidRPr="001D550E">
        <w:rPr>
          <w:rFonts w:ascii="Times New Roman" w:hAnsi="Times New Roman"/>
          <w:szCs w:val="24"/>
        </w:rPr>
        <w:t>Symposium presented at the 35</w:t>
      </w:r>
      <w:r w:rsidRPr="001D550E">
        <w:rPr>
          <w:rFonts w:ascii="Times New Roman" w:hAnsi="Times New Roman"/>
          <w:szCs w:val="24"/>
          <w:vertAlign w:val="superscript"/>
        </w:rPr>
        <w:t>th</w:t>
      </w:r>
      <w:r w:rsidRPr="001D550E">
        <w:rPr>
          <w:rFonts w:ascii="Times New Roman" w:hAnsi="Times New Roman"/>
          <w:szCs w:val="24"/>
        </w:rPr>
        <w:t xml:space="preserve"> annual meeting of the National Middle School Association. Denver, CO.</w:t>
      </w:r>
    </w:p>
    <w:p w14:paraId="5DC9C643" w14:textId="77777777" w:rsidR="00ED222E" w:rsidRDefault="00ED222E" w:rsidP="00ED222E">
      <w:pPr>
        <w:pStyle w:val="Reference"/>
        <w:numPr>
          <w:ilvl w:val="0"/>
          <w:numId w:val="13"/>
        </w:numPr>
        <w:tabs>
          <w:tab w:val="left" w:pos="360"/>
        </w:tabs>
        <w:ind w:hanging="720"/>
      </w:pPr>
      <w:r w:rsidRPr="001D550E">
        <w:rPr>
          <w:rFonts w:ascii="Times New Roman" w:hAnsi="Times New Roman"/>
        </w:rPr>
        <w:t xml:space="preserve">Capraro, R. M.  (2008, October). </w:t>
      </w:r>
      <w:r w:rsidRPr="001D550E">
        <w:rPr>
          <w:rFonts w:ascii="Times New Roman" w:hAnsi="Times New Roman"/>
          <w:i/>
        </w:rPr>
        <w:t xml:space="preserve">Project-based learning in middle grades mathematics. </w:t>
      </w:r>
      <w:r w:rsidRPr="001D550E">
        <w:rPr>
          <w:rFonts w:ascii="Times New Roman" w:hAnsi="Times New Roman"/>
        </w:rPr>
        <w:t>As part of a symposium</w:t>
      </w:r>
      <w:r w:rsidRPr="001D550E">
        <w:rPr>
          <w:rFonts w:ascii="Times New Roman" w:hAnsi="Times New Roman"/>
          <w:i/>
        </w:rPr>
        <w:t xml:space="preserve"> Spotlight on Research Session </w:t>
      </w:r>
      <w:r w:rsidRPr="001D550E">
        <w:rPr>
          <w:rFonts w:ascii="Times New Roman" w:hAnsi="Times New Roman"/>
        </w:rPr>
        <w:t>presented at the 35</w:t>
      </w:r>
      <w:r w:rsidRPr="001D550E">
        <w:rPr>
          <w:rFonts w:ascii="Times New Roman" w:hAnsi="Times New Roman"/>
          <w:vertAlign w:val="superscript"/>
        </w:rPr>
        <w:t>th</w:t>
      </w:r>
      <w:r w:rsidRPr="001D550E">
        <w:rPr>
          <w:rFonts w:ascii="Times New Roman" w:hAnsi="Times New Roman"/>
        </w:rPr>
        <w:t xml:space="preserve"> annual conference of the National Middle School Association. Denver, CO.</w:t>
      </w:r>
    </w:p>
    <w:p w14:paraId="20C7E789" w14:textId="77777777" w:rsidR="00ED222E" w:rsidRDefault="00ED222E" w:rsidP="00ED222E">
      <w:pPr>
        <w:pStyle w:val="Reference"/>
        <w:numPr>
          <w:ilvl w:val="0"/>
          <w:numId w:val="13"/>
        </w:numPr>
        <w:tabs>
          <w:tab w:val="left" w:pos="360"/>
        </w:tabs>
        <w:ind w:hanging="720"/>
      </w:pPr>
      <w:r w:rsidRPr="001D550E">
        <w:rPr>
          <w:rFonts w:ascii="Times New Roman" w:hAnsi="Times New Roman"/>
        </w:rPr>
        <w:t xml:space="preserve">Caskey, M., Andrews, G., Bishop, P., Capraro, R. M., Daniel, L., Muir, M., &amp; Valentine, J. (2008, October). </w:t>
      </w:r>
      <w:r w:rsidRPr="001D550E">
        <w:rPr>
          <w:rFonts w:ascii="Times New Roman" w:hAnsi="Times New Roman"/>
          <w:i/>
        </w:rPr>
        <w:t xml:space="preserve">Research and resources in support of this we believe: Assessment that promotes learning. </w:t>
      </w:r>
      <w:r w:rsidRPr="001D550E">
        <w:rPr>
          <w:rFonts w:ascii="Times New Roman" w:hAnsi="Times New Roman"/>
        </w:rPr>
        <w:t>Paper presented at the 35</w:t>
      </w:r>
      <w:r w:rsidRPr="001D550E">
        <w:rPr>
          <w:rFonts w:ascii="Times New Roman" w:hAnsi="Times New Roman"/>
          <w:vertAlign w:val="superscript"/>
        </w:rPr>
        <w:t>th</w:t>
      </w:r>
      <w:r w:rsidRPr="001D550E">
        <w:rPr>
          <w:rFonts w:ascii="Times New Roman" w:hAnsi="Times New Roman"/>
        </w:rPr>
        <w:t xml:space="preserve"> annual conference of the National Middle School Association. Denver, CO.</w:t>
      </w:r>
    </w:p>
    <w:p w14:paraId="300A3B87" w14:textId="4534E97B" w:rsidR="00ED222E" w:rsidRDefault="00636399" w:rsidP="00ED222E">
      <w:pPr>
        <w:pStyle w:val="Reference"/>
        <w:numPr>
          <w:ilvl w:val="0"/>
          <w:numId w:val="13"/>
        </w:numPr>
        <w:tabs>
          <w:tab w:val="left" w:pos="360"/>
        </w:tabs>
        <w:ind w:hanging="720"/>
      </w:pPr>
      <w:r>
        <w:rPr>
          <w:rFonts w:ascii="Times New Roman" w:hAnsi="Times New Roman"/>
        </w:rPr>
        <w:t xml:space="preserve"> </w:t>
      </w:r>
      <w:r w:rsidR="00ED222E" w:rsidRPr="001D550E">
        <w:rPr>
          <w:rFonts w:ascii="Times New Roman" w:hAnsi="Times New Roman"/>
        </w:rPr>
        <w:t xml:space="preserve">Zientek, L., Capraro, M. M., &amp; Capraro, R. M., (2008, April). </w:t>
      </w:r>
      <w:r w:rsidR="00ED222E" w:rsidRPr="001D550E">
        <w:rPr>
          <w:rFonts w:ascii="Times New Roman" w:hAnsi="Times New Roman"/>
          <w:i/>
        </w:rPr>
        <w:t>Teacher education: A historical investigation of reporting</w:t>
      </w:r>
      <w:r w:rsidR="00ED222E" w:rsidRPr="001D550E">
        <w:rPr>
          <w:rFonts w:ascii="Times New Roman" w:hAnsi="Times New Roman" w:cs="Courier New"/>
          <w:i/>
          <w:szCs w:val="20"/>
        </w:rPr>
        <w:t xml:space="preserve"> </w:t>
      </w:r>
      <w:r w:rsidR="00ED222E" w:rsidRPr="001D550E">
        <w:rPr>
          <w:rFonts w:ascii="Times New Roman" w:hAnsi="Times New Roman"/>
          <w:i/>
        </w:rPr>
        <w:t>practices</w:t>
      </w:r>
      <w:r w:rsidR="00ED222E" w:rsidRPr="001D550E">
        <w:rPr>
          <w:rFonts w:ascii="Times New Roman" w:hAnsi="Times New Roman"/>
        </w:rPr>
        <w:t>. In symposium with B. Thompson, T. Onwuegbuzie, J. Slate, &amp; K. Fries. Symposium conducted at the annual meeting of the American Educational Research Association. New York.</w:t>
      </w:r>
    </w:p>
    <w:p w14:paraId="139A6BD5" w14:textId="77777777" w:rsidR="00ED222E" w:rsidRDefault="00ED222E" w:rsidP="00ED222E">
      <w:pPr>
        <w:pStyle w:val="Reference"/>
        <w:numPr>
          <w:ilvl w:val="0"/>
          <w:numId w:val="13"/>
        </w:numPr>
        <w:tabs>
          <w:tab w:val="left" w:pos="360"/>
        </w:tabs>
        <w:ind w:hanging="720"/>
      </w:pPr>
      <w:r w:rsidRPr="001D550E">
        <w:rPr>
          <w:rFonts w:ascii="Times New Roman" w:hAnsi="Times New Roman"/>
          <w:szCs w:val="26"/>
        </w:rPr>
        <w:t xml:space="preserve">*Parker, D., Donahue, M., Stillisano, J., Capraro, M. M., Goldsby, D., Yetkiner, Z. E., &amp; Capraro, R. M. (2007, November). </w:t>
      </w:r>
      <w:r w:rsidRPr="001D550E">
        <w:rPr>
          <w:rFonts w:ascii="Times New Roman" w:hAnsi="Times New Roman"/>
          <w:i/>
          <w:szCs w:val="26"/>
        </w:rPr>
        <w:t xml:space="preserve">Communication and representations. </w:t>
      </w:r>
      <w:r w:rsidRPr="001D550E">
        <w:rPr>
          <w:rFonts w:ascii="Times New Roman" w:hAnsi="Times New Roman"/>
          <w:szCs w:val="26"/>
        </w:rPr>
        <w:t>Paper</w:t>
      </w:r>
      <w:r w:rsidRPr="001D550E">
        <w:rPr>
          <w:rFonts w:ascii="Times New Roman" w:hAnsi="Times New Roman"/>
          <w:i/>
          <w:szCs w:val="26"/>
        </w:rPr>
        <w:t xml:space="preserve"> </w:t>
      </w:r>
      <w:r w:rsidRPr="001D550E">
        <w:rPr>
          <w:rFonts w:ascii="Times New Roman" w:hAnsi="Times New Roman"/>
          <w:szCs w:val="26"/>
        </w:rPr>
        <w:t>presented at the National Council of Teachers of Mathematics regional conference. Houston, TX.</w:t>
      </w:r>
    </w:p>
    <w:p w14:paraId="2627904A" w14:textId="77777777" w:rsidR="00ED222E" w:rsidRDefault="00ED222E" w:rsidP="00ED222E">
      <w:pPr>
        <w:pStyle w:val="Reference"/>
        <w:numPr>
          <w:ilvl w:val="0"/>
          <w:numId w:val="13"/>
        </w:numPr>
        <w:tabs>
          <w:tab w:val="left" w:pos="360"/>
        </w:tabs>
        <w:ind w:hanging="720"/>
      </w:pPr>
      <w:r w:rsidRPr="001D550E">
        <w:rPr>
          <w:rFonts w:ascii="Times New Roman" w:hAnsi="Times New Roman"/>
        </w:rPr>
        <w:t xml:space="preserve">Capraro, R. M. (2007, November). School science and mathematics. Session in R. M. Capraro (Chair). </w:t>
      </w:r>
      <w:r w:rsidRPr="001D550E">
        <w:rPr>
          <w:rFonts w:ascii="Times New Roman" w:hAnsi="Times New Roman"/>
          <w:i/>
        </w:rPr>
        <w:t>What research says about teaching every student math</w:t>
      </w:r>
      <w:r w:rsidRPr="001D550E">
        <w:rPr>
          <w:rFonts w:ascii="Times New Roman" w:hAnsi="Times New Roman"/>
        </w:rPr>
        <w:t xml:space="preserve">. With C. Seeley, Symposium presented at the annual meeting of the </w:t>
      </w:r>
      <w:r w:rsidRPr="001D550E">
        <w:rPr>
          <w:rFonts w:ascii="Times New Roman" w:hAnsi="Times New Roman"/>
          <w:szCs w:val="24"/>
        </w:rPr>
        <w:t>National Middle School Association. Houston, TX.</w:t>
      </w:r>
    </w:p>
    <w:p w14:paraId="56D72C6A" w14:textId="77777777" w:rsidR="00ED222E" w:rsidRDefault="00ED222E" w:rsidP="00ED222E">
      <w:pPr>
        <w:pStyle w:val="Reference"/>
        <w:numPr>
          <w:ilvl w:val="0"/>
          <w:numId w:val="13"/>
        </w:numPr>
        <w:tabs>
          <w:tab w:val="left" w:pos="360"/>
        </w:tabs>
        <w:ind w:hanging="720"/>
      </w:pPr>
      <w:r w:rsidRPr="001D550E">
        <w:rPr>
          <w:rFonts w:ascii="Times New Roman" w:hAnsi="Times New Roman"/>
        </w:rPr>
        <w:t xml:space="preserve">Capraro, R. M. (2007, November). Project-based learning. Session in M. Caskey (Chair). </w:t>
      </w:r>
      <w:r w:rsidRPr="001D550E">
        <w:rPr>
          <w:rFonts w:ascii="Times New Roman" w:hAnsi="Times New Roman"/>
          <w:i/>
        </w:rPr>
        <w:t>Spotlight on research</w:t>
      </w:r>
      <w:r w:rsidRPr="001D550E">
        <w:rPr>
          <w:rFonts w:ascii="Times New Roman" w:hAnsi="Times New Roman"/>
        </w:rPr>
        <w:t xml:space="preserve">. With G. Andrews, P. Bishop, L. Daniel, M. Muir,  &amp; E. Pate, Symposium presented at the annual meeting of the </w:t>
      </w:r>
      <w:r w:rsidRPr="001D550E">
        <w:rPr>
          <w:rFonts w:ascii="Times New Roman" w:hAnsi="Times New Roman"/>
          <w:szCs w:val="24"/>
        </w:rPr>
        <w:t>National Middle School Association. Houston, TX.</w:t>
      </w:r>
    </w:p>
    <w:p w14:paraId="17CFCDEE" w14:textId="77777777" w:rsidR="00ED222E" w:rsidRDefault="00ED222E" w:rsidP="00ED222E">
      <w:pPr>
        <w:pStyle w:val="Reference"/>
        <w:numPr>
          <w:ilvl w:val="0"/>
          <w:numId w:val="13"/>
        </w:numPr>
        <w:tabs>
          <w:tab w:val="left" w:pos="360"/>
        </w:tabs>
        <w:ind w:hanging="720"/>
      </w:pPr>
      <w:r w:rsidRPr="001D550E">
        <w:rPr>
          <w:rFonts w:ascii="Times New Roman" w:hAnsi="Times New Roman"/>
        </w:rPr>
        <w:t xml:space="preserve">Caskey, M., Andrews, G., Bishop, P., Capraro, R. M., Daniel, L., Muir, M., &amp; Pate, E. (2007, November). </w:t>
      </w:r>
      <w:r w:rsidRPr="001D550E">
        <w:rPr>
          <w:rFonts w:ascii="Times New Roman" w:hAnsi="Times New Roman"/>
          <w:i/>
        </w:rPr>
        <w:t xml:space="preserve">Research and resources in support of “This we believe”. </w:t>
      </w:r>
      <w:r w:rsidRPr="001D550E">
        <w:rPr>
          <w:rFonts w:ascii="Times New Roman" w:hAnsi="Times New Roman"/>
          <w:szCs w:val="24"/>
        </w:rPr>
        <w:t>Paper presented at the annual meeting of the National Middle School Association. Houston, TX.</w:t>
      </w:r>
      <w:bookmarkStart w:id="13" w:name="OLE_LINK18"/>
      <w:bookmarkStart w:id="14" w:name="OLE_LINK19"/>
    </w:p>
    <w:p w14:paraId="1A1BDAC3" w14:textId="77777777" w:rsidR="00ED222E" w:rsidRDefault="00ED222E" w:rsidP="00ED222E">
      <w:pPr>
        <w:pStyle w:val="Reference"/>
        <w:numPr>
          <w:ilvl w:val="0"/>
          <w:numId w:val="13"/>
        </w:numPr>
        <w:tabs>
          <w:tab w:val="left" w:pos="360"/>
        </w:tabs>
        <w:ind w:hanging="720"/>
      </w:pPr>
      <w:r w:rsidRPr="001D550E">
        <w:rPr>
          <w:rFonts w:ascii="Times New Roman" w:hAnsi="Times New Roman"/>
        </w:rPr>
        <w:t>Capraro, R. M., Capraro, M. M., Zientek, L. R., Carter, T., &amp; Taylor, J. (2007, November).</w:t>
      </w:r>
      <w:r w:rsidRPr="001D550E">
        <w:rPr>
          <w:rFonts w:ascii="Times New Roman" w:hAnsi="Times New Roman"/>
          <w:szCs w:val="24"/>
        </w:rPr>
        <w:t xml:space="preserve"> </w:t>
      </w:r>
      <w:r w:rsidRPr="001D550E">
        <w:rPr>
          <w:rFonts w:ascii="Times New Roman" w:hAnsi="Times New Roman"/>
          <w:i/>
          <w:szCs w:val="24"/>
        </w:rPr>
        <w:t>Prospective teachers’ attitudes and understandings of statistical concepts</w:t>
      </w:r>
      <w:r w:rsidRPr="001D550E">
        <w:rPr>
          <w:rFonts w:ascii="Times New Roman" w:hAnsi="Times New Roman"/>
          <w:szCs w:val="24"/>
        </w:rPr>
        <w:t>. Paper presented at the annual meeting of the School Science and Mathematics Association. Indianapolis, IN.</w:t>
      </w:r>
      <w:r w:rsidRPr="001D550E">
        <w:rPr>
          <w:rFonts w:ascii="Times New Roman" w:hAnsi="Times New Roman"/>
        </w:rPr>
        <w:t xml:space="preserve"> </w:t>
      </w:r>
    </w:p>
    <w:p w14:paraId="39A42044" w14:textId="77777777" w:rsidR="00ED222E" w:rsidRDefault="00ED222E" w:rsidP="00ED222E">
      <w:pPr>
        <w:pStyle w:val="Reference"/>
        <w:numPr>
          <w:ilvl w:val="0"/>
          <w:numId w:val="13"/>
        </w:numPr>
        <w:tabs>
          <w:tab w:val="left" w:pos="360"/>
        </w:tabs>
        <w:ind w:hanging="720"/>
      </w:pPr>
      <w:r w:rsidRPr="001D550E">
        <w:rPr>
          <w:rFonts w:ascii="Times New Roman" w:hAnsi="Times New Roman"/>
        </w:rPr>
        <w:t>Matteson, S., Capraro, R. M., Capraro, M. M., &amp; Lincoln, Y. (2007, November).</w:t>
      </w:r>
      <w:r w:rsidRPr="001D550E">
        <w:rPr>
          <w:rFonts w:ascii="Times New Roman" w:hAnsi="Times New Roman"/>
          <w:szCs w:val="24"/>
        </w:rPr>
        <w:t xml:space="preserve"> </w:t>
      </w:r>
      <w:r w:rsidRPr="001D550E">
        <w:rPr>
          <w:rFonts w:ascii="Times New Roman" w:hAnsi="Times New Roman"/>
          <w:i/>
          <w:szCs w:val="24"/>
        </w:rPr>
        <w:t>Developing a framework for middle school students’ problem solving justification schemes.</w:t>
      </w:r>
      <w:r w:rsidRPr="001D550E">
        <w:rPr>
          <w:rFonts w:ascii="Times New Roman" w:hAnsi="Times New Roman"/>
          <w:szCs w:val="24"/>
        </w:rPr>
        <w:t xml:space="preserve"> Paper presented at the annual meeting of the School Science and Mathematics Association. Indianapolis, IN.</w:t>
      </w:r>
      <w:r w:rsidRPr="001D550E">
        <w:rPr>
          <w:rFonts w:ascii="Times New Roman" w:hAnsi="Times New Roman"/>
        </w:rPr>
        <w:t xml:space="preserve"> </w:t>
      </w:r>
      <w:bookmarkEnd w:id="13"/>
      <w:bookmarkEnd w:id="14"/>
    </w:p>
    <w:p w14:paraId="687697BC" w14:textId="77777777" w:rsidR="00ED222E" w:rsidRDefault="00ED222E" w:rsidP="00ED222E">
      <w:pPr>
        <w:pStyle w:val="Reference"/>
        <w:numPr>
          <w:ilvl w:val="0"/>
          <w:numId w:val="13"/>
        </w:numPr>
        <w:tabs>
          <w:tab w:val="left" w:pos="360"/>
        </w:tabs>
        <w:ind w:hanging="720"/>
      </w:pPr>
      <w:r w:rsidRPr="001D550E">
        <w:rPr>
          <w:rFonts w:ascii="Times New Roman" w:hAnsi="Times New Roman"/>
        </w:rPr>
        <w:t xml:space="preserve">Capraro, M. M., Capraro, R. M., &amp; Cifarelli, V. (2007, September). </w:t>
      </w:r>
      <w:r w:rsidRPr="001D550E">
        <w:rPr>
          <w:rFonts w:ascii="Times New Roman" w:hAnsi="Times New Roman"/>
          <w:i/>
          <w:szCs w:val="24"/>
        </w:rPr>
        <w:t xml:space="preserve">What are students thinking as they solve problems? </w:t>
      </w:r>
      <w:r w:rsidRPr="001D550E">
        <w:rPr>
          <w:rFonts w:ascii="Times New Roman" w:hAnsi="Times New Roman"/>
          <w:szCs w:val="24"/>
        </w:rPr>
        <w:t xml:space="preserve">Paper presented at the annual meeting of the International Conference for </w:t>
      </w:r>
      <w:r w:rsidRPr="001D550E">
        <w:rPr>
          <w:rFonts w:ascii="Times New Roman" w:hAnsi="Times New Roman"/>
        </w:rPr>
        <w:t xml:space="preserve">Mathematics Education in a Global Community. Charlotte, NC. </w:t>
      </w:r>
    </w:p>
    <w:p w14:paraId="28A7E8A1" w14:textId="77777777" w:rsidR="00ED222E" w:rsidRDefault="00ED222E" w:rsidP="00ED222E">
      <w:pPr>
        <w:pStyle w:val="Reference"/>
        <w:numPr>
          <w:ilvl w:val="0"/>
          <w:numId w:val="13"/>
        </w:numPr>
        <w:tabs>
          <w:tab w:val="left" w:pos="360"/>
        </w:tabs>
        <w:ind w:hanging="720"/>
      </w:pPr>
      <w:r w:rsidRPr="002635E8">
        <w:t xml:space="preserve">Capraro, R. M. (2007, April). Contrasting views on the principal’s role for establishing a mentoring program. In E. Foster (Chair). </w:t>
      </w:r>
      <w:r w:rsidRPr="001D550E">
        <w:rPr>
          <w:i/>
          <w:szCs w:val="24"/>
        </w:rPr>
        <w:t>Impact of mentor training on perceptions of competence and pre-service/inservice mentors and administrators</w:t>
      </w:r>
      <w:r w:rsidRPr="001D550E">
        <w:rPr>
          <w:i/>
        </w:rPr>
        <w:t>.</w:t>
      </w:r>
      <w:r w:rsidRPr="002635E8">
        <w:t xml:space="preserve"> Symposium conducted at the annual meeting of the American Educational Research Association. Chicago, IL.</w:t>
      </w:r>
    </w:p>
    <w:p w14:paraId="4C944074" w14:textId="77777777" w:rsidR="00ED222E" w:rsidRDefault="00ED222E" w:rsidP="00ED222E">
      <w:pPr>
        <w:pStyle w:val="Reference"/>
        <w:numPr>
          <w:ilvl w:val="0"/>
          <w:numId w:val="13"/>
        </w:numPr>
        <w:tabs>
          <w:tab w:val="left" w:pos="360"/>
        </w:tabs>
        <w:ind w:hanging="720"/>
      </w:pPr>
      <w:r w:rsidRPr="002635E8">
        <w:t xml:space="preserve">*Capraro, R. M. (2007, March). Comparing ideas of equivalence cross-culturally. Session in S. Matteson (Chair). </w:t>
      </w:r>
      <w:r w:rsidRPr="001D550E">
        <w:rPr>
          <w:i/>
        </w:rPr>
        <w:t>≥ to 30 years of research on the equals sign</w:t>
      </w:r>
      <w:r w:rsidRPr="002635E8">
        <w:t>. In symposium with C. Lubinski. A. Otto (Illinois State University), E. Knuth (University of Wisconsin-Madison), Symposium presentated at the research presession of the 85</w:t>
      </w:r>
      <w:r w:rsidRPr="001D550E">
        <w:rPr>
          <w:vertAlign w:val="superscript"/>
        </w:rPr>
        <w:t>th</w:t>
      </w:r>
      <w:r w:rsidRPr="002635E8">
        <w:t xml:space="preserve"> annual meeting of the National Council of Teachers of Mathematics. Atlanta, GA.</w:t>
      </w:r>
    </w:p>
    <w:p w14:paraId="6E79856B" w14:textId="77777777" w:rsidR="00ED222E" w:rsidRDefault="00ED222E" w:rsidP="00ED222E">
      <w:pPr>
        <w:pStyle w:val="Reference"/>
        <w:numPr>
          <w:ilvl w:val="0"/>
          <w:numId w:val="13"/>
        </w:numPr>
        <w:tabs>
          <w:tab w:val="left" w:pos="360"/>
        </w:tabs>
        <w:ind w:hanging="720"/>
      </w:pPr>
      <w:r w:rsidRPr="002635E8">
        <w:t xml:space="preserve">*Ding, M., Li, X., Capraro, M. M., &amp; Capraro, R. M. (2007, March). </w:t>
      </w:r>
      <w:r w:rsidRPr="001D550E">
        <w:rPr>
          <w:i/>
          <w:szCs w:val="24"/>
        </w:rPr>
        <w:t>Do elementary children still interpret the “=” sign as an operator</w:t>
      </w:r>
      <w:r w:rsidRPr="001D550E">
        <w:rPr>
          <w:szCs w:val="24"/>
        </w:rPr>
        <w:t>?</w:t>
      </w:r>
      <w:r w:rsidRPr="002635E8">
        <w:t xml:space="preserve"> Presented at the research presession of the 85</w:t>
      </w:r>
      <w:r w:rsidRPr="001D550E">
        <w:rPr>
          <w:vertAlign w:val="superscript"/>
        </w:rPr>
        <w:t>th</w:t>
      </w:r>
      <w:r w:rsidRPr="002635E8">
        <w:t xml:space="preserve"> annual meeting of the National Council of Teachers of Mathematics. Atlanta, GA.</w:t>
      </w:r>
    </w:p>
    <w:p w14:paraId="47004D8F" w14:textId="77777777" w:rsidR="00ED222E" w:rsidRDefault="00ED222E" w:rsidP="00ED222E">
      <w:pPr>
        <w:pStyle w:val="Reference"/>
        <w:numPr>
          <w:ilvl w:val="0"/>
          <w:numId w:val="13"/>
        </w:numPr>
        <w:tabs>
          <w:tab w:val="left" w:pos="360"/>
        </w:tabs>
        <w:ind w:hanging="720"/>
      </w:pPr>
      <w:r w:rsidRPr="001D550E">
        <w:rPr>
          <w:szCs w:val="24"/>
        </w:rPr>
        <w:t xml:space="preserve">*Capraro, M. M., Cifarelli, V., Capraro, R. M., Zientek, L. (2006, October). </w:t>
      </w:r>
      <w:r w:rsidRPr="001D550E">
        <w:rPr>
          <w:i/>
          <w:szCs w:val="24"/>
        </w:rPr>
        <w:t>What are students really thinking as they solve two types of problems?</w:t>
      </w:r>
      <w:r w:rsidRPr="001D550E">
        <w:rPr>
          <w:szCs w:val="24"/>
        </w:rPr>
        <w:t xml:space="preserve"> Paper presented at the annual meeting of the School Science and Mathematics Association. Missoula, MT.</w:t>
      </w:r>
    </w:p>
    <w:p w14:paraId="71AC522B" w14:textId="77777777" w:rsidR="00ED222E" w:rsidRDefault="00ED222E" w:rsidP="00ED222E">
      <w:pPr>
        <w:pStyle w:val="Reference"/>
        <w:numPr>
          <w:ilvl w:val="0"/>
          <w:numId w:val="13"/>
        </w:numPr>
        <w:tabs>
          <w:tab w:val="left" w:pos="360"/>
        </w:tabs>
        <w:ind w:hanging="720"/>
      </w:pPr>
      <w:r w:rsidRPr="001D550E">
        <w:rPr>
          <w:szCs w:val="24"/>
        </w:rPr>
        <w:t xml:space="preserve">*Capraro, R. M., Capraro, M. M., Harbaugh, A., Carter, T. A., &amp; Piccolo, D. (2006, April). </w:t>
      </w:r>
      <w:r w:rsidRPr="001D550E">
        <w:rPr>
          <w:i/>
          <w:szCs w:val="24"/>
        </w:rPr>
        <w:t>Rich mathematics classroom conversations: What are middle-school teachers and students actually saying</w:t>
      </w:r>
      <w:r w:rsidRPr="001D550E">
        <w:rPr>
          <w:szCs w:val="24"/>
        </w:rPr>
        <w:t xml:space="preserve">? </w:t>
      </w:r>
      <w:r w:rsidRPr="002635E8">
        <w:t>Paper presented at the annual meeting of the American Educational Research Association. San Francisco, CA.</w:t>
      </w:r>
    </w:p>
    <w:p w14:paraId="7AD9390C" w14:textId="77777777" w:rsidR="00ED222E" w:rsidRDefault="00ED222E" w:rsidP="00ED222E">
      <w:pPr>
        <w:pStyle w:val="Reference"/>
        <w:numPr>
          <w:ilvl w:val="0"/>
          <w:numId w:val="13"/>
        </w:numPr>
        <w:tabs>
          <w:tab w:val="left" w:pos="360"/>
        </w:tabs>
        <w:ind w:hanging="720"/>
      </w:pPr>
      <w:r w:rsidRPr="001D550E">
        <w:rPr>
          <w:szCs w:val="24"/>
        </w:rPr>
        <w:t xml:space="preserve">Capraro, R. M., &amp; Capraro, M. M. (2006, April). </w:t>
      </w:r>
      <w:r w:rsidRPr="001D550E">
        <w:rPr>
          <w:i/>
        </w:rPr>
        <w:t>Underlying structures of mathematical representation: A theoretical perspective</w:t>
      </w:r>
      <w:r w:rsidRPr="002635E8">
        <w:t>.</w:t>
      </w:r>
      <w:r w:rsidRPr="001D550E">
        <w:rPr>
          <w:rFonts w:ascii="Helvetica" w:hAnsi="Helvetica"/>
        </w:rPr>
        <w:t xml:space="preserve"> </w:t>
      </w:r>
      <w:r w:rsidRPr="002635E8">
        <w:t>Paper presented at the annual meeting of the American Educational Research Association. San Francisco, CA.</w:t>
      </w:r>
    </w:p>
    <w:p w14:paraId="7A6E8442" w14:textId="77777777" w:rsidR="00ED222E" w:rsidRDefault="00ED222E" w:rsidP="00ED222E">
      <w:pPr>
        <w:pStyle w:val="Reference"/>
        <w:numPr>
          <w:ilvl w:val="0"/>
          <w:numId w:val="13"/>
        </w:numPr>
        <w:tabs>
          <w:tab w:val="left" w:pos="360"/>
        </w:tabs>
        <w:ind w:hanging="720"/>
      </w:pPr>
      <w:r w:rsidRPr="003B6393">
        <w:rPr>
          <w:szCs w:val="24"/>
        </w:rPr>
        <w:t xml:space="preserve">*Zientek, L., Capraro, R. M., &amp; Capraro, M. M. (2006, April). </w:t>
      </w:r>
      <w:r w:rsidRPr="003B6393">
        <w:rPr>
          <w:i/>
          <w:szCs w:val="24"/>
        </w:rPr>
        <w:t>Research findings and issues for alternative certification routes and influences of recent federal legislation</w:t>
      </w:r>
      <w:r w:rsidRPr="003B6393">
        <w:rPr>
          <w:szCs w:val="24"/>
        </w:rPr>
        <w:t xml:space="preserve">. </w:t>
      </w:r>
      <w:r w:rsidRPr="002635E8">
        <w:t>Paper presented at the annual meeting of the American Educational Research Association. San Francisco, CA.</w:t>
      </w:r>
    </w:p>
    <w:p w14:paraId="7CD4BE66" w14:textId="77777777" w:rsidR="00ED222E" w:rsidRDefault="00ED222E" w:rsidP="00ED222E">
      <w:pPr>
        <w:pStyle w:val="Reference"/>
        <w:numPr>
          <w:ilvl w:val="0"/>
          <w:numId w:val="13"/>
        </w:numPr>
        <w:tabs>
          <w:tab w:val="left" w:pos="360"/>
        </w:tabs>
        <w:ind w:hanging="720"/>
      </w:pPr>
      <w:r w:rsidRPr="003B6393">
        <w:rPr>
          <w:szCs w:val="24"/>
        </w:rPr>
        <w:t xml:space="preserve">*Capraro, R. M., Capraro, M. M., Harbaugh, A., Carter, T. A., &amp; Piccolo, D. (2006, April). </w:t>
      </w:r>
      <w:r w:rsidRPr="003B6393">
        <w:rPr>
          <w:i/>
          <w:szCs w:val="24"/>
        </w:rPr>
        <w:t>Meaningful discourse in middle-school: Linking research to practice.</w:t>
      </w:r>
      <w:r w:rsidRPr="003B6393">
        <w:rPr>
          <w:szCs w:val="24"/>
        </w:rPr>
        <w:t xml:space="preserve"> </w:t>
      </w:r>
      <w:r w:rsidRPr="002635E8">
        <w:t xml:space="preserve">Paper presented at the </w:t>
      </w:r>
      <w:bookmarkStart w:id="15" w:name="OLE_LINK12"/>
      <w:bookmarkStart w:id="16" w:name="OLE_LINK13"/>
      <w:r w:rsidRPr="002635E8">
        <w:t>research presession of the 84</w:t>
      </w:r>
      <w:r w:rsidRPr="003B6393">
        <w:rPr>
          <w:vertAlign w:val="superscript"/>
        </w:rPr>
        <w:t>th</w:t>
      </w:r>
      <w:r w:rsidRPr="002635E8">
        <w:t xml:space="preserve"> annual meeting of the National Council of Teachers of Mathematics. St. Louis, MO.</w:t>
      </w:r>
      <w:bookmarkEnd w:id="15"/>
      <w:bookmarkEnd w:id="16"/>
    </w:p>
    <w:p w14:paraId="08995AF3" w14:textId="77777777" w:rsidR="00ED222E" w:rsidRDefault="00ED222E" w:rsidP="00ED222E">
      <w:pPr>
        <w:pStyle w:val="Reference"/>
        <w:numPr>
          <w:ilvl w:val="0"/>
          <w:numId w:val="13"/>
        </w:numPr>
        <w:tabs>
          <w:tab w:val="left" w:pos="360"/>
        </w:tabs>
        <w:ind w:hanging="720"/>
      </w:pPr>
      <w:r w:rsidRPr="003B6393">
        <w:rPr>
          <w:szCs w:val="24"/>
        </w:rPr>
        <w:t xml:space="preserve">Capraro, M. M., Willson, V., Capraro, R. M., &amp; Kulm, G. (2006, April). </w:t>
      </w:r>
      <w:r w:rsidRPr="003B6393">
        <w:rPr>
          <w:i/>
          <w:szCs w:val="24"/>
        </w:rPr>
        <w:t>Professional development by curriculum differences on student achievement</w:t>
      </w:r>
      <w:r w:rsidRPr="003B6393">
        <w:rPr>
          <w:szCs w:val="24"/>
        </w:rPr>
        <w:t xml:space="preserve">. </w:t>
      </w:r>
      <w:r w:rsidRPr="002635E8">
        <w:t>Paper presented at the research presession of the 84</w:t>
      </w:r>
      <w:r w:rsidRPr="003B6393">
        <w:rPr>
          <w:vertAlign w:val="superscript"/>
        </w:rPr>
        <w:t>th</w:t>
      </w:r>
      <w:r w:rsidRPr="002635E8">
        <w:t xml:space="preserve"> annual meeting of the National Council of Teachers of Mathematics. St. Louis, MO.</w:t>
      </w:r>
    </w:p>
    <w:p w14:paraId="7E42D48C" w14:textId="77777777" w:rsidR="00ED222E" w:rsidRDefault="00ED222E" w:rsidP="00ED222E">
      <w:pPr>
        <w:pStyle w:val="Reference"/>
        <w:numPr>
          <w:ilvl w:val="0"/>
          <w:numId w:val="13"/>
        </w:numPr>
        <w:tabs>
          <w:tab w:val="left" w:pos="360"/>
        </w:tabs>
        <w:ind w:hanging="720"/>
      </w:pPr>
      <w:r w:rsidRPr="003B6393">
        <w:rPr>
          <w:szCs w:val="24"/>
        </w:rPr>
        <w:t xml:space="preserve">*Capraro, R. M., Littlefield-Cook, J., Carter, T., Capraro, M. M., Matteson, S., &amp; Lager, C. (2006, February). </w:t>
      </w:r>
      <w:r w:rsidRPr="003B6393">
        <w:rPr>
          <w:i/>
          <w:szCs w:val="24"/>
        </w:rPr>
        <w:t>Mathematical fluency</w:t>
      </w:r>
      <w:r w:rsidRPr="003B6393">
        <w:rPr>
          <w:szCs w:val="24"/>
        </w:rPr>
        <w:t>. Paper presented at the annual meeting of the Research Council on Mathematics Learning. Las Vegas, NV.</w:t>
      </w:r>
    </w:p>
    <w:p w14:paraId="64E0E882" w14:textId="77777777" w:rsidR="00ED222E" w:rsidRDefault="00ED222E" w:rsidP="00ED222E">
      <w:pPr>
        <w:pStyle w:val="Reference"/>
        <w:numPr>
          <w:ilvl w:val="0"/>
          <w:numId w:val="13"/>
        </w:numPr>
        <w:tabs>
          <w:tab w:val="left" w:pos="360"/>
        </w:tabs>
        <w:ind w:hanging="720"/>
      </w:pPr>
      <w:r w:rsidRPr="002635E8">
        <w:t>Capraro, M. M., &amp; Capraro, R. M, (2006, January). Examining middle school teachers’ knowledge of number and algebra. Paper presented at the annual meeting of the Association of Mathematics Teacher Educators. Tampa, Fl.</w:t>
      </w:r>
    </w:p>
    <w:p w14:paraId="2344A190" w14:textId="77777777" w:rsidR="00ED222E" w:rsidRDefault="00ED222E" w:rsidP="00ED222E">
      <w:pPr>
        <w:pStyle w:val="Reference"/>
        <w:numPr>
          <w:ilvl w:val="0"/>
          <w:numId w:val="13"/>
        </w:numPr>
        <w:tabs>
          <w:tab w:val="left" w:pos="360"/>
        </w:tabs>
        <w:ind w:hanging="720"/>
      </w:pPr>
      <w:r w:rsidRPr="002635E8">
        <w:t xml:space="preserve">*Capraro, M. M., Capraro, R. M., &amp; Piccolo, D. (2005, November). </w:t>
      </w:r>
      <w:r w:rsidRPr="003B6393">
        <w:rPr>
          <w:i/>
        </w:rPr>
        <w:t>What makes Tigger a tiger? (and not a leopard)</w:t>
      </w:r>
      <w:r w:rsidRPr="002635E8">
        <w:t>. Paper presented at the annual meeting of School Science and Mathematics Association. Fort Worth, TX.</w:t>
      </w:r>
    </w:p>
    <w:p w14:paraId="1AF6DF17" w14:textId="77777777" w:rsidR="00ED222E" w:rsidRDefault="00ED222E" w:rsidP="00ED222E">
      <w:pPr>
        <w:pStyle w:val="Reference"/>
        <w:numPr>
          <w:ilvl w:val="0"/>
          <w:numId w:val="13"/>
        </w:numPr>
        <w:tabs>
          <w:tab w:val="left" w:pos="360"/>
        </w:tabs>
        <w:ind w:hanging="720"/>
      </w:pPr>
      <w:r w:rsidRPr="002635E8">
        <w:t xml:space="preserve">*Capraro, R. M., Capraro, M. M., Naiser, E. A., English, S., Carter, T., Harbaugh, A., &amp; Romero, C. T. (2005, April). </w:t>
      </w:r>
      <w:r w:rsidRPr="003B6393">
        <w:rPr>
          <w:i/>
          <w:szCs w:val="24"/>
        </w:rPr>
        <w:t>Using middle grades student achievement data to support theoretical teacher quality measures.</w:t>
      </w:r>
      <w:r w:rsidRPr="003B6393">
        <w:rPr>
          <w:i/>
        </w:rPr>
        <w:t xml:space="preserve"> </w:t>
      </w:r>
      <w:r w:rsidRPr="002635E8">
        <w:t>Paper presented at the presession of the 83</w:t>
      </w:r>
      <w:r w:rsidRPr="003B6393">
        <w:rPr>
          <w:vertAlign w:val="superscript"/>
        </w:rPr>
        <w:t>rd</w:t>
      </w:r>
      <w:r w:rsidRPr="002635E8">
        <w:t xml:space="preserve"> annual meeting of the National Council of Teachers of Mathematics Research. Anaheim, CA.</w:t>
      </w:r>
    </w:p>
    <w:p w14:paraId="0BD93DAA" w14:textId="77777777" w:rsidR="00ED222E" w:rsidRDefault="00ED222E" w:rsidP="00ED222E">
      <w:pPr>
        <w:pStyle w:val="Reference"/>
        <w:numPr>
          <w:ilvl w:val="0"/>
          <w:numId w:val="13"/>
        </w:numPr>
        <w:tabs>
          <w:tab w:val="left" w:pos="360"/>
        </w:tabs>
        <w:ind w:hanging="720"/>
      </w:pPr>
      <w:r w:rsidRPr="002635E8">
        <w:t xml:space="preserve">*Kulm, G., Capraro, R. M., Capraro, M. M., Carter, T., Li, X., Sahin, A., Zientek, L., English, S., &amp; Jones, C. (2005, April). </w:t>
      </w:r>
      <w:r w:rsidRPr="003B6393">
        <w:rPr>
          <w:i/>
        </w:rPr>
        <w:t>How do students in the middle grades represent data?</w:t>
      </w:r>
      <w:r w:rsidRPr="002635E8">
        <w:t xml:space="preserve"> Paper presented at the 83</w:t>
      </w:r>
      <w:r w:rsidRPr="003B6393">
        <w:rPr>
          <w:vertAlign w:val="superscript"/>
        </w:rPr>
        <w:t>rd</w:t>
      </w:r>
      <w:r w:rsidRPr="002635E8">
        <w:t xml:space="preserve"> annual meeting of the National Council of Teachers of Mathematics Research. Anaheim, CA.</w:t>
      </w:r>
    </w:p>
    <w:p w14:paraId="281F611A" w14:textId="77777777" w:rsidR="00ED222E" w:rsidRDefault="00ED222E" w:rsidP="00ED222E">
      <w:pPr>
        <w:pStyle w:val="Reference"/>
        <w:numPr>
          <w:ilvl w:val="0"/>
          <w:numId w:val="13"/>
        </w:numPr>
        <w:tabs>
          <w:tab w:val="left" w:pos="360"/>
        </w:tabs>
        <w:ind w:hanging="720"/>
      </w:pPr>
      <w:r w:rsidRPr="003B6393">
        <w:rPr>
          <w:szCs w:val="26"/>
        </w:rPr>
        <w:t xml:space="preserve">*Capraro, M. M., Capraro, R. M., &amp; Zientek, L. (2005). </w:t>
      </w:r>
      <w:r w:rsidRPr="003B6393">
        <w:rPr>
          <w:i/>
          <w:szCs w:val="26"/>
        </w:rPr>
        <w:t xml:space="preserve">Longitudinal influences of conceptual mathematics on teacher classroom enactments. </w:t>
      </w:r>
      <w:r w:rsidRPr="002635E8">
        <w:t>Paper presented at the annual meeting of the Association of Mathematics Teacher Educators. Dallas, TX.</w:t>
      </w:r>
    </w:p>
    <w:p w14:paraId="56DCDAB7" w14:textId="77777777" w:rsidR="00ED222E" w:rsidRDefault="00ED222E" w:rsidP="00ED222E">
      <w:pPr>
        <w:pStyle w:val="Reference"/>
        <w:numPr>
          <w:ilvl w:val="0"/>
          <w:numId w:val="13"/>
        </w:numPr>
        <w:tabs>
          <w:tab w:val="left" w:pos="360"/>
        </w:tabs>
        <w:ind w:hanging="720"/>
      </w:pPr>
      <w:r w:rsidRPr="002635E8">
        <w:t xml:space="preserve">*Carter, T. A., Zientek, L. R., &amp; Capraro, R. M. (2005). </w:t>
      </w:r>
      <w:r w:rsidRPr="003B6393">
        <w:rPr>
          <w:i/>
        </w:rPr>
        <w:t>Teaching statistical concepts: Are future teachers prepared</w:t>
      </w:r>
      <w:r w:rsidRPr="002635E8">
        <w:t>. Paper presented at the annual meeting of the Association of Mathematics Teacher Educators. Dallas, TX.</w:t>
      </w:r>
    </w:p>
    <w:p w14:paraId="71BF8820" w14:textId="77777777" w:rsidR="00ED222E" w:rsidRDefault="00ED222E" w:rsidP="00ED222E">
      <w:pPr>
        <w:pStyle w:val="Reference"/>
        <w:numPr>
          <w:ilvl w:val="0"/>
          <w:numId w:val="13"/>
        </w:numPr>
        <w:tabs>
          <w:tab w:val="left" w:pos="360"/>
        </w:tabs>
        <w:ind w:hanging="720"/>
      </w:pPr>
      <w:r w:rsidRPr="002635E8">
        <w:t xml:space="preserve">*Carter, T. A., Zientek, L. R., &amp; Capraro, R. M. (2005). </w:t>
      </w:r>
      <w:r w:rsidRPr="003B6393">
        <w:rPr>
          <w:i/>
        </w:rPr>
        <w:t>Preservice teachers’ understanding of probability and statistics</w:t>
      </w:r>
      <w:r w:rsidRPr="002635E8">
        <w:t>. Paper presented at the annual meeting of the Research Council for Mathematics Learning. Little Rock, AR.</w:t>
      </w:r>
    </w:p>
    <w:p w14:paraId="5BD6382C" w14:textId="77777777" w:rsidR="00ED222E" w:rsidRDefault="00ED222E" w:rsidP="00ED222E">
      <w:pPr>
        <w:pStyle w:val="Reference"/>
        <w:numPr>
          <w:ilvl w:val="0"/>
          <w:numId w:val="13"/>
        </w:numPr>
        <w:tabs>
          <w:tab w:val="left" w:pos="360"/>
        </w:tabs>
        <w:ind w:hanging="720"/>
      </w:pPr>
      <w:r w:rsidRPr="002635E8">
        <w:t xml:space="preserve">Capraro, R. M., Willson, V., Capraro, M. M., &amp; Wilson, L. (2004, April). </w:t>
      </w:r>
      <w:r w:rsidRPr="003B6393">
        <w:rPr>
          <w:i/>
        </w:rPr>
        <w:t>Effects of curriculum variation on structure in middle school mathematics</w:t>
      </w:r>
      <w:r w:rsidRPr="002635E8">
        <w:t>. Paper presented at the annual meeting of the American Educational Research Association. San Diego, CA.</w:t>
      </w:r>
    </w:p>
    <w:p w14:paraId="4435D643" w14:textId="77777777" w:rsidR="00ED222E" w:rsidRDefault="00ED222E" w:rsidP="00ED222E">
      <w:pPr>
        <w:pStyle w:val="Reference"/>
        <w:numPr>
          <w:ilvl w:val="0"/>
          <w:numId w:val="13"/>
        </w:numPr>
        <w:tabs>
          <w:tab w:val="left" w:pos="360"/>
        </w:tabs>
        <w:ind w:hanging="720"/>
      </w:pPr>
      <w:r w:rsidRPr="002635E8">
        <w:t xml:space="preserve">Capraro, M. M., Capraro, R. M., DeBoer, G., Kulm, G., Manon, J., Morris K., Roseman, J. E., Willson, V., &amp; Wilson, L. (2004, April). </w:t>
      </w:r>
      <w:r w:rsidRPr="003B6393">
        <w:rPr>
          <w:i/>
        </w:rPr>
        <w:t xml:space="preserve">Research issues in the improvement of mathematics teaching and learning through professional development. </w:t>
      </w:r>
      <w:r w:rsidRPr="002635E8">
        <w:t>Paper presented at the annual meeting of the American Educational Research Association. San Diego, CA.</w:t>
      </w:r>
    </w:p>
    <w:p w14:paraId="60699FDB" w14:textId="77777777" w:rsidR="00ED222E" w:rsidRDefault="00ED222E" w:rsidP="00ED222E">
      <w:pPr>
        <w:pStyle w:val="Reference"/>
        <w:numPr>
          <w:ilvl w:val="0"/>
          <w:numId w:val="13"/>
        </w:numPr>
        <w:tabs>
          <w:tab w:val="left" w:pos="360"/>
        </w:tabs>
        <w:ind w:hanging="720"/>
      </w:pPr>
      <w:r w:rsidRPr="003B6393">
        <w:rPr>
          <w:szCs w:val="22"/>
        </w:rPr>
        <w:t xml:space="preserve">Manon, J., Capraro, R. M., &amp; Kulm, G. (2004, April). </w:t>
      </w:r>
      <w:bookmarkStart w:id="17" w:name="OLE_LINK16"/>
      <w:bookmarkStart w:id="18" w:name="OLE_LINK17"/>
      <w:r w:rsidRPr="003B6393">
        <w:rPr>
          <w:i/>
          <w:szCs w:val="22"/>
        </w:rPr>
        <w:t>Underlying structures of mathematical representation: A theoretical perspective</w:t>
      </w:r>
      <w:bookmarkEnd w:id="17"/>
      <w:bookmarkEnd w:id="18"/>
      <w:r w:rsidRPr="003B6393">
        <w:rPr>
          <w:szCs w:val="22"/>
        </w:rPr>
        <w:t>. Paper presented at the American Educational Research Association Conference. San Diego, CA.</w:t>
      </w:r>
    </w:p>
    <w:p w14:paraId="4F267464" w14:textId="77777777" w:rsidR="00ED222E" w:rsidRDefault="00ED222E" w:rsidP="00ED222E">
      <w:pPr>
        <w:pStyle w:val="Reference"/>
        <w:numPr>
          <w:ilvl w:val="0"/>
          <w:numId w:val="13"/>
        </w:numPr>
        <w:tabs>
          <w:tab w:val="left" w:pos="360"/>
        </w:tabs>
        <w:ind w:hanging="720"/>
      </w:pPr>
      <w:r w:rsidRPr="002635E8">
        <w:t xml:space="preserve">Capraro, R. M., Kulm, G. (2004, April). </w:t>
      </w:r>
      <w:r w:rsidRPr="003B6393">
        <w:rPr>
          <w:i/>
        </w:rPr>
        <w:t>Relationships between textbook use and student learning of number and algebra ideas in middle grades</w:t>
      </w:r>
      <w:r w:rsidRPr="002635E8">
        <w:t>. Paper presented at the National Council of Tea</w:t>
      </w:r>
      <w:r>
        <w:t>chers of Mathematics Conference.</w:t>
      </w:r>
      <w:r w:rsidRPr="002635E8">
        <w:t xml:space="preserve"> Philadelphia, PA.</w:t>
      </w:r>
    </w:p>
    <w:p w14:paraId="114C0662" w14:textId="77777777" w:rsidR="00ED222E" w:rsidRDefault="00ED222E" w:rsidP="00ED222E">
      <w:pPr>
        <w:pStyle w:val="Reference"/>
        <w:numPr>
          <w:ilvl w:val="0"/>
          <w:numId w:val="13"/>
        </w:numPr>
        <w:tabs>
          <w:tab w:val="left" w:pos="360"/>
        </w:tabs>
        <w:ind w:hanging="720"/>
      </w:pPr>
      <w:r w:rsidRPr="002635E8">
        <w:t xml:space="preserve">*Capraro, R. M., Kulm, G., Willson, V., Capraro, M. M., Taylor, J. Sebesta, L., Sun, Y., Harbaugh, A., &amp; (2004, April). </w:t>
      </w:r>
      <w:r w:rsidRPr="003B6393">
        <w:rPr>
          <w:i/>
        </w:rPr>
        <w:t>Representational models for the teaching and learning of mathematics</w:t>
      </w:r>
      <w:r w:rsidRPr="002635E8">
        <w:t>. Paper presented at the research presession of the 82</w:t>
      </w:r>
      <w:r w:rsidRPr="003B6393">
        <w:rPr>
          <w:vertAlign w:val="superscript"/>
        </w:rPr>
        <w:t>nd</w:t>
      </w:r>
      <w:r w:rsidRPr="002635E8">
        <w:t xml:space="preserve"> annual meeting of the National Council of Teachers of Mathematics. Philadelphia, PA.</w:t>
      </w:r>
    </w:p>
    <w:p w14:paraId="2C9DA037" w14:textId="77777777" w:rsidR="00ED222E" w:rsidRDefault="00ED222E" w:rsidP="00ED222E">
      <w:pPr>
        <w:pStyle w:val="Reference"/>
        <w:numPr>
          <w:ilvl w:val="0"/>
          <w:numId w:val="13"/>
        </w:numPr>
        <w:tabs>
          <w:tab w:val="left" w:pos="360"/>
        </w:tabs>
        <w:ind w:hanging="720"/>
      </w:pPr>
      <w:r w:rsidRPr="002635E8">
        <w:t xml:space="preserve">Capraro, R. M., &amp; Capraro, M. M. (2004, February). </w:t>
      </w:r>
      <w:r w:rsidRPr="003B6393">
        <w:rPr>
          <w:i/>
        </w:rPr>
        <w:t>Looking at representations through the eyes of middle grades students and their teachers</w:t>
      </w:r>
      <w:r w:rsidRPr="002635E8">
        <w:t>. Paper presented at the annual meeting of the Research Council on Mathematics Learning. Oklahoma City, OK.</w:t>
      </w:r>
    </w:p>
    <w:p w14:paraId="361823D1" w14:textId="77777777" w:rsidR="00ED222E" w:rsidRDefault="00ED222E" w:rsidP="00ED222E">
      <w:pPr>
        <w:pStyle w:val="Reference"/>
        <w:numPr>
          <w:ilvl w:val="0"/>
          <w:numId w:val="13"/>
        </w:numPr>
        <w:tabs>
          <w:tab w:val="left" w:pos="360"/>
        </w:tabs>
        <w:ind w:hanging="720"/>
      </w:pPr>
      <w:r w:rsidRPr="002635E8">
        <w:t xml:space="preserve">Capraro, M. M., &amp; Capraro, R. M. (2003, April). </w:t>
      </w:r>
      <w:r w:rsidRPr="003B6393">
        <w:rPr>
          <w:i/>
        </w:rPr>
        <w:t>Exploring the impact of the new APA 5</w:t>
      </w:r>
      <w:r w:rsidRPr="003B6393">
        <w:rPr>
          <w:i/>
          <w:vertAlign w:val="superscript"/>
        </w:rPr>
        <w:t>th</w:t>
      </w:r>
      <w:r w:rsidRPr="003B6393">
        <w:rPr>
          <w:i/>
        </w:rPr>
        <w:t xml:space="preserve"> Edition Publication Manual on the preferences of journal board members</w:t>
      </w:r>
      <w:r w:rsidRPr="002635E8">
        <w:t>. Paper presented at the annual meeting of the American Educational Research Association. Chicago, IL.</w:t>
      </w:r>
    </w:p>
    <w:p w14:paraId="5722C77D" w14:textId="77777777" w:rsidR="00ED222E" w:rsidRDefault="00ED222E" w:rsidP="00ED222E">
      <w:pPr>
        <w:pStyle w:val="Reference"/>
        <w:numPr>
          <w:ilvl w:val="0"/>
          <w:numId w:val="13"/>
        </w:numPr>
        <w:tabs>
          <w:tab w:val="left" w:pos="360"/>
        </w:tabs>
        <w:ind w:hanging="720"/>
      </w:pPr>
      <w:r w:rsidRPr="002635E8">
        <w:t>Capraro, R. M., &amp; Capraro, M. M. (2003, April</w:t>
      </w:r>
      <w:r w:rsidRPr="00D96BB9">
        <w:rPr>
          <w:i/>
        </w:rPr>
        <w:t>). Revising mathematics assessment items for alignment to curriculum standards</w:t>
      </w:r>
      <w:r w:rsidRPr="002635E8">
        <w:t xml:space="preserve">. Paper presented at the annual meeting of the American Educational Research Association. Chicago, IL. </w:t>
      </w:r>
    </w:p>
    <w:p w14:paraId="6C4BF9F2" w14:textId="77777777" w:rsidR="00ED222E" w:rsidRDefault="00ED222E" w:rsidP="00ED222E">
      <w:pPr>
        <w:pStyle w:val="Reference"/>
        <w:numPr>
          <w:ilvl w:val="0"/>
          <w:numId w:val="13"/>
        </w:numPr>
        <w:tabs>
          <w:tab w:val="left" w:pos="360"/>
        </w:tabs>
        <w:ind w:hanging="720"/>
      </w:pPr>
      <w:r w:rsidRPr="002635E8">
        <w:t xml:space="preserve">*Patterson, J. M., Capraro, R. M., Kemp, G. P., Standish, H., &amp; Sun, Y., (2003, April). </w:t>
      </w:r>
      <w:r w:rsidRPr="00D96BB9">
        <w:rPr>
          <w:i/>
        </w:rPr>
        <w:t>The divergent child: Fraction concepts from their perspective.</w:t>
      </w:r>
      <w:r w:rsidRPr="002635E8">
        <w:t xml:space="preserve"> Paper presented at the 81</w:t>
      </w:r>
      <w:r w:rsidRPr="00D96BB9">
        <w:rPr>
          <w:vertAlign w:val="superscript"/>
        </w:rPr>
        <w:t>st</w:t>
      </w:r>
      <w:r w:rsidRPr="002635E8">
        <w:t xml:space="preserve"> annual meeting of the National Council of Teachers of Mathematics. San Antonio, TX. </w:t>
      </w:r>
    </w:p>
    <w:p w14:paraId="39C0BC90" w14:textId="77777777" w:rsidR="00ED222E" w:rsidRDefault="00ED222E" w:rsidP="00ED222E">
      <w:pPr>
        <w:pStyle w:val="Reference"/>
        <w:numPr>
          <w:ilvl w:val="0"/>
          <w:numId w:val="13"/>
        </w:numPr>
        <w:tabs>
          <w:tab w:val="left" w:pos="360"/>
        </w:tabs>
        <w:ind w:hanging="720"/>
      </w:pPr>
      <w:r w:rsidRPr="002635E8">
        <w:t>Capraro, R. M. (2003). Finding similarities: Mathematics curriculum comparisons of Taiwan and the United States. Paper presented at the annual meeting of the Research Council on Mathematics Learning. Tempe, AZ.</w:t>
      </w:r>
    </w:p>
    <w:p w14:paraId="320EBFB3" w14:textId="77777777" w:rsidR="00ED222E" w:rsidRDefault="00ED222E" w:rsidP="00ED222E">
      <w:pPr>
        <w:pStyle w:val="Reference"/>
        <w:numPr>
          <w:ilvl w:val="0"/>
          <w:numId w:val="13"/>
        </w:numPr>
        <w:tabs>
          <w:tab w:val="left" w:pos="360"/>
        </w:tabs>
        <w:ind w:hanging="720"/>
      </w:pPr>
      <w:r w:rsidRPr="002635E8">
        <w:t xml:space="preserve">Capraro, R. M., &amp; Capraro, M. M. (2003, January). </w:t>
      </w:r>
      <w:r w:rsidRPr="00D96BB9">
        <w:rPr>
          <w:i/>
        </w:rPr>
        <w:t>Alternative certification: Measuring the impact on post-baccalaureate future mathematics teachers</w:t>
      </w:r>
      <w:r w:rsidRPr="002635E8">
        <w:t xml:space="preserve">. Paper presented at the annual meeting of the Association of Mathematics Teacher Educators. Atlanta, GA. </w:t>
      </w:r>
    </w:p>
    <w:p w14:paraId="7ADCF244" w14:textId="77777777" w:rsidR="00ED222E" w:rsidRDefault="00ED222E" w:rsidP="00ED222E">
      <w:pPr>
        <w:pStyle w:val="Reference"/>
        <w:numPr>
          <w:ilvl w:val="0"/>
          <w:numId w:val="13"/>
        </w:numPr>
        <w:tabs>
          <w:tab w:val="left" w:pos="360"/>
        </w:tabs>
        <w:ind w:hanging="720"/>
      </w:pPr>
      <w:r w:rsidRPr="002635E8">
        <w:t xml:space="preserve">*Zientek, L. R., Kadhi, T., &amp; Capraro, R. M. (2003, January). </w:t>
      </w:r>
      <w:r w:rsidRPr="00D96BB9">
        <w:rPr>
          <w:i/>
        </w:rPr>
        <w:t>Community college’s expanding role in teacher preparation</w:t>
      </w:r>
      <w:r w:rsidRPr="002635E8">
        <w:t>. Paper presented at the annual meeting of the Association of Mathematics Teacher Educators. Atlanta, GA.</w:t>
      </w:r>
    </w:p>
    <w:p w14:paraId="09471C68" w14:textId="77777777" w:rsidR="00ED222E" w:rsidRDefault="00ED222E" w:rsidP="00ED222E">
      <w:pPr>
        <w:pStyle w:val="Reference"/>
        <w:numPr>
          <w:ilvl w:val="0"/>
          <w:numId w:val="13"/>
        </w:numPr>
        <w:tabs>
          <w:tab w:val="left" w:pos="360"/>
        </w:tabs>
        <w:ind w:hanging="720"/>
      </w:pPr>
      <w:r w:rsidRPr="00D96BB9">
        <w:rPr>
          <w:rFonts w:ascii="Times" w:hAnsi="Times"/>
        </w:rPr>
        <w:t xml:space="preserve">Capraro, M. M., Kulm, G., &amp; Capraro, R. M. (2002, October). </w:t>
      </w:r>
      <w:r w:rsidRPr="00D96BB9">
        <w:rPr>
          <w:i/>
        </w:rPr>
        <w:t>Middle grades misconceptions in statistical thinking</w:t>
      </w:r>
      <w:r w:rsidRPr="00D96BB9">
        <w:t xml:space="preserve">. Paper presented at the annual meeting of School Science and Mathematics Association. Rochester, NY. </w:t>
      </w:r>
    </w:p>
    <w:p w14:paraId="08198572" w14:textId="77777777" w:rsidR="00ED222E" w:rsidRPr="00D96BB9" w:rsidRDefault="00ED222E" w:rsidP="00ED222E">
      <w:pPr>
        <w:pStyle w:val="Reference"/>
        <w:numPr>
          <w:ilvl w:val="0"/>
          <w:numId w:val="13"/>
        </w:numPr>
        <w:tabs>
          <w:tab w:val="left" w:pos="360"/>
        </w:tabs>
        <w:ind w:hanging="720"/>
      </w:pPr>
      <w:r w:rsidRPr="00D96BB9">
        <w:rPr>
          <w:rFonts w:ascii="Times" w:hAnsi="Times"/>
        </w:rPr>
        <w:t xml:space="preserve">*Capraro, R. M., Kulm, G., Hammer, M., &amp; Capraro, M. M. (2002, October). </w:t>
      </w:r>
      <w:r w:rsidRPr="00D96BB9">
        <w:rPr>
          <w:rFonts w:ascii="Times" w:hAnsi="Times"/>
          <w:i/>
        </w:rPr>
        <w:t>The origin and persistence of misconceptions in statistical thinking</w:t>
      </w:r>
      <w:r w:rsidRPr="00D96BB9">
        <w:rPr>
          <w:rFonts w:ascii="Times" w:hAnsi="Times"/>
        </w:rPr>
        <w:t>. Paper presented at the annual meeting of the North American Chapter of the International Group for the Psychology of Mathematics Education. Athens, GA.</w:t>
      </w:r>
    </w:p>
    <w:p w14:paraId="56211AB7" w14:textId="77777777" w:rsidR="00ED222E" w:rsidRPr="00D96BB9" w:rsidRDefault="00ED222E" w:rsidP="00ED222E">
      <w:pPr>
        <w:pStyle w:val="Reference"/>
        <w:numPr>
          <w:ilvl w:val="0"/>
          <w:numId w:val="13"/>
        </w:numPr>
        <w:tabs>
          <w:tab w:val="left" w:pos="360"/>
        </w:tabs>
        <w:ind w:hanging="720"/>
      </w:pPr>
      <w:r w:rsidRPr="00D96BB9">
        <w:rPr>
          <w:rFonts w:ascii="Times" w:hAnsi="Times"/>
        </w:rPr>
        <w:t xml:space="preserve">Capraro, R. M., Kulm, G., &amp; Capraro, M. M. (2002, April). </w:t>
      </w:r>
      <w:r w:rsidRPr="00D96BB9">
        <w:rPr>
          <w:rFonts w:ascii="Times" w:hAnsi="Times"/>
          <w:i/>
        </w:rPr>
        <w:t>Investigating the complexity of middle grade students’ understanding of mathematical constructs.</w:t>
      </w:r>
      <w:r w:rsidRPr="00D96BB9">
        <w:rPr>
          <w:rFonts w:ascii="Times" w:hAnsi="Times"/>
        </w:rPr>
        <w:t xml:space="preserve"> Paper presented at the annual meeting of the American Educational Research Association. New Orleans, LA. (ERIC Document Reproduct</w:t>
      </w:r>
      <w:bookmarkStart w:id="19" w:name="OLE_LINK1"/>
      <w:bookmarkStart w:id="20" w:name="OLE_LINK2"/>
      <w:r w:rsidRPr="00D96BB9">
        <w:rPr>
          <w:rFonts w:ascii="Times" w:hAnsi="Times"/>
        </w:rPr>
        <w:t>ion Service No. ED 465799)</w:t>
      </w:r>
    </w:p>
    <w:p w14:paraId="4F0AB014" w14:textId="77777777" w:rsidR="00ED222E" w:rsidRPr="00D96BB9" w:rsidRDefault="00ED222E" w:rsidP="00ED222E">
      <w:pPr>
        <w:pStyle w:val="Reference"/>
        <w:numPr>
          <w:ilvl w:val="0"/>
          <w:numId w:val="13"/>
        </w:numPr>
        <w:tabs>
          <w:tab w:val="left" w:pos="360"/>
        </w:tabs>
        <w:ind w:hanging="720"/>
      </w:pPr>
      <w:r w:rsidRPr="00D96BB9">
        <w:rPr>
          <w:rFonts w:ascii="Times" w:hAnsi="Times"/>
        </w:rPr>
        <w:t xml:space="preserve">Kulm, G., Capraro, R. M., Capraro, M. M., &amp; Hastings, E. (2002, April). </w:t>
      </w:r>
      <w:r w:rsidRPr="00D96BB9">
        <w:rPr>
          <w:rFonts w:ascii="Times" w:hAnsi="Times"/>
          <w:i/>
        </w:rPr>
        <w:t>Increasing student achievement: Building on ideas and promoting thinking about mathematics.</w:t>
      </w:r>
      <w:r w:rsidRPr="00D96BB9">
        <w:rPr>
          <w:rFonts w:ascii="Times" w:hAnsi="Times"/>
        </w:rPr>
        <w:t xml:space="preserve"> Paper presented at the research presession of the 80</w:t>
      </w:r>
      <w:r w:rsidRPr="00D96BB9">
        <w:rPr>
          <w:rFonts w:ascii="Times" w:hAnsi="Times"/>
          <w:vertAlign w:val="superscript"/>
        </w:rPr>
        <w:t>th</w:t>
      </w:r>
      <w:r w:rsidRPr="00D96BB9">
        <w:rPr>
          <w:rFonts w:ascii="Times" w:hAnsi="Times"/>
        </w:rPr>
        <w:t xml:space="preserve"> annual meeting of the National Council of Teachers of Mathematics. Las Vegas, NV. </w:t>
      </w:r>
      <w:bookmarkEnd w:id="11"/>
      <w:bookmarkEnd w:id="12"/>
    </w:p>
    <w:p w14:paraId="6811C1AF" w14:textId="77777777" w:rsidR="00ED222E" w:rsidRDefault="00ED222E" w:rsidP="00ED222E">
      <w:pPr>
        <w:pStyle w:val="Reference"/>
        <w:numPr>
          <w:ilvl w:val="0"/>
          <w:numId w:val="13"/>
        </w:numPr>
        <w:tabs>
          <w:tab w:val="left" w:pos="360"/>
        </w:tabs>
        <w:ind w:hanging="720"/>
      </w:pPr>
      <w:r w:rsidRPr="00D96BB9">
        <w:rPr>
          <w:rFonts w:ascii="Times" w:hAnsi="Times"/>
        </w:rPr>
        <w:t xml:space="preserve">Capraro, R. M., Capraro, M. M., &amp; An, S. (2002, April). </w:t>
      </w:r>
      <w:r w:rsidRPr="00D96BB9">
        <w:rPr>
          <w:rFonts w:ascii="Times" w:hAnsi="Times"/>
          <w:i/>
        </w:rPr>
        <w:t>Multicultural math fun - learning with magic squares: Incidentally learning number sense, algebra, &amp; analytical reasoning.</w:t>
      </w:r>
      <w:r w:rsidRPr="00D96BB9">
        <w:rPr>
          <w:rFonts w:ascii="Times" w:hAnsi="Times"/>
        </w:rPr>
        <w:t xml:space="preserve"> Paper presented at the 80</w:t>
      </w:r>
      <w:r w:rsidRPr="00D96BB9">
        <w:rPr>
          <w:rFonts w:ascii="Times" w:hAnsi="Times"/>
          <w:vertAlign w:val="superscript"/>
        </w:rPr>
        <w:t>th</w:t>
      </w:r>
      <w:r w:rsidRPr="00D96BB9">
        <w:rPr>
          <w:rFonts w:ascii="Times" w:hAnsi="Times"/>
        </w:rPr>
        <w:t xml:space="preserve"> annual meeting of the National Council of Teachers of Mathematics. Las Vegas, NV.</w:t>
      </w:r>
      <w:bookmarkStart w:id="21" w:name="OLE_LINK5"/>
      <w:bookmarkStart w:id="22" w:name="OLE_LINK6"/>
      <w:bookmarkStart w:id="23" w:name="OLE_LINK9"/>
    </w:p>
    <w:p w14:paraId="0C404F4A" w14:textId="77777777" w:rsidR="00ED222E" w:rsidRDefault="00ED222E" w:rsidP="00ED222E">
      <w:pPr>
        <w:pStyle w:val="Reference"/>
        <w:numPr>
          <w:ilvl w:val="0"/>
          <w:numId w:val="13"/>
        </w:numPr>
        <w:tabs>
          <w:tab w:val="left" w:pos="360"/>
        </w:tabs>
        <w:ind w:hanging="720"/>
      </w:pPr>
      <w:r>
        <w:t xml:space="preserve">Capraro, R. M., Capraro, M. M., &amp; Kulm, G. (2002, April). </w:t>
      </w:r>
      <w:r w:rsidRPr="00D96BB9">
        <w:rPr>
          <w:i/>
        </w:rPr>
        <w:t>Measuring one factor for preservice teachers’ propensity toward teaching elementary/middle school mathematics: Pedagogical content knowledge</w:t>
      </w:r>
      <w:r>
        <w:t>. Paper presented at the 29</w:t>
      </w:r>
      <w:r w:rsidRPr="00D96BB9">
        <w:rPr>
          <w:vertAlign w:val="superscript"/>
        </w:rPr>
        <w:t>th</w:t>
      </w:r>
      <w:r>
        <w:t xml:space="preserve"> annual meeting of Research Council on Mathematics Learning, Memphis, TN.</w:t>
      </w:r>
      <w:bookmarkEnd w:id="21"/>
      <w:bookmarkEnd w:id="22"/>
      <w:bookmarkEnd w:id="23"/>
    </w:p>
    <w:p w14:paraId="1A2E6EE6" w14:textId="77777777" w:rsidR="00ED222E" w:rsidRDefault="00ED222E" w:rsidP="00ED222E">
      <w:pPr>
        <w:pStyle w:val="Reference"/>
        <w:numPr>
          <w:ilvl w:val="0"/>
          <w:numId w:val="13"/>
        </w:numPr>
        <w:tabs>
          <w:tab w:val="left" w:pos="360"/>
        </w:tabs>
        <w:ind w:hanging="720"/>
      </w:pPr>
      <w:r>
        <w:t xml:space="preserve">Capraro, R. M., Capraro, M. M., Parker, D., Kulm, G., &amp; Raulerson, T. (2002, February). </w:t>
      </w:r>
      <w:r w:rsidRPr="00D96BB9">
        <w:rPr>
          <w:i/>
        </w:rPr>
        <w:t>Conventional wisdom is wrong: Anyone cannot teach and teachers are not born</w:t>
      </w:r>
      <w:r>
        <w:t>. Paper presented at the 54</w:t>
      </w:r>
      <w:r w:rsidRPr="00D96BB9">
        <w:rPr>
          <w:vertAlign w:val="superscript"/>
        </w:rPr>
        <w:t>th</w:t>
      </w:r>
      <w:r>
        <w:t xml:space="preserve"> annual meeting of the American Association of Colleges for Teacher Education. New York, NY. (ERIC Document Reproduction Service No. ED 463259)</w:t>
      </w:r>
    </w:p>
    <w:p w14:paraId="02613D0F" w14:textId="77777777" w:rsidR="00ED222E" w:rsidRDefault="00ED222E" w:rsidP="00ED222E">
      <w:pPr>
        <w:pStyle w:val="Reference"/>
        <w:numPr>
          <w:ilvl w:val="0"/>
          <w:numId w:val="13"/>
        </w:numPr>
        <w:tabs>
          <w:tab w:val="left" w:pos="360"/>
        </w:tabs>
        <w:ind w:hanging="720"/>
      </w:pPr>
      <w:r>
        <w:t xml:space="preserve">Kulm, G., Capraro, R. M., &amp; Capraro, M. M., Burghardt, R., &amp; Ford, K. (2001, April). </w:t>
      </w:r>
      <w:r w:rsidRPr="00D96BB9">
        <w:rPr>
          <w:i/>
        </w:rPr>
        <w:t>Teaching and learning mathematics with understanding in an era of accountability and high-stakes testing</w:t>
      </w:r>
      <w:r>
        <w:t>. Paper presented at the research presession of the 79</w:t>
      </w:r>
      <w:r w:rsidRPr="00D96BB9">
        <w:rPr>
          <w:vertAlign w:val="superscript"/>
        </w:rPr>
        <w:t>th</w:t>
      </w:r>
      <w:r>
        <w:t xml:space="preserve"> annual meeting of the National Council of Teachers of Mathematics. Orlando, FL.</w:t>
      </w:r>
    </w:p>
    <w:p w14:paraId="67701135" w14:textId="77777777" w:rsidR="00ED222E" w:rsidRPr="00E9151F" w:rsidRDefault="00ED222E" w:rsidP="00E9151F">
      <w:pPr>
        <w:pStyle w:val="Reference"/>
        <w:numPr>
          <w:ilvl w:val="0"/>
          <w:numId w:val="13"/>
        </w:numPr>
        <w:tabs>
          <w:tab w:val="left" w:pos="360"/>
        </w:tabs>
        <w:ind w:hanging="720"/>
      </w:pPr>
      <w:r>
        <w:t xml:space="preserve">Capraro, R. M., &amp; Capraro, M. M. (1998, April). </w:t>
      </w:r>
      <w:r w:rsidRPr="00D96BB9">
        <w:rPr>
          <w:i/>
        </w:rPr>
        <w:t>Caution! 2-d and 3-d geometric construction underway</w:t>
      </w:r>
      <w:r>
        <w:t>. Presentation at the 76</w:t>
      </w:r>
      <w:r w:rsidRPr="00D96BB9">
        <w:rPr>
          <w:vertAlign w:val="superscript"/>
        </w:rPr>
        <w:t>th</w:t>
      </w:r>
      <w:r>
        <w:t xml:space="preserve"> annual meeting of the National Council of Teachers of Mathematics. Washington, DC.</w:t>
      </w:r>
    </w:p>
    <w:p w14:paraId="51511744" w14:textId="77777777" w:rsidR="00E9151F" w:rsidRDefault="00E9151F">
      <w:pPr>
        <w:ind w:left="720" w:hanging="720"/>
        <w:rPr>
          <w:rFonts w:ascii="Times" w:hAnsi="Times"/>
          <w:b/>
          <w:i/>
          <w:u w:val="single"/>
        </w:rPr>
      </w:pPr>
    </w:p>
    <w:p w14:paraId="2EF66398" w14:textId="77777777" w:rsidR="00ED222E" w:rsidRDefault="00ED222E" w:rsidP="007F455A">
      <w:pPr>
        <w:pStyle w:val="Heading2"/>
      </w:pPr>
      <w:r>
        <w:t>Multi-State Regional</w:t>
      </w:r>
    </w:p>
    <w:p w14:paraId="496C8985" w14:textId="5866AD85" w:rsidR="00F6234F" w:rsidRPr="00653342" w:rsidRDefault="00653342" w:rsidP="005F2DAD">
      <w:pPr>
        <w:ind w:left="720" w:hanging="720"/>
        <w:rPr>
          <w:rFonts w:ascii="Times" w:hAnsi="Times"/>
          <w:bCs/>
          <w:iCs/>
          <w:highlight w:val="cyan"/>
        </w:rPr>
      </w:pPr>
      <w:r w:rsidRPr="00653342">
        <w:rPr>
          <w:rFonts w:ascii="Times" w:hAnsi="Times"/>
          <w:bCs/>
          <w:iCs/>
          <w:highlight w:val="cyan"/>
        </w:rPr>
        <w:t>Edmunds, M., Calabrese, J. E. &amp; Capraro, R. (2020, February). </w:t>
      </w:r>
      <w:r w:rsidRPr="00653342">
        <w:rPr>
          <w:rFonts w:ascii="Times" w:hAnsi="Times"/>
          <w:bCs/>
          <w:i/>
          <w:iCs/>
          <w:highlight w:val="cyan"/>
        </w:rPr>
        <w:t>The impact of gender in mathematics achievement in competitive STEM camps. </w:t>
      </w:r>
      <w:r w:rsidRPr="00653342">
        <w:rPr>
          <w:rFonts w:ascii="Times" w:hAnsi="Times"/>
          <w:bCs/>
          <w:iCs/>
          <w:highlight w:val="cyan"/>
        </w:rPr>
        <w:t>Paper accepted</w:t>
      </w:r>
      <w:r>
        <w:rPr>
          <w:rFonts w:ascii="Times" w:hAnsi="Times"/>
          <w:bCs/>
          <w:iCs/>
          <w:highlight w:val="cyan"/>
        </w:rPr>
        <w:t xml:space="preserve"> for presentation at</w:t>
      </w:r>
      <w:r w:rsidRPr="00653342">
        <w:rPr>
          <w:rFonts w:ascii="Times" w:hAnsi="Times"/>
          <w:bCs/>
          <w:iCs/>
          <w:highlight w:val="cyan"/>
        </w:rPr>
        <w:t xml:space="preserve"> the annual meeting of the Southwest Educational Research Association (SERA), Arlington, TX.</w:t>
      </w:r>
    </w:p>
    <w:p w14:paraId="125D2224" w14:textId="36E6FCBC" w:rsidR="00D12D91" w:rsidRPr="00653342" w:rsidRDefault="00D12D91" w:rsidP="00D12D91">
      <w:pPr>
        <w:ind w:left="720" w:hanging="720"/>
        <w:rPr>
          <w:rFonts w:ascii="Times" w:hAnsi="Times"/>
          <w:bCs/>
          <w:iCs/>
          <w:highlight w:val="green"/>
        </w:rPr>
      </w:pPr>
      <w:r w:rsidRPr="00653342">
        <w:rPr>
          <w:rFonts w:ascii="Times" w:hAnsi="Times"/>
          <w:bCs/>
          <w:iCs/>
          <w:highlight w:val="green"/>
        </w:rPr>
        <w:t>Rugh, M. S., Capraro, R. M., &amp; Capraro, M. M. (2019, February). </w:t>
      </w:r>
      <w:r w:rsidRPr="00653342">
        <w:rPr>
          <w:rFonts w:ascii="Times" w:hAnsi="Times"/>
          <w:bCs/>
          <w:i/>
          <w:iCs/>
          <w:highlight w:val="green"/>
        </w:rPr>
        <w:t>Factors that influence deductive reasoning.</w:t>
      </w:r>
      <w:r w:rsidRPr="00653342">
        <w:rPr>
          <w:rFonts w:ascii="Times" w:hAnsi="Times"/>
          <w:bCs/>
          <w:iCs/>
          <w:highlight w:val="green"/>
        </w:rPr>
        <w:t> </w:t>
      </w:r>
      <w:r w:rsidR="003657B2" w:rsidRPr="00653342">
        <w:rPr>
          <w:rFonts w:ascii="Times" w:hAnsi="Times"/>
          <w:bCs/>
          <w:iCs/>
          <w:highlight w:val="green"/>
        </w:rPr>
        <w:t>Paper presented at</w:t>
      </w:r>
      <w:r w:rsidRPr="00653342">
        <w:rPr>
          <w:rFonts w:ascii="Times" w:hAnsi="Times"/>
          <w:bCs/>
          <w:iCs/>
          <w:highlight w:val="green"/>
        </w:rPr>
        <w:t xml:space="preserve"> the annual meeting of the Southwest Educational Research Association (SERA) conference. San Antonio, TX.</w:t>
      </w:r>
    </w:p>
    <w:p w14:paraId="0FD4A83E" w14:textId="283CBA0E" w:rsidR="00484AFA" w:rsidRPr="00653342" w:rsidRDefault="00D12D91" w:rsidP="00484AFA">
      <w:pPr>
        <w:ind w:left="720" w:hanging="720"/>
        <w:rPr>
          <w:rFonts w:ascii="Times" w:hAnsi="Times"/>
          <w:bCs/>
          <w:iCs/>
        </w:rPr>
      </w:pPr>
      <w:r w:rsidRPr="00653342">
        <w:rPr>
          <w:rFonts w:ascii="Times" w:hAnsi="Times"/>
          <w:bCs/>
          <w:iCs/>
        </w:rPr>
        <w:t>*</w:t>
      </w:r>
      <w:r w:rsidR="00484AFA" w:rsidRPr="00653342">
        <w:rPr>
          <w:rFonts w:ascii="Times" w:hAnsi="Times"/>
          <w:bCs/>
          <w:iCs/>
        </w:rPr>
        <w:t xml:space="preserve">Vela, K. N., Bicer, A., Lohmann, E. S., Rodriguez, S., Astorga, R., Fidai, A., &amp; Capraro, R. M. (2018). </w:t>
      </w:r>
      <w:r w:rsidR="00484AFA" w:rsidRPr="00653342">
        <w:rPr>
          <w:rFonts w:ascii="Times" w:hAnsi="Times"/>
          <w:bCs/>
          <w:i/>
          <w:iCs/>
        </w:rPr>
        <w:t>The STEAM behind STEM</w:t>
      </w:r>
      <w:r w:rsidR="00484AFA" w:rsidRPr="00653342">
        <w:rPr>
          <w:rFonts w:ascii="Times" w:hAnsi="Times"/>
          <w:bCs/>
          <w:iCs/>
        </w:rPr>
        <w:t>. Annual Meeting of the Southwest Educational Research Association (SERA) regional conference. New Orleans, LA.</w:t>
      </w:r>
    </w:p>
    <w:p w14:paraId="3C2D285A" w14:textId="3CBA617C" w:rsidR="00D2255B" w:rsidRPr="00653342" w:rsidRDefault="00D12D91" w:rsidP="00D2255B">
      <w:pPr>
        <w:ind w:left="720" w:hanging="720"/>
        <w:rPr>
          <w:rFonts w:ascii="Times" w:hAnsi="Times"/>
          <w:bCs/>
        </w:rPr>
      </w:pPr>
      <w:r w:rsidRPr="00653342">
        <w:rPr>
          <w:rFonts w:ascii="Times" w:hAnsi="Times"/>
          <w:bCs/>
          <w:iCs/>
        </w:rPr>
        <w:t>*</w:t>
      </w:r>
      <w:r w:rsidR="00484AFA" w:rsidRPr="00653342">
        <w:rPr>
          <w:rFonts w:ascii="Times" w:hAnsi="Times"/>
          <w:bCs/>
          <w:iCs/>
        </w:rPr>
        <w:t xml:space="preserve">Bevan, D., Burlbaw, L.,  Capraro, R. M., Hinojosa, E., Turner, R. K., &amp; Vela, K. (2018). </w:t>
      </w:r>
      <w:r w:rsidR="00D2255B" w:rsidRPr="00653342">
        <w:rPr>
          <w:rFonts w:ascii="Times" w:hAnsi="Times"/>
          <w:bCs/>
          <w:i/>
        </w:rPr>
        <w:t xml:space="preserve">Greater </w:t>
      </w:r>
      <w:r w:rsidR="00484AFA" w:rsidRPr="00653342">
        <w:rPr>
          <w:rFonts w:ascii="Times" w:hAnsi="Times"/>
          <w:bCs/>
          <w:i/>
        </w:rPr>
        <w:t>t</w:t>
      </w:r>
      <w:r w:rsidR="00D2255B" w:rsidRPr="00653342">
        <w:rPr>
          <w:rFonts w:ascii="Times" w:hAnsi="Times"/>
          <w:bCs/>
          <w:i/>
        </w:rPr>
        <w:t xml:space="preserve">han </w:t>
      </w:r>
      <w:r w:rsidR="00484AFA" w:rsidRPr="00653342">
        <w:rPr>
          <w:rFonts w:ascii="Times" w:hAnsi="Times"/>
          <w:bCs/>
          <w:i/>
        </w:rPr>
        <w:t>t</w:t>
      </w:r>
      <w:r w:rsidR="00D2255B" w:rsidRPr="00653342">
        <w:rPr>
          <w:rFonts w:ascii="Times" w:hAnsi="Times"/>
          <w:bCs/>
          <w:i/>
        </w:rPr>
        <w:t xml:space="preserve">he </w:t>
      </w:r>
      <w:r w:rsidR="00484AFA" w:rsidRPr="00653342">
        <w:rPr>
          <w:rFonts w:ascii="Times" w:hAnsi="Times"/>
          <w:bCs/>
          <w:i/>
        </w:rPr>
        <w:t>s</w:t>
      </w:r>
      <w:r w:rsidR="00D2255B" w:rsidRPr="00653342">
        <w:rPr>
          <w:rFonts w:ascii="Times" w:hAnsi="Times"/>
          <w:bCs/>
          <w:i/>
        </w:rPr>
        <w:t xml:space="preserve">um </w:t>
      </w:r>
      <w:r w:rsidR="00484AFA" w:rsidRPr="00653342">
        <w:rPr>
          <w:rFonts w:ascii="Times" w:hAnsi="Times"/>
          <w:bCs/>
          <w:i/>
        </w:rPr>
        <w:t>o</w:t>
      </w:r>
      <w:r w:rsidR="00D2255B" w:rsidRPr="00653342">
        <w:rPr>
          <w:rFonts w:ascii="Times" w:hAnsi="Times"/>
          <w:bCs/>
          <w:i/>
        </w:rPr>
        <w:t xml:space="preserve">f </w:t>
      </w:r>
      <w:r w:rsidR="00484AFA" w:rsidRPr="00653342">
        <w:rPr>
          <w:rFonts w:ascii="Times" w:hAnsi="Times"/>
          <w:bCs/>
          <w:i/>
        </w:rPr>
        <w:t>i</w:t>
      </w:r>
      <w:r w:rsidR="00D2255B" w:rsidRPr="00653342">
        <w:rPr>
          <w:rFonts w:ascii="Times" w:hAnsi="Times"/>
          <w:bCs/>
          <w:i/>
        </w:rPr>
        <w:t xml:space="preserve">ts </w:t>
      </w:r>
      <w:r w:rsidR="00484AFA" w:rsidRPr="00653342">
        <w:rPr>
          <w:rFonts w:ascii="Times" w:hAnsi="Times"/>
          <w:bCs/>
          <w:i/>
        </w:rPr>
        <w:t>p</w:t>
      </w:r>
      <w:r w:rsidR="00D2255B" w:rsidRPr="00653342">
        <w:rPr>
          <w:rFonts w:ascii="Times" w:hAnsi="Times"/>
          <w:bCs/>
          <w:i/>
        </w:rPr>
        <w:t>arts: Co-</w:t>
      </w:r>
      <w:r w:rsidR="00484AFA" w:rsidRPr="00653342">
        <w:rPr>
          <w:rFonts w:ascii="Times" w:hAnsi="Times"/>
          <w:bCs/>
          <w:i/>
        </w:rPr>
        <w:t>c</w:t>
      </w:r>
      <w:r w:rsidR="00D2255B" w:rsidRPr="00653342">
        <w:rPr>
          <w:rFonts w:ascii="Times" w:hAnsi="Times"/>
          <w:bCs/>
          <w:i/>
        </w:rPr>
        <w:t xml:space="preserve">onstructing </w:t>
      </w:r>
      <w:r w:rsidR="00484AFA" w:rsidRPr="00653342">
        <w:rPr>
          <w:rFonts w:ascii="Times" w:hAnsi="Times"/>
          <w:bCs/>
          <w:i/>
        </w:rPr>
        <w:t>u</w:t>
      </w:r>
      <w:r w:rsidR="00D2255B" w:rsidRPr="00653342">
        <w:rPr>
          <w:rFonts w:ascii="Times" w:hAnsi="Times"/>
          <w:bCs/>
          <w:i/>
        </w:rPr>
        <w:t xml:space="preserve">ndergraduate </w:t>
      </w:r>
      <w:r w:rsidR="00484AFA" w:rsidRPr="00653342">
        <w:rPr>
          <w:rFonts w:ascii="Times" w:hAnsi="Times"/>
          <w:bCs/>
          <w:i/>
        </w:rPr>
        <w:t>r</w:t>
      </w:r>
      <w:r w:rsidR="00D2255B" w:rsidRPr="00653342">
        <w:rPr>
          <w:rFonts w:ascii="Times" w:hAnsi="Times"/>
          <w:bCs/>
          <w:i/>
        </w:rPr>
        <w:t xml:space="preserve">esearch </w:t>
      </w:r>
      <w:r w:rsidR="00484AFA" w:rsidRPr="00653342">
        <w:rPr>
          <w:rFonts w:ascii="Times" w:hAnsi="Times"/>
          <w:bCs/>
          <w:i/>
        </w:rPr>
        <w:t>o</w:t>
      </w:r>
      <w:r w:rsidR="00D2255B" w:rsidRPr="00653342">
        <w:rPr>
          <w:rFonts w:ascii="Times" w:hAnsi="Times"/>
          <w:bCs/>
          <w:i/>
        </w:rPr>
        <w:t>pportunities</w:t>
      </w:r>
      <w:r w:rsidR="00484AFA" w:rsidRPr="00653342">
        <w:rPr>
          <w:rFonts w:ascii="Times" w:hAnsi="Times"/>
          <w:bCs/>
        </w:rPr>
        <w:t xml:space="preserve">. </w:t>
      </w:r>
      <w:r w:rsidR="00484AFA" w:rsidRPr="00653342">
        <w:rPr>
          <w:rFonts w:ascii="Times" w:hAnsi="Times"/>
          <w:bCs/>
          <w:iCs/>
        </w:rPr>
        <w:t>Annual Meeting of the Southwest Educational Research Association (SERA) regional conference. New Orleans, LA.</w:t>
      </w:r>
    </w:p>
    <w:p w14:paraId="1AC5DB73" w14:textId="553AA6F1" w:rsidR="00D2255B" w:rsidRPr="00653342" w:rsidRDefault="00D12D91" w:rsidP="00484AFA">
      <w:pPr>
        <w:ind w:left="720" w:hanging="720"/>
        <w:rPr>
          <w:rFonts w:ascii="Times" w:hAnsi="Times"/>
          <w:bCs/>
        </w:rPr>
      </w:pPr>
      <w:r w:rsidRPr="00653342">
        <w:rPr>
          <w:rFonts w:ascii="Times" w:hAnsi="Times"/>
          <w:bCs/>
          <w:iCs/>
        </w:rPr>
        <w:t>*</w:t>
      </w:r>
      <w:r w:rsidR="00484AFA" w:rsidRPr="00653342">
        <w:rPr>
          <w:rFonts w:ascii="Times" w:hAnsi="Times"/>
          <w:bCs/>
          <w:iCs/>
        </w:rPr>
        <w:t xml:space="preserve">Bevan, D., Bhatia, R., Capraro, R. M., Calabrese, J., Craft, A., Fidai, A., &amp; Vela, K.  (2018). </w:t>
      </w:r>
      <w:r w:rsidR="00D2255B" w:rsidRPr="00653342">
        <w:rPr>
          <w:rFonts w:ascii="Times" w:hAnsi="Times"/>
          <w:bCs/>
          <w:i/>
        </w:rPr>
        <w:t xml:space="preserve">Molding </w:t>
      </w:r>
      <w:r w:rsidR="00484AFA" w:rsidRPr="00653342">
        <w:rPr>
          <w:rFonts w:ascii="Times" w:hAnsi="Times"/>
          <w:bCs/>
          <w:i/>
        </w:rPr>
        <w:t>m</w:t>
      </w:r>
      <w:r w:rsidR="00D2255B" w:rsidRPr="00653342">
        <w:rPr>
          <w:rFonts w:ascii="Times" w:hAnsi="Times"/>
          <w:bCs/>
          <w:i/>
        </w:rPr>
        <w:t xml:space="preserve">athematics </w:t>
      </w:r>
      <w:r w:rsidR="00484AFA" w:rsidRPr="00653342">
        <w:rPr>
          <w:rFonts w:ascii="Times" w:hAnsi="Times"/>
          <w:bCs/>
          <w:i/>
        </w:rPr>
        <w:t>t</w:t>
      </w:r>
      <w:r w:rsidR="00D2255B" w:rsidRPr="00653342">
        <w:rPr>
          <w:rFonts w:ascii="Times" w:hAnsi="Times"/>
          <w:bCs/>
          <w:i/>
        </w:rPr>
        <w:t xml:space="preserve">eachers: Theories </w:t>
      </w:r>
      <w:r w:rsidR="00484AFA" w:rsidRPr="00653342">
        <w:rPr>
          <w:rFonts w:ascii="Times" w:hAnsi="Times"/>
          <w:bCs/>
          <w:i/>
        </w:rPr>
        <w:t>b</w:t>
      </w:r>
      <w:r w:rsidR="00D2255B" w:rsidRPr="00653342">
        <w:rPr>
          <w:rFonts w:ascii="Times" w:hAnsi="Times"/>
          <w:bCs/>
          <w:i/>
        </w:rPr>
        <w:t xml:space="preserve">ehind </w:t>
      </w:r>
      <w:r w:rsidR="00484AFA" w:rsidRPr="00653342">
        <w:rPr>
          <w:rFonts w:ascii="Times" w:hAnsi="Times"/>
          <w:bCs/>
          <w:i/>
        </w:rPr>
        <w:t>m</w:t>
      </w:r>
      <w:r w:rsidR="00D2255B" w:rsidRPr="00653342">
        <w:rPr>
          <w:rFonts w:ascii="Times" w:hAnsi="Times"/>
          <w:bCs/>
          <w:i/>
        </w:rPr>
        <w:t xml:space="preserve">athematics </w:t>
      </w:r>
      <w:r w:rsidR="00484AFA" w:rsidRPr="00653342">
        <w:rPr>
          <w:rFonts w:ascii="Times" w:hAnsi="Times"/>
          <w:bCs/>
          <w:i/>
        </w:rPr>
        <w:t>e</w:t>
      </w:r>
      <w:r w:rsidR="00D2255B" w:rsidRPr="00653342">
        <w:rPr>
          <w:rFonts w:ascii="Times" w:hAnsi="Times"/>
          <w:bCs/>
          <w:i/>
        </w:rPr>
        <w:t>ducation</w:t>
      </w:r>
      <w:r w:rsidR="00484AFA" w:rsidRPr="00653342">
        <w:rPr>
          <w:rFonts w:ascii="Times" w:hAnsi="Times"/>
          <w:b/>
          <w:bCs/>
        </w:rPr>
        <w:t xml:space="preserve">. </w:t>
      </w:r>
      <w:r w:rsidR="00484AFA" w:rsidRPr="00653342">
        <w:rPr>
          <w:rFonts w:ascii="Times" w:hAnsi="Times"/>
          <w:bCs/>
          <w:iCs/>
        </w:rPr>
        <w:t>Annual Meeting of the Southwest Educational Research Association (SERA) regional conference. New Orleans, LA.</w:t>
      </w:r>
    </w:p>
    <w:p w14:paraId="1CF953BC" w14:textId="0DBAB24D" w:rsidR="000F0873" w:rsidRPr="00653342" w:rsidRDefault="00FA25E0" w:rsidP="00FA25E0">
      <w:pPr>
        <w:ind w:left="720" w:hanging="720"/>
        <w:rPr>
          <w:rFonts w:ascii="Times" w:hAnsi="Times"/>
        </w:rPr>
      </w:pPr>
      <w:r w:rsidRPr="00653342">
        <w:rPr>
          <w:rFonts w:ascii="Times" w:hAnsi="Times"/>
          <w:bCs/>
        </w:rPr>
        <w:t xml:space="preserve">*Bicer, A., Perihan, C., Nite, S. B., </w:t>
      </w:r>
      <w:r w:rsidRPr="00653342">
        <w:rPr>
          <w:rFonts w:ascii="Times" w:hAnsi="Times"/>
          <w:b/>
          <w:bCs/>
        </w:rPr>
        <w:t>Capraro, R. M.</w:t>
      </w:r>
      <w:r w:rsidRPr="00653342">
        <w:rPr>
          <w:rFonts w:ascii="Times" w:hAnsi="Times"/>
          <w:bCs/>
        </w:rPr>
        <w:t>, Currens, K. A., Suarez, M. I., &amp; Lee, Y.</w:t>
      </w:r>
      <w:r w:rsidRPr="00653342">
        <w:rPr>
          <w:rFonts w:ascii="Times" w:hAnsi="Times"/>
          <w:b/>
          <w:bCs/>
        </w:rPr>
        <w:t xml:space="preserve"> </w:t>
      </w:r>
      <w:r w:rsidRPr="00653342">
        <w:rPr>
          <w:rFonts w:ascii="Times" w:hAnsi="Times"/>
          <w:bCs/>
        </w:rPr>
        <w:t>(2017, February).</w:t>
      </w:r>
      <w:r w:rsidRPr="00653342">
        <w:rPr>
          <w:rFonts w:ascii="Times" w:hAnsi="Times"/>
          <w:b/>
          <w:bCs/>
        </w:rPr>
        <w:t xml:space="preserve"> </w:t>
      </w:r>
      <w:r w:rsidRPr="00653342">
        <w:rPr>
          <w:rFonts w:ascii="Times" w:hAnsi="Times"/>
          <w:bCs/>
          <w:i/>
        </w:rPr>
        <w:t>The effects of cognitive behavioral therapy on s</w:t>
      </w:r>
      <w:r w:rsidR="000F0873" w:rsidRPr="00653342">
        <w:rPr>
          <w:rFonts w:ascii="Times" w:hAnsi="Times"/>
          <w:bCs/>
          <w:i/>
        </w:rPr>
        <w:t>t</w:t>
      </w:r>
      <w:r w:rsidRPr="00653342">
        <w:rPr>
          <w:rFonts w:ascii="Times" w:hAnsi="Times"/>
          <w:bCs/>
          <w:i/>
        </w:rPr>
        <w:t>udents’ mathematics a</w:t>
      </w:r>
      <w:r w:rsidR="000F0873" w:rsidRPr="00653342">
        <w:rPr>
          <w:rFonts w:ascii="Times" w:hAnsi="Times"/>
          <w:bCs/>
          <w:i/>
        </w:rPr>
        <w:t>nxiety</w:t>
      </w:r>
      <w:r w:rsidRPr="00653342">
        <w:rPr>
          <w:rFonts w:ascii="Times" w:hAnsi="Times"/>
          <w:b/>
          <w:bCs/>
        </w:rPr>
        <w:t xml:space="preserve">. </w:t>
      </w:r>
      <w:r w:rsidRPr="00653342">
        <w:rPr>
          <w:rFonts w:ascii="Times" w:hAnsi="Times"/>
          <w:color w:val="141414"/>
        </w:rPr>
        <w:t>Paper presented at the annual meeting of Southwest Educational Research Association, New Orleans, LA.</w:t>
      </w:r>
    </w:p>
    <w:p w14:paraId="00A538D8" w14:textId="66818988" w:rsidR="000F0873" w:rsidRPr="00653342" w:rsidRDefault="00FA25E0" w:rsidP="00FA25E0">
      <w:pPr>
        <w:ind w:left="720" w:hanging="720"/>
        <w:rPr>
          <w:rFonts w:ascii="Times" w:hAnsi="Times"/>
        </w:rPr>
      </w:pPr>
      <w:r w:rsidRPr="00653342">
        <w:rPr>
          <w:rFonts w:ascii="Times" w:hAnsi="Times"/>
          <w:bCs/>
        </w:rPr>
        <w:t>*Nite, S. B., Bicer, A., Salazar, K., Lee, Y., Barroso, L. R., &amp;</w:t>
      </w:r>
      <w:r w:rsidRPr="00653342">
        <w:rPr>
          <w:rFonts w:ascii="Times" w:hAnsi="Times"/>
          <w:b/>
          <w:bCs/>
        </w:rPr>
        <w:t xml:space="preserve"> Capraro, R. M.</w:t>
      </w:r>
      <w:r w:rsidRPr="00653342">
        <w:rPr>
          <w:rFonts w:ascii="Times" w:hAnsi="Times"/>
          <w:bCs/>
        </w:rPr>
        <w:t xml:space="preserve"> (2017, February). </w:t>
      </w:r>
      <w:r w:rsidRPr="00653342">
        <w:rPr>
          <w:rFonts w:ascii="Times" w:hAnsi="Times"/>
          <w:bCs/>
          <w:i/>
        </w:rPr>
        <w:t>The effect of STEM project-based learning on mathematics teacher instruction</w:t>
      </w:r>
      <w:r w:rsidRPr="00653342">
        <w:rPr>
          <w:rFonts w:ascii="Times" w:hAnsi="Times"/>
          <w:bCs/>
        </w:rPr>
        <w:t xml:space="preserve">. </w:t>
      </w:r>
      <w:r w:rsidRPr="00653342">
        <w:rPr>
          <w:rFonts w:ascii="Times" w:hAnsi="Times"/>
          <w:color w:val="141414"/>
        </w:rPr>
        <w:t>Paper presented at the annual meeting of Southwest Educational Research Association, New Orleans, LA.</w:t>
      </w:r>
    </w:p>
    <w:p w14:paraId="3D579A88" w14:textId="404D8CBD" w:rsidR="00D44519" w:rsidRPr="00653342" w:rsidRDefault="0061497A" w:rsidP="0061497A">
      <w:pPr>
        <w:widowControl w:val="0"/>
        <w:autoSpaceDE w:val="0"/>
        <w:autoSpaceDN w:val="0"/>
        <w:adjustRightInd w:val="0"/>
        <w:ind w:left="720" w:hanging="720"/>
        <w:rPr>
          <w:rFonts w:ascii="Times" w:hAnsi="Times"/>
        </w:rPr>
      </w:pPr>
      <w:r w:rsidRPr="00653342">
        <w:rPr>
          <w:rFonts w:ascii="Times" w:hAnsi="Times"/>
        </w:rPr>
        <w:t xml:space="preserve">*Bicer, A., Kopparla, M., </w:t>
      </w:r>
      <w:r w:rsidRPr="00653342">
        <w:rPr>
          <w:rFonts w:ascii="Times" w:hAnsi="Times"/>
          <w:b/>
        </w:rPr>
        <w:t>Capraro, R. M.,</w:t>
      </w:r>
      <w:r w:rsidRPr="00653342">
        <w:rPr>
          <w:rFonts w:ascii="Times" w:hAnsi="Times"/>
        </w:rPr>
        <w:t xml:space="preserve"> &amp; Capraro, M. M. (2016, February). </w:t>
      </w:r>
      <w:r w:rsidRPr="00653342">
        <w:rPr>
          <w:rFonts w:ascii="Times" w:hAnsi="Times"/>
          <w:i/>
        </w:rPr>
        <w:t>Longitudinal effects of technology integration and teacher professional development on students’ mathematics achievement</w:t>
      </w:r>
      <w:r w:rsidRPr="00653342">
        <w:rPr>
          <w:rFonts w:ascii="Times" w:hAnsi="Times"/>
        </w:rPr>
        <w:t xml:space="preserve">. </w:t>
      </w:r>
      <w:r w:rsidRPr="00653342">
        <w:rPr>
          <w:rFonts w:ascii="Times" w:hAnsi="Times"/>
          <w:color w:val="141414"/>
        </w:rPr>
        <w:t>Paper presented at the annual meeting of Southwest Educational Research Association, New Orleans, LA</w:t>
      </w:r>
      <w:r w:rsidR="00A01491" w:rsidRPr="00653342">
        <w:rPr>
          <w:rFonts w:ascii="Times" w:hAnsi="Times"/>
          <w:color w:val="141414"/>
        </w:rPr>
        <w:t>.</w:t>
      </w:r>
    </w:p>
    <w:p w14:paraId="64D024DA" w14:textId="77777777" w:rsidR="00F97ABC" w:rsidRPr="00653342" w:rsidRDefault="00D44519" w:rsidP="007476EE">
      <w:pPr>
        <w:widowControl w:val="0"/>
        <w:autoSpaceDE w:val="0"/>
        <w:autoSpaceDN w:val="0"/>
        <w:adjustRightInd w:val="0"/>
        <w:ind w:left="720" w:hanging="720"/>
        <w:rPr>
          <w:rFonts w:ascii="Times" w:hAnsi="Times"/>
        </w:rPr>
      </w:pPr>
      <w:r w:rsidRPr="00653342">
        <w:rPr>
          <w:rFonts w:ascii="Times" w:hAnsi="Times"/>
        </w:rPr>
        <w:t>*</w:t>
      </w:r>
      <w:r w:rsidR="00F97ABC" w:rsidRPr="00653342">
        <w:rPr>
          <w:rFonts w:ascii="Times" w:hAnsi="Times"/>
        </w:rPr>
        <w:t xml:space="preserve">Oner, A. T., </w:t>
      </w:r>
      <w:r w:rsidR="00F97ABC" w:rsidRPr="00653342">
        <w:rPr>
          <w:rFonts w:ascii="Times" w:hAnsi="Times"/>
          <w:b/>
        </w:rPr>
        <w:t>Capraro, R. M.,</w:t>
      </w:r>
      <w:r w:rsidR="00F97ABC" w:rsidRPr="00653342">
        <w:rPr>
          <w:rFonts w:ascii="Times" w:hAnsi="Times"/>
        </w:rPr>
        <w:t xml:space="preserve"> &amp; Capraro, M. M. (2016</w:t>
      </w:r>
      <w:r w:rsidR="0061497A" w:rsidRPr="00653342">
        <w:rPr>
          <w:rFonts w:ascii="Times" w:hAnsi="Times"/>
        </w:rPr>
        <w:t>, February</w:t>
      </w:r>
      <w:r w:rsidR="00F97ABC" w:rsidRPr="00653342">
        <w:rPr>
          <w:rFonts w:ascii="Times" w:hAnsi="Times"/>
        </w:rPr>
        <w:t xml:space="preserve">). </w:t>
      </w:r>
      <w:r w:rsidR="00F97ABC" w:rsidRPr="00653342">
        <w:rPr>
          <w:rFonts w:ascii="Times" w:hAnsi="Times"/>
          <w:i/>
        </w:rPr>
        <w:t>The effectiveness of the duration of the summer camp: Students’ STEM attitude</w:t>
      </w:r>
      <w:r w:rsidR="00F97ABC" w:rsidRPr="00653342">
        <w:rPr>
          <w:rFonts w:ascii="Times" w:hAnsi="Times"/>
        </w:rPr>
        <w:t xml:space="preserve">. </w:t>
      </w:r>
      <w:r w:rsidR="00F97ABC" w:rsidRPr="00653342">
        <w:rPr>
          <w:rFonts w:ascii="Times" w:hAnsi="Times"/>
          <w:color w:val="141414"/>
        </w:rPr>
        <w:t>Paper presented at the annual meeting of Southwest Educational Research Association, New Orleans, LA.</w:t>
      </w:r>
      <w:r w:rsidR="00F97ABC" w:rsidRPr="00653342">
        <w:rPr>
          <w:rFonts w:ascii="Times" w:hAnsi="Times" w:cs="Helvetica"/>
        </w:rPr>
        <w:t>   </w:t>
      </w:r>
    </w:p>
    <w:p w14:paraId="2022AA0C" w14:textId="77777777" w:rsidR="005C7AE9" w:rsidRPr="00653342" w:rsidRDefault="00F8474A" w:rsidP="007476EE">
      <w:pPr>
        <w:widowControl w:val="0"/>
        <w:autoSpaceDE w:val="0"/>
        <w:autoSpaceDN w:val="0"/>
        <w:adjustRightInd w:val="0"/>
        <w:ind w:left="720" w:hanging="720"/>
        <w:rPr>
          <w:rFonts w:ascii="Times" w:hAnsi="Times" w:cs="Helvetica"/>
        </w:rPr>
      </w:pPr>
      <w:r w:rsidRPr="00653342">
        <w:rPr>
          <w:rFonts w:ascii="Times" w:hAnsi="Times"/>
        </w:rPr>
        <w:t>*</w:t>
      </w:r>
      <w:r w:rsidR="007476EE" w:rsidRPr="00653342">
        <w:rPr>
          <w:rFonts w:ascii="Times" w:hAnsi="Times"/>
        </w:rPr>
        <w:t>Oner, A. T., Nite, S., Capraro, M. M., &amp;</w:t>
      </w:r>
      <w:r w:rsidR="0067165E" w:rsidRPr="00653342">
        <w:rPr>
          <w:rFonts w:ascii="Times" w:hAnsi="Times"/>
        </w:rPr>
        <w:t xml:space="preserve"> </w:t>
      </w:r>
      <w:r w:rsidR="0067165E" w:rsidRPr="00653342">
        <w:rPr>
          <w:rFonts w:ascii="Times" w:hAnsi="Times"/>
          <w:b/>
        </w:rPr>
        <w:t>Capraro, R. M</w:t>
      </w:r>
      <w:r w:rsidR="0067165E" w:rsidRPr="00653342">
        <w:rPr>
          <w:rFonts w:ascii="Times" w:hAnsi="Times"/>
        </w:rPr>
        <w:t>. (2015, February</w:t>
      </w:r>
      <w:r w:rsidR="007476EE" w:rsidRPr="00653342">
        <w:rPr>
          <w:rFonts w:ascii="Times" w:hAnsi="Times"/>
        </w:rPr>
        <w:t xml:space="preserve">). </w:t>
      </w:r>
      <w:r w:rsidR="007476EE" w:rsidRPr="00653342">
        <w:rPr>
          <w:rFonts w:ascii="Times" w:hAnsi="Times"/>
          <w:i/>
          <w:iCs/>
        </w:rPr>
        <w:t>The effect of 3D design on students' belief about “A” of STEAM</w:t>
      </w:r>
      <w:r w:rsidR="007476EE" w:rsidRPr="00653342">
        <w:rPr>
          <w:rFonts w:ascii="Times" w:hAnsi="Times"/>
        </w:rPr>
        <w:t>.</w:t>
      </w:r>
      <w:r w:rsidR="007476EE" w:rsidRPr="00653342">
        <w:rPr>
          <w:rFonts w:ascii="Times" w:hAnsi="Times"/>
          <w:b/>
          <w:bCs/>
        </w:rPr>
        <w:t xml:space="preserve"> </w:t>
      </w:r>
      <w:r w:rsidR="007476EE" w:rsidRPr="00653342">
        <w:rPr>
          <w:rFonts w:ascii="Times" w:hAnsi="Times"/>
          <w:color w:val="141414"/>
        </w:rPr>
        <w:t xml:space="preserve">Paper </w:t>
      </w:r>
      <w:r w:rsidR="0067165E" w:rsidRPr="00653342">
        <w:rPr>
          <w:rFonts w:ascii="Times" w:hAnsi="Times"/>
          <w:color w:val="141414"/>
        </w:rPr>
        <w:t>presented at</w:t>
      </w:r>
      <w:r w:rsidR="007476EE" w:rsidRPr="00653342">
        <w:rPr>
          <w:rFonts w:ascii="Times" w:hAnsi="Times"/>
          <w:color w:val="141414"/>
        </w:rPr>
        <w:t xml:space="preserve"> the annual meeting of Southwest Educational Research Association, San Antonio, TX.</w:t>
      </w:r>
      <w:r w:rsidR="007476EE" w:rsidRPr="00653342">
        <w:rPr>
          <w:rFonts w:ascii="Times" w:hAnsi="Times" w:cs="Helvetica"/>
        </w:rPr>
        <w:t>   </w:t>
      </w:r>
    </w:p>
    <w:p w14:paraId="6CE24295" w14:textId="77777777" w:rsidR="005C7AE9" w:rsidRPr="00653342" w:rsidRDefault="00F8474A" w:rsidP="005C7AE9">
      <w:pPr>
        <w:widowControl w:val="0"/>
        <w:autoSpaceDE w:val="0"/>
        <w:autoSpaceDN w:val="0"/>
        <w:adjustRightInd w:val="0"/>
        <w:ind w:left="720" w:hanging="720"/>
        <w:rPr>
          <w:rFonts w:ascii="Times" w:hAnsi="Times"/>
        </w:rPr>
      </w:pPr>
      <w:r w:rsidRPr="00653342">
        <w:rPr>
          <w:rFonts w:ascii="Times" w:hAnsi="Times"/>
        </w:rPr>
        <w:t>*</w:t>
      </w:r>
      <w:r w:rsidR="005C7AE9" w:rsidRPr="00653342">
        <w:rPr>
          <w:rFonts w:ascii="Times" w:hAnsi="Times"/>
        </w:rPr>
        <w:t xml:space="preserve">Bicer, A., Boedeker, P. J., Foran, A. L., Hill, K., Lopez, N., </w:t>
      </w:r>
      <w:r w:rsidR="005C7AE9" w:rsidRPr="00653342">
        <w:rPr>
          <w:rFonts w:ascii="Times" w:hAnsi="Times"/>
          <w:b/>
        </w:rPr>
        <w:t>Capraro, R. M</w:t>
      </w:r>
      <w:r w:rsidR="005C7AE9" w:rsidRPr="00653342">
        <w:rPr>
          <w:rFonts w:ascii="Times" w:hAnsi="Times"/>
        </w:rPr>
        <w:t xml:space="preserve">., &amp; Capraro, M. M. (2015, February). </w:t>
      </w:r>
      <w:r w:rsidR="005C7AE9" w:rsidRPr="00653342">
        <w:rPr>
          <w:rFonts w:ascii="Times" w:hAnsi="Times"/>
          <w:i/>
        </w:rPr>
        <w:t>Examining the effects of STEM PBL on students’ mathematical and scientific vocabulary knowledge</w:t>
      </w:r>
      <w:r w:rsidR="005C7AE9" w:rsidRPr="00653342">
        <w:rPr>
          <w:rFonts w:ascii="Times" w:hAnsi="Times"/>
        </w:rPr>
        <w:t>. Paper presented at the Southwest Educational Research Association 38</w:t>
      </w:r>
      <w:r w:rsidR="005C7AE9" w:rsidRPr="00653342">
        <w:rPr>
          <w:rFonts w:ascii="Times" w:hAnsi="Times"/>
          <w:vertAlign w:val="superscript"/>
        </w:rPr>
        <w:t>th</w:t>
      </w:r>
      <w:r w:rsidR="005C7AE9" w:rsidRPr="00653342">
        <w:rPr>
          <w:rFonts w:ascii="Times" w:hAnsi="Times"/>
        </w:rPr>
        <w:t xml:space="preserve"> Annual Meeting, San Antonio, TX.</w:t>
      </w:r>
    </w:p>
    <w:p w14:paraId="3F213F1F" w14:textId="77777777" w:rsidR="005C7AE9" w:rsidRPr="00653342" w:rsidRDefault="00F8474A" w:rsidP="005C7AE9">
      <w:pPr>
        <w:widowControl w:val="0"/>
        <w:autoSpaceDE w:val="0"/>
        <w:autoSpaceDN w:val="0"/>
        <w:adjustRightInd w:val="0"/>
        <w:ind w:left="720" w:hanging="720"/>
        <w:rPr>
          <w:rFonts w:ascii="Times" w:hAnsi="Times"/>
        </w:rPr>
      </w:pPr>
      <w:r w:rsidRPr="00653342">
        <w:rPr>
          <w:rFonts w:ascii="Times" w:hAnsi="Times"/>
        </w:rPr>
        <w:t>*</w:t>
      </w:r>
      <w:r w:rsidR="00435615" w:rsidRPr="00653342">
        <w:rPr>
          <w:rFonts w:ascii="Times" w:hAnsi="Times"/>
        </w:rPr>
        <w:t>Navruz</w:t>
      </w:r>
      <w:r w:rsidR="005C7AE9" w:rsidRPr="00653342">
        <w:rPr>
          <w:rFonts w:ascii="Times" w:hAnsi="Times"/>
        </w:rPr>
        <w:t>,</w:t>
      </w:r>
      <w:r w:rsidR="00435615" w:rsidRPr="00653342">
        <w:rPr>
          <w:rFonts w:ascii="Times" w:hAnsi="Times"/>
        </w:rPr>
        <w:t xml:space="preserve"> B</w:t>
      </w:r>
      <w:r w:rsidRPr="00653342">
        <w:rPr>
          <w:rFonts w:ascii="Times" w:hAnsi="Times"/>
        </w:rPr>
        <w:t>., Bicer, A.</w:t>
      </w:r>
      <w:r w:rsidR="005C7AE9" w:rsidRPr="00653342">
        <w:rPr>
          <w:rFonts w:ascii="Times" w:hAnsi="Times"/>
        </w:rPr>
        <w:t xml:space="preserve">, Capraro, M. M., </w:t>
      </w:r>
      <w:r w:rsidR="005C7AE9" w:rsidRPr="00653342">
        <w:rPr>
          <w:rFonts w:ascii="Times" w:hAnsi="Times"/>
          <w:b/>
        </w:rPr>
        <w:t>Capraro, R. M</w:t>
      </w:r>
      <w:r w:rsidR="005C7AE9" w:rsidRPr="00653342">
        <w:rPr>
          <w:rFonts w:ascii="Times" w:hAnsi="Times"/>
        </w:rPr>
        <w:t xml:space="preserve">. (2015, February). </w:t>
      </w:r>
      <w:r w:rsidR="005C7AE9" w:rsidRPr="00653342">
        <w:rPr>
          <w:rFonts w:ascii="Times" w:hAnsi="Times"/>
          <w:i/>
        </w:rPr>
        <w:t>Should students enroll as freshmen in STEM high schools?</w:t>
      </w:r>
      <w:r w:rsidR="005C7AE9" w:rsidRPr="00653342">
        <w:rPr>
          <w:rFonts w:ascii="Times" w:hAnsi="Times"/>
        </w:rPr>
        <w:t xml:space="preserve"> Paper presented at the Southwest Educational Research Association 38</w:t>
      </w:r>
      <w:r w:rsidR="005C7AE9" w:rsidRPr="00653342">
        <w:rPr>
          <w:rFonts w:ascii="Times" w:hAnsi="Times"/>
          <w:vertAlign w:val="superscript"/>
        </w:rPr>
        <w:t>th</w:t>
      </w:r>
      <w:r w:rsidR="005C7AE9" w:rsidRPr="00653342">
        <w:rPr>
          <w:rFonts w:ascii="Times" w:hAnsi="Times"/>
        </w:rPr>
        <w:t xml:space="preserve"> Annual Meeting, San Antonio, TX.</w:t>
      </w:r>
    </w:p>
    <w:p w14:paraId="797F5ECD" w14:textId="77777777" w:rsidR="007476EE" w:rsidRPr="00653342" w:rsidRDefault="002F1D22" w:rsidP="005C7AE9">
      <w:pPr>
        <w:widowControl w:val="0"/>
        <w:autoSpaceDE w:val="0"/>
        <w:autoSpaceDN w:val="0"/>
        <w:adjustRightInd w:val="0"/>
        <w:ind w:left="720" w:hanging="720"/>
        <w:rPr>
          <w:rFonts w:ascii="Times" w:hAnsi="Times"/>
        </w:rPr>
      </w:pPr>
      <w:r w:rsidRPr="00653342">
        <w:rPr>
          <w:rFonts w:ascii="Times" w:hAnsi="Times"/>
        </w:rPr>
        <w:t>*</w:t>
      </w:r>
      <w:r w:rsidR="005C7AE9" w:rsidRPr="00653342">
        <w:rPr>
          <w:rFonts w:ascii="Times" w:hAnsi="Times"/>
        </w:rPr>
        <w:t xml:space="preserve">Bicer, Al, Navruz, B., </w:t>
      </w:r>
      <w:r w:rsidR="005C7AE9" w:rsidRPr="00653342">
        <w:rPr>
          <w:rFonts w:ascii="Times" w:hAnsi="Times"/>
          <w:b/>
        </w:rPr>
        <w:t>Capraro, R. M.,</w:t>
      </w:r>
      <w:r w:rsidR="005C7AE9" w:rsidRPr="00653342">
        <w:rPr>
          <w:rFonts w:ascii="Times" w:hAnsi="Times"/>
        </w:rPr>
        <w:t xml:space="preserve"> &amp; Capraro, M. M. (2015, February). </w:t>
      </w:r>
      <w:r w:rsidR="005C7AE9" w:rsidRPr="00653342">
        <w:rPr>
          <w:rFonts w:ascii="Times" w:hAnsi="Times"/>
          <w:i/>
        </w:rPr>
        <w:t>STEM schools vs. non-STEM schools: Examining Hispanic students’ mathematics achievement</w:t>
      </w:r>
      <w:r w:rsidR="005C7AE9" w:rsidRPr="00653342">
        <w:rPr>
          <w:rFonts w:ascii="Times" w:hAnsi="Times"/>
        </w:rPr>
        <w:t>. Paper presented at the Southwest Educational Research Association 38</w:t>
      </w:r>
      <w:r w:rsidR="005C7AE9" w:rsidRPr="00653342">
        <w:rPr>
          <w:rFonts w:ascii="Times" w:hAnsi="Times"/>
          <w:vertAlign w:val="superscript"/>
        </w:rPr>
        <w:t>th</w:t>
      </w:r>
      <w:r w:rsidR="005C7AE9" w:rsidRPr="00653342">
        <w:rPr>
          <w:rFonts w:ascii="Times" w:hAnsi="Times"/>
        </w:rPr>
        <w:t xml:space="preserve"> Annual Meeting, San Antonio, TX.</w:t>
      </w:r>
    </w:p>
    <w:p w14:paraId="2664D6CF" w14:textId="77777777" w:rsidR="00BD3682" w:rsidRPr="00653342" w:rsidRDefault="002F1D22" w:rsidP="00ED222E">
      <w:pPr>
        <w:pStyle w:val="Reference"/>
        <w:rPr>
          <w:rFonts w:ascii="Times" w:hAnsi="Times"/>
          <w:color w:val="auto"/>
          <w:szCs w:val="24"/>
        </w:rPr>
      </w:pPr>
      <w:r w:rsidRPr="00653342">
        <w:rPr>
          <w:rFonts w:ascii="Times" w:hAnsi="Times"/>
          <w:color w:val="auto"/>
          <w:szCs w:val="24"/>
        </w:rPr>
        <w:t>*</w:t>
      </w:r>
      <w:r w:rsidR="00BD3682" w:rsidRPr="00653342">
        <w:rPr>
          <w:rFonts w:ascii="Times" w:hAnsi="Times"/>
          <w:color w:val="auto"/>
          <w:szCs w:val="24"/>
        </w:rPr>
        <w:t xml:space="preserve">Oner, A. T., Navruz, B., Bicer, A., Erdogan, N., Peterson, C., Capraro, R. M., </w:t>
      </w:r>
      <w:r w:rsidR="00851127" w:rsidRPr="00653342">
        <w:rPr>
          <w:rFonts w:ascii="Times" w:hAnsi="Times"/>
          <w:color w:val="auto"/>
          <w:szCs w:val="24"/>
        </w:rPr>
        <w:t xml:space="preserve">&amp; </w:t>
      </w:r>
      <w:r w:rsidR="00BD3682" w:rsidRPr="00653342">
        <w:rPr>
          <w:rFonts w:ascii="Times" w:hAnsi="Times"/>
          <w:color w:val="auto"/>
          <w:szCs w:val="24"/>
        </w:rPr>
        <w:t xml:space="preserve">Capraro, M. M. (2014, February). </w:t>
      </w:r>
      <w:r w:rsidR="00BD3682" w:rsidRPr="00653342">
        <w:rPr>
          <w:rFonts w:ascii="Times" w:hAnsi="Times"/>
          <w:i/>
          <w:iCs/>
          <w:color w:val="auto"/>
          <w:szCs w:val="24"/>
        </w:rPr>
        <w:t>A longitudinal examination of T-STEM academies’ academic performance by education service center.</w:t>
      </w:r>
      <w:r w:rsidR="00BD3682" w:rsidRPr="00653342">
        <w:rPr>
          <w:rFonts w:ascii="Times" w:hAnsi="Times"/>
          <w:color w:val="auto"/>
          <w:szCs w:val="24"/>
        </w:rPr>
        <w:t xml:space="preserve"> Paper </w:t>
      </w:r>
      <w:r w:rsidR="00013D56" w:rsidRPr="00653342">
        <w:rPr>
          <w:rFonts w:ascii="Times" w:hAnsi="Times"/>
          <w:color w:val="auto"/>
          <w:szCs w:val="24"/>
        </w:rPr>
        <w:t>presented at</w:t>
      </w:r>
      <w:r w:rsidR="00BD3682" w:rsidRPr="00653342">
        <w:rPr>
          <w:rFonts w:ascii="Times" w:hAnsi="Times"/>
          <w:color w:val="auto"/>
          <w:szCs w:val="24"/>
        </w:rPr>
        <w:t xml:space="preserve"> the annual meeting of Southwest Educational Research Association (SERA), New Orleans, LA.</w:t>
      </w:r>
    </w:p>
    <w:p w14:paraId="05919241" w14:textId="77777777" w:rsidR="00F617EA" w:rsidRPr="005C7AE9" w:rsidRDefault="002F1D22" w:rsidP="00F617EA">
      <w:pPr>
        <w:pStyle w:val="Reference"/>
        <w:rPr>
          <w:szCs w:val="24"/>
        </w:rPr>
      </w:pPr>
      <w:r w:rsidRPr="00653342">
        <w:rPr>
          <w:rFonts w:ascii="Times" w:hAnsi="Times"/>
          <w:szCs w:val="24"/>
        </w:rPr>
        <w:t>*</w:t>
      </w:r>
      <w:r w:rsidR="00F617EA" w:rsidRPr="00653342">
        <w:rPr>
          <w:rFonts w:ascii="Times" w:hAnsi="Times"/>
          <w:szCs w:val="24"/>
        </w:rPr>
        <w:t>Navruz</w:t>
      </w:r>
      <w:r w:rsidR="00F617EA" w:rsidRPr="005C7AE9">
        <w:rPr>
          <w:szCs w:val="24"/>
        </w:rPr>
        <w:t xml:space="preserve">, B., Erdogan, N., Capraro, M. M., &amp; Capraro, R. M. (2014, February). </w:t>
      </w:r>
      <w:r w:rsidR="00045E25" w:rsidRPr="005C7AE9">
        <w:rPr>
          <w:i/>
          <w:szCs w:val="24"/>
        </w:rPr>
        <w:t>Examination of STEM students vs. non-STEM students’ mathematics and reading achievement: A longitudinal s</w:t>
      </w:r>
      <w:r w:rsidR="00F617EA" w:rsidRPr="005C7AE9">
        <w:rPr>
          <w:i/>
          <w:szCs w:val="24"/>
        </w:rPr>
        <w:t>tudy</w:t>
      </w:r>
      <w:r w:rsidR="00F617EA" w:rsidRPr="005C7AE9">
        <w:rPr>
          <w:szCs w:val="24"/>
        </w:rPr>
        <w:t>. Paper presented at the annual meeting of Southwest Educational Research Association (SERA), New Orleans, LA.</w:t>
      </w:r>
    </w:p>
    <w:p w14:paraId="3CA46CEE" w14:textId="77777777" w:rsidR="00F617EA" w:rsidRPr="005C7AE9" w:rsidRDefault="002F1D22" w:rsidP="00F617EA">
      <w:pPr>
        <w:pStyle w:val="Reference"/>
        <w:rPr>
          <w:szCs w:val="24"/>
        </w:rPr>
      </w:pPr>
      <w:r>
        <w:rPr>
          <w:szCs w:val="24"/>
        </w:rPr>
        <w:t>*</w:t>
      </w:r>
      <w:r w:rsidR="00F617EA" w:rsidRPr="005C7AE9">
        <w:rPr>
          <w:szCs w:val="24"/>
        </w:rPr>
        <w:t xml:space="preserve">Navruz, B., Erdogan, N., Sahin, A., Capraro, R. M., &amp; Capraro, M. M. (2014, February). </w:t>
      </w:r>
      <w:r w:rsidR="00045E25" w:rsidRPr="005C7AE9">
        <w:rPr>
          <w:i/>
          <w:szCs w:val="24"/>
        </w:rPr>
        <w:t>How do students do on math test when their schools t</w:t>
      </w:r>
      <w:r w:rsidR="00F617EA" w:rsidRPr="005C7AE9">
        <w:rPr>
          <w:i/>
          <w:szCs w:val="24"/>
        </w:rPr>
        <w:t>urn into STEM?</w:t>
      </w:r>
      <w:r w:rsidR="00F617EA" w:rsidRPr="005C7AE9">
        <w:rPr>
          <w:szCs w:val="24"/>
        </w:rPr>
        <w:t xml:space="preserve"> Paper presented at the annual meeting of Southwest Educational Research Association (SERA), New Orleans, LA.</w:t>
      </w:r>
    </w:p>
    <w:p w14:paraId="0AF3AB79" w14:textId="77777777" w:rsidR="00061E27" w:rsidRPr="005C7AE9" w:rsidRDefault="002F1D22" w:rsidP="00061E27">
      <w:pPr>
        <w:pStyle w:val="Reference"/>
        <w:rPr>
          <w:szCs w:val="24"/>
        </w:rPr>
      </w:pPr>
      <w:r>
        <w:rPr>
          <w:bCs/>
          <w:szCs w:val="24"/>
        </w:rPr>
        <w:t>*</w:t>
      </w:r>
      <w:r w:rsidR="00061E27" w:rsidRPr="005C7AE9">
        <w:rPr>
          <w:bCs/>
          <w:szCs w:val="24"/>
        </w:rPr>
        <w:t xml:space="preserve">Han, S., Yalvac, B., Capraro, M. M., &amp; Capraro, R. M. (2014, February). </w:t>
      </w:r>
      <w:r w:rsidR="00061E27" w:rsidRPr="005C7AE9">
        <w:rPr>
          <w:bCs/>
          <w:i/>
          <w:szCs w:val="24"/>
        </w:rPr>
        <w:t>In-service teachers’ implementation and understanding of project based learning in science, technology, engineering, and mathematics fields: A mixed analysis</w:t>
      </w:r>
      <w:r w:rsidR="00061E27" w:rsidRPr="005C7AE9">
        <w:rPr>
          <w:bCs/>
          <w:szCs w:val="24"/>
        </w:rPr>
        <w:t xml:space="preserve">. </w:t>
      </w:r>
      <w:r w:rsidR="00061E27" w:rsidRPr="005C7AE9">
        <w:rPr>
          <w:szCs w:val="24"/>
        </w:rPr>
        <w:t>Paper presented at the annual meeting of Southwest Educational Research Association (SERA), New Orleans, LA.</w:t>
      </w:r>
    </w:p>
    <w:p w14:paraId="4105FF99" w14:textId="77777777" w:rsidR="00045E25" w:rsidRPr="005C7AE9" w:rsidRDefault="002F1D22" w:rsidP="00045E25">
      <w:pPr>
        <w:pStyle w:val="Reference"/>
        <w:rPr>
          <w:szCs w:val="24"/>
        </w:rPr>
      </w:pPr>
      <w:r>
        <w:rPr>
          <w:bCs/>
          <w:szCs w:val="24"/>
        </w:rPr>
        <w:t>*</w:t>
      </w:r>
      <w:r w:rsidR="00045E25" w:rsidRPr="005C7AE9">
        <w:rPr>
          <w:bCs/>
          <w:szCs w:val="24"/>
        </w:rPr>
        <w:t xml:space="preserve">Godwin, A. J., &amp; Capraro, R. M. (2014, February). </w:t>
      </w:r>
      <w:r w:rsidR="00045E25" w:rsidRPr="005C7AE9">
        <w:rPr>
          <w:bCs/>
          <w:i/>
          <w:szCs w:val="24"/>
        </w:rPr>
        <w:t>Exploring reading and mathematics integration in preschool aged children.</w:t>
      </w:r>
      <w:r w:rsidR="00045E25" w:rsidRPr="005C7AE9">
        <w:rPr>
          <w:bCs/>
          <w:szCs w:val="24"/>
        </w:rPr>
        <w:t xml:space="preserve"> </w:t>
      </w:r>
      <w:r w:rsidR="00045E25" w:rsidRPr="005C7AE9">
        <w:rPr>
          <w:szCs w:val="24"/>
        </w:rPr>
        <w:t>Paper presented at the annual meeting of Southwest Educational Research Association (SERA), New Orleans, LA.</w:t>
      </w:r>
    </w:p>
    <w:p w14:paraId="1E2B64BB" w14:textId="77777777" w:rsidR="00045E25" w:rsidRPr="005C7AE9" w:rsidRDefault="002F1D22" w:rsidP="00045E25">
      <w:pPr>
        <w:pStyle w:val="Reference"/>
        <w:rPr>
          <w:szCs w:val="24"/>
        </w:rPr>
      </w:pPr>
      <w:r>
        <w:rPr>
          <w:bCs/>
          <w:iCs/>
          <w:szCs w:val="24"/>
        </w:rPr>
        <w:t>*</w:t>
      </w:r>
      <w:r w:rsidR="00045E25" w:rsidRPr="005C7AE9">
        <w:rPr>
          <w:bCs/>
          <w:iCs/>
          <w:szCs w:val="24"/>
        </w:rPr>
        <w:t>Bicer, A. Navruz, B., Perihan, C., Capraro, M.M., &amp; Capraro, R. M.</w:t>
      </w:r>
      <w:r w:rsidR="00045E25" w:rsidRPr="005C7AE9">
        <w:rPr>
          <w:bCs/>
          <w:szCs w:val="24"/>
        </w:rPr>
        <w:t xml:space="preserve"> (2014, February). </w:t>
      </w:r>
      <w:r w:rsidR="00045E25" w:rsidRPr="005C7AE9">
        <w:rPr>
          <w:bCs/>
          <w:i/>
          <w:szCs w:val="24"/>
        </w:rPr>
        <w:t>Higher-Order Confirmatory Factor Analysis</w:t>
      </w:r>
      <w:r w:rsidR="00045E25" w:rsidRPr="005C7AE9">
        <w:rPr>
          <w:bCs/>
          <w:szCs w:val="24"/>
        </w:rPr>
        <w:t xml:space="preserve">. </w:t>
      </w:r>
      <w:r w:rsidR="00045E25" w:rsidRPr="005C7AE9">
        <w:rPr>
          <w:szCs w:val="24"/>
        </w:rPr>
        <w:t>Paper presented at the annual meeting of Southwest Educational Research Association (SERA), New Orleans, LA.</w:t>
      </w:r>
    </w:p>
    <w:p w14:paraId="01C40CBD" w14:textId="77777777" w:rsidR="002A53D5" w:rsidRPr="00E21E7F" w:rsidRDefault="002F1D22" w:rsidP="00A75350">
      <w:pPr>
        <w:pStyle w:val="Reference"/>
        <w:rPr>
          <w:szCs w:val="24"/>
        </w:rPr>
      </w:pPr>
      <w:r>
        <w:rPr>
          <w:bCs/>
          <w:iCs/>
          <w:szCs w:val="24"/>
        </w:rPr>
        <w:t>*</w:t>
      </w:r>
      <w:r w:rsidR="0085289D" w:rsidRPr="005C7AE9">
        <w:rPr>
          <w:bCs/>
          <w:iCs/>
          <w:szCs w:val="24"/>
        </w:rPr>
        <w:t>Bicer, A. Capraro, M.M., &amp; Capraro, R. M.</w:t>
      </w:r>
      <w:r w:rsidR="0085289D" w:rsidRPr="005C7AE9">
        <w:rPr>
          <w:bCs/>
          <w:szCs w:val="24"/>
        </w:rPr>
        <w:t xml:space="preserve"> (2014, February). Distribution Free vs. Non-distribution Free Factor Analysis Methods.</w:t>
      </w:r>
      <w:r w:rsidR="0085289D" w:rsidRPr="005C7AE9">
        <w:rPr>
          <w:szCs w:val="24"/>
        </w:rPr>
        <w:t xml:space="preserve"> Paper presented at the annual meeting of Southwest Educational Research Association (SERA), New Orleans, LA.</w:t>
      </w:r>
    </w:p>
    <w:p w14:paraId="592967FB" w14:textId="77777777" w:rsidR="00ED222E" w:rsidRPr="00E21E7F" w:rsidRDefault="002F1D22" w:rsidP="00ED222E">
      <w:pPr>
        <w:pStyle w:val="Reference"/>
        <w:rPr>
          <w:bCs/>
          <w:iCs/>
        </w:rPr>
      </w:pPr>
      <w:r>
        <w:rPr>
          <w:bCs/>
          <w:iCs/>
        </w:rPr>
        <w:t>*</w:t>
      </w:r>
      <w:r w:rsidR="00ED222E" w:rsidRPr="00E21E7F">
        <w:rPr>
          <w:bCs/>
          <w:iCs/>
        </w:rPr>
        <w:t xml:space="preserve">Peterson, C. A, Oner, A. T., Nite, S., Bicer, A., Capraro, R. M., Capraro, M. M., Morgan, J. R., &amp; Sahin, A. (2013, September). </w:t>
      </w:r>
      <w:r w:rsidR="00ED222E" w:rsidRPr="00E21E7F">
        <w:rPr>
          <w:bCs/>
          <w:i/>
          <w:iCs/>
        </w:rPr>
        <w:t>Aggie-STEM: Improving Student Outcomes with Professional Development that Incorporates STEM-Based Project-Based Learning and Professional Learning Communities.</w:t>
      </w:r>
      <w:r w:rsidR="00ED222E" w:rsidRPr="00E21E7F">
        <w:rPr>
          <w:bCs/>
          <w:iCs/>
        </w:rPr>
        <w:t xml:space="preserve"> Paper </w:t>
      </w:r>
      <w:r w:rsidR="00E21E7F">
        <w:rPr>
          <w:bCs/>
          <w:iCs/>
        </w:rPr>
        <w:t>presented</w:t>
      </w:r>
      <w:r w:rsidR="00ED222E" w:rsidRPr="00E21E7F">
        <w:rPr>
          <w:bCs/>
          <w:iCs/>
        </w:rPr>
        <w:t xml:space="preserve"> at the regional meeting of the MSP Program, Washington D.C.</w:t>
      </w:r>
    </w:p>
    <w:p w14:paraId="2486E04E" w14:textId="77777777" w:rsidR="00ED222E" w:rsidRPr="00956F6E" w:rsidRDefault="002F1D22" w:rsidP="00ED222E">
      <w:pPr>
        <w:pStyle w:val="Reference"/>
        <w:rPr>
          <w:rFonts w:ascii="Times" w:hAnsi="Times"/>
          <w:b/>
          <w:bCs/>
          <w:iCs/>
        </w:rPr>
      </w:pPr>
      <w:r>
        <w:rPr>
          <w:bCs/>
          <w:iCs/>
        </w:rPr>
        <w:t>*</w:t>
      </w:r>
      <w:r w:rsidR="00ED222E" w:rsidRPr="0045023B">
        <w:rPr>
          <w:bCs/>
          <w:iCs/>
        </w:rPr>
        <w:t xml:space="preserve">Younes, R. G., Jones, M. M., Erdogan, N., Navruz, B., &amp; Capraro, R. M. (2013, February). A Longitudinal Study: The impact of STEM PBL on Students’ Science Achievement. </w:t>
      </w:r>
      <w:r w:rsidR="00E21E7F" w:rsidRPr="0045023B">
        <w:t xml:space="preserve">. </w:t>
      </w:r>
      <w:r w:rsidR="00E21E7F" w:rsidRPr="0045023B">
        <w:rPr>
          <w:bCs/>
          <w:iCs/>
        </w:rPr>
        <w:t xml:space="preserve">Paper presented at the </w:t>
      </w:r>
      <w:r w:rsidR="00ED222E" w:rsidRPr="0045023B">
        <w:rPr>
          <w:bCs/>
          <w:iCs/>
        </w:rPr>
        <w:t xml:space="preserve">36rd annual meeting of the Southwest Educational Research </w:t>
      </w:r>
      <w:r w:rsidR="00ED222E" w:rsidRPr="00956F6E">
        <w:rPr>
          <w:rFonts w:ascii="Times" w:hAnsi="Times"/>
          <w:bCs/>
          <w:iCs/>
        </w:rPr>
        <w:t>Association. San Antonio, TX</w:t>
      </w:r>
      <w:r w:rsidR="00ED222E" w:rsidRPr="00956F6E">
        <w:rPr>
          <w:rFonts w:ascii="Times" w:hAnsi="Times"/>
          <w:b/>
          <w:bCs/>
          <w:iCs/>
        </w:rPr>
        <w:t>.</w:t>
      </w:r>
    </w:p>
    <w:p w14:paraId="6557CBD4" w14:textId="77777777" w:rsidR="00ED222E" w:rsidRPr="00956F6E" w:rsidRDefault="002F1D22" w:rsidP="00ED222E">
      <w:pPr>
        <w:pStyle w:val="Reference"/>
        <w:rPr>
          <w:rFonts w:ascii="Times" w:hAnsi="Times"/>
          <w:b/>
          <w:bCs/>
          <w:iCs/>
        </w:rPr>
      </w:pPr>
      <w:r w:rsidRPr="00956F6E">
        <w:rPr>
          <w:rFonts w:ascii="Times" w:hAnsi="Times"/>
          <w:bCs/>
          <w:iCs/>
        </w:rPr>
        <w:t>*</w:t>
      </w:r>
      <w:r w:rsidR="00ED222E" w:rsidRPr="00956F6E">
        <w:rPr>
          <w:rFonts w:ascii="Times" w:hAnsi="Times"/>
          <w:bCs/>
          <w:iCs/>
        </w:rPr>
        <w:t xml:space="preserve">Godwin, A. J.,  &amp; Capraro, R. M. (2013, February). The use of targeted vocabulary development to assist in mathematics register development and geometry achievement. </w:t>
      </w:r>
      <w:r w:rsidR="00E21E7F" w:rsidRPr="00956F6E">
        <w:rPr>
          <w:rFonts w:ascii="Times" w:hAnsi="Times"/>
        </w:rPr>
        <w:t xml:space="preserve">. </w:t>
      </w:r>
      <w:r w:rsidR="00E21E7F" w:rsidRPr="00956F6E">
        <w:rPr>
          <w:rFonts w:ascii="Times" w:hAnsi="Times"/>
          <w:bCs/>
          <w:iCs/>
        </w:rPr>
        <w:t>Paper presented at the</w:t>
      </w:r>
      <w:r w:rsidR="00ED222E" w:rsidRPr="00956F6E">
        <w:rPr>
          <w:rFonts w:ascii="Times" w:hAnsi="Times"/>
          <w:bCs/>
          <w:iCs/>
        </w:rPr>
        <w:t xml:space="preserve"> 36rd annual meeting of the Southwest Educational Research Association. San Antonio, TX</w:t>
      </w:r>
      <w:r w:rsidR="00ED222E" w:rsidRPr="00956F6E">
        <w:rPr>
          <w:rFonts w:ascii="Times" w:hAnsi="Times"/>
          <w:b/>
          <w:bCs/>
          <w:iCs/>
        </w:rPr>
        <w:t>.</w:t>
      </w:r>
    </w:p>
    <w:p w14:paraId="74336665" w14:textId="77777777" w:rsidR="00ED222E" w:rsidRPr="00956F6E" w:rsidRDefault="002F1D22" w:rsidP="00ED222E">
      <w:pPr>
        <w:pStyle w:val="Reference"/>
        <w:rPr>
          <w:rFonts w:ascii="Times" w:hAnsi="Times"/>
          <w:b/>
          <w:bCs/>
          <w:iCs/>
          <w:szCs w:val="24"/>
        </w:rPr>
      </w:pPr>
      <w:r w:rsidRPr="00956F6E">
        <w:rPr>
          <w:rFonts w:ascii="Times" w:hAnsi="Times"/>
          <w:bCs/>
          <w:iCs/>
        </w:rPr>
        <w:t>*</w:t>
      </w:r>
      <w:r w:rsidR="00ED222E" w:rsidRPr="00956F6E">
        <w:rPr>
          <w:rFonts w:ascii="Times" w:hAnsi="Times"/>
          <w:bCs/>
          <w:iCs/>
        </w:rPr>
        <w:t xml:space="preserve">Bicer, A., Gallegos, C., &amp; Capraro, R. M. (2013, February). </w:t>
      </w:r>
      <w:r w:rsidR="00ED222E" w:rsidRPr="00956F6E">
        <w:rPr>
          <w:rFonts w:ascii="Times" w:hAnsi="Times"/>
          <w:i/>
        </w:rPr>
        <w:t>Problem solving and the writing process: A case of cognitive complexity</w:t>
      </w:r>
      <w:r w:rsidR="00ED222E" w:rsidRPr="00956F6E">
        <w:rPr>
          <w:rFonts w:ascii="Times" w:hAnsi="Times"/>
        </w:rPr>
        <w:t xml:space="preserve">. </w:t>
      </w:r>
      <w:r w:rsidR="00ED222E" w:rsidRPr="00956F6E">
        <w:rPr>
          <w:rFonts w:ascii="Times" w:hAnsi="Times"/>
          <w:bCs/>
          <w:iCs/>
        </w:rPr>
        <w:t xml:space="preserve">Paper </w:t>
      </w:r>
      <w:r w:rsidR="00E21E7F" w:rsidRPr="00956F6E">
        <w:rPr>
          <w:rFonts w:ascii="Times" w:hAnsi="Times"/>
          <w:bCs/>
          <w:iCs/>
        </w:rPr>
        <w:t>presented at</w:t>
      </w:r>
      <w:r w:rsidR="00ED222E" w:rsidRPr="00956F6E">
        <w:rPr>
          <w:rFonts w:ascii="Times" w:hAnsi="Times"/>
          <w:bCs/>
          <w:iCs/>
        </w:rPr>
        <w:t xml:space="preserve"> the</w:t>
      </w:r>
      <w:r w:rsidR="00E21E7F" w:rsidRPr="00956F6E">
        <w:rPr>
          <w:rFonts w:ascii="Times" w:hAnsi="Times"/>
          <w:bCs/>
          <w:iCs/>
        </w:rPr>
        <w:t xml:space="preserve"> 36th</w:t>
      </w:r>
      <w:r w:rsidR="00ED222E" w:rsidRPr="00956F6E">
        <w:rPr>
          <w:rFonts w:ascii="Times" w:hAnsi="Times"/>
          <w:bCs/>
          <w:iCs/>
        </w:rPr>
        <w:t xml:space="preserve"> annual meeting of </w:t>
      </w:r>
      <w:r w:rsidR="00ED222E" w:rsidRPr="00956F6E">
        <w:rPr>
          <w:rFonts w:ascii="Times" w:hAnsi="Times"/>
          <w:bCs/>
          <w:iCs/>
          <w:szCs w:val="24"/>
        </w:rPr>
        <w:t>the Southwest Educational Research Association. San Antonio, TX</w:t>
      </w:r>
      <w:r w:rsidR="00ED222E" w:rsidRPr="00956F6E">
        <w:rPr>
          <w:rFonts w:ascii="Times" w:hAnsi="Times"/>
          <w:b/>
          <w:bCs/>
          <w:iCs/>
          <w:szCs w:val="24"/>
        </w:rPr>
        <w:t>.</w:t>
      </w:r>
    </w:p>
    <w:p w14:paraId="72EC1D7C" w14:textId="77777777" w:rsidR="00ED222E" w:rsidRPr="00956F6E" w:rsidRDefault="002F1D22" w:rsidP="00ED222E">
      <w:pPr>
        <w:pStyle w:val="Reference"/>
        <w:rPr>
          <w:rFonts w:ascii="Times" w:hAnsi="Times"/>
          <w:bCs/>
          <w:iCs/>
          <w:szCs w:val="24"/>
        </w:rPr>
      </w:pPr>
      <w:r w:rsidRPr="00956F6E">
        <w:rPr>
          <w:rFonts w:ascii="Times" w:hAnsi="Times"/>
          <w:bCs/>
          <w:iCs/>
          <w:szCs w:val="24"/>
        </w:rPr>
        <w:t>*</w:t>
      </w:r>
      <w:r w:rsidR="00ED222E" w:rsidRPr="00956F6E">
        <w:rPr>
          <w:rFonts w:ascii="Times" w:hAnsi="Times"/>
          <w:bCs/>
          <w:iCs/>
          <w:szCs w:val="24"/>
        </w:rPr>
        <w:t>Sahin, A., Akgun, O. E., Erdogan, N., Capraro, R. M., Capraro, M. M., &amp; Oner, T. (2013</w:t>
      </w:r>
      <w:r w:rsidR="0045023B" w:rsidRPr="00956F6E">
        <w:rPr>
          <w:rFonts w:ascii="Times" w:hAnsi="Times"/>
          <w:bCs/>
          <w:iCs/>
          <w:szCs w:val="24"/>
        </w:rPr>
        <w:t>, February</w:t>
      </w:r>
      <w:r w:rsidR="00ED222E" w:rsidRPr="00956F6E">
        <w:rPr>
          <w:rFonts w:ascii="Times" w:hAnsi="Times"/>
          <w:bCs/>
          <w:iCs/>
          <w:szCs w:val="24"/>
        </w:rPr>
        <w:t xml:space="preserve">). </w:t>
      </w:r>
      <w:r w:rsidR="00ED222E" w:rsidRPr="00956F6E">
        <w:rPr>
          <w:rFonts w:ascii="Times" w:hAnsi="Times"/>
          <w:bCs/>
          <w:i/>
          <w:iCs/>
          <w:szCs w:val="24"/>
        </w:rPr>
        <w:t>Effects of a summer camp on students’ motivational factors and learning strategies.</w:t>
      </w:r>
      <w:r w:rsidR="00ED222E" w:rsidRPr="00956F6E">
        <w:rPr>
          <w:rFonts w:ascii="Times" w:hAnsi="Times"/>
          <w:bCs/>
          <w:iCs/>
          <w:szCs w:val="24"/>
        </w:rPr>
        <w:t xml:space="preserve"> </w:t>
      </w:r>
      <w:r w:rsidR="0045023B" w:rsidRPr="00956F6E">
        <w:rPr>
          <w:rFonts w:ascii="Times" w:hAnsi="Times"/>
          <w:bCs/>
          <w:iCs/>
          <w:szCs w:val="24"/>
        </w:rPr>
        <w:t>Paper presented at</w:t>
      </w:r>
      <w:r w:rsidR="00ED222E" w:rsidRPr="00956F6E">
        <w:rPr>
          <w:rFonts w:ascii="Times" w:hAnsi="Times"/>
          <w:bCs/>
          <w:iCs/>
          <w:szCs w:val="24"/>
        </w:rPr>
        <w:t xml:space="preserve"> the </w:t>
      </w:r>
      <w:r w:rsidR="0045023B" w:rsidRPr="00956F6E">
        <w:rPr>
          <w:rFonts w:ascii="Times" w:hAnsi="Times"/>
          <w:bCs/>
          <w:iCs/>
          <w:szCs w:val="24"/>
        </w:rPr>
        <w:t>36</w:t>
      </w:r>
      <w:r w:rsidR="0045023B" w:rsidRPr="00956F6E">
        <w:rPr>
          <w:rFonts w:ascii="Times" w:hAnsi="Times"/>
          <w:bCs/>
          <w:iCs/>
          <w:szCs w:val="24"/>
          <w:vertAlign w:val="superscript"/>
        </w:rPr>
        <w:t>th</w:t>
      </w:r>
      <w:r w:rsidR="0045023B" w:rsidRPr="00956F6E">
        <w:rPr>
          <w:rFonts w:ascii="Times" w:hAnsi="Times"/>
          <w:bCs/>
          <w:iCs/>
          <w:szCs w:val="24"/>
        </w:rPr>
        <w:t xml:space="preserve"> </w:t>
      </w:r>
      <w:r w:rsidR="00ED222E" w:rsidRPr="00956F6E">
        <w:rPr>
          <w:rFonts w:ascii="Times" w:hAnsi="Times"/>
          <w:bCs/>
          <w:iCs/>
          <w:szCs w:val="24"/>
        </w:rPr>
        <w:t>annual meeting of the Southwest Educational Research Association, San Antonio, TX.</w:t>
      </w:r>
    </w:p>
    <w:p w14:paraId="6734145B" w14:textId="77777777" w:rsidR="00ED222E" w:rsidRPr="00956F6E" w:rsidRDefault="002F1D22" w:rsidP="00ED222E">
      <w:pPr>
        <w:pStyle w:val="Reference"/>
        <w:rPr>
          <w:rFonts w:ascii="Times" w:hAnsi="Times"/>
          <w:i/>
          <w:iCs/>
          <w:szCs w:val="24"/>
        </w:rPr>
      </w:pPr>
      <w:r w:rsidRPr="00956F6E">
        <w:rPr>
          <w:rFonts w:ascii="Times" w:hAnsi="Times"/>
          <w:bCs/>
          <w:iCs/>
          <w:szCs w:val="24"/>
        </w:rPr>
        <w:t>*</w:t>
      </w:r>
      <w:r w:rsidR="00ED222E" w:rsidRPr="00956F6E">
        <w:rPr>
          <w:rFonts w:ascii="Times" w:hAnsi="Times"/>
          <w:bCs/>
          <w:iCs/>
          <w:szCs w:val="24"/>
        </w:rPr>
        <w:t>Sahin, A.,</w:t>
      </w:r>
      <w:r w:rsidR="00ED222E" w:rsidRPr="00956F6E">
        <w:rPr>
          <w:rFonts w:ascii="Times" w:hAnsi="Times"/>
          <w:iCs/>
          <w:szCs w:val="24"/>
        </w:rPr>
        <w:t xml:space="preserve"> Capraro, M. M., &amp; Capraro, R. M. (2012, February). </w:t>
      </w:r>
      <w:r w:rsidR="00ED222E" w:rsidRPr="00956F6E">
        <w:rPr>
          <w:rFonts w:ascii="Times" w:hAnsi="Times"/>
          <w:i/>
          <w:szCs w:val="24"/>
        </w:rPr>
        <w:t>STEM clubs and science fair competitions: Effects on post-secondary matriculation</w:t>
      </w:r>
      <w:r w:rsidR="00ED222E" w:rsidRPr="00956F6E">
        <w:rPr>
          <w:rFonts w:ascii="Times" w:hAnsi="Times"/>
          <w:i/>
          <w:iCs/>
          <w:szCs w:val="24"/>
        </w:rPr>
        <w:t>. </w:t>
      </w:r>
      <w:r w:rsidR="00ED222E" w:rsidRPr="00956F6E">
        <w:rPr>
          <w:rFonts w:ascii="Times" w:hAnsi="Times"/>
          <w:iCs/>
          <w:szCs w:val="24"/>
        </w:rPr>
        <w:t xml:space="preserve">Paper </w:t>
      </w:r>
      <w:r w:rsidR="007A038C" w:rsidRPr="00956F6E">
        <w:rPr>
          <w:rFonts w:ascii="Times" w:hAnsi="Times"/>
          <w:iCs/>
          <w:szCs w:val="24"/>
        </w:rPr>
        <w:t>presented at the</w:t>
      </w:r>
      <w:r w:rsidR="00ED222E" w:rsidRPr="00956F6E">
        <w:rPr>
          <w:rFonts w:ascii="Times" w:hAnsi="Times"/>
          <w:iCs/>
          <w:szCs w:val="24"/>
        </w:rPr>
        <w:t xml:space="preserve"> annual conference of Southwest Educational Research Association (SERA), New Orleans, LA.</w:t>
      </w:r>
      <w:r w:rsidR="00ED222E" w:rsidRPr="00956F6E">
        <w:rPr>
          <w:rFonts w:ascii="Times" w:hAnsi="Times"/>
          <w:i/>
          <w:iCs/>
          <w:szCs w:val="24"/>
        </w:rPr>
        <w:t xml:space="preserve"> </w:t>
      </w:r>
    </w:p>
    <w:p w14:paraId="53FDE011" w14:textId="77777777" w:rsidR="00ED222E" w:rsidRPr="00956F6E" w:rsidRDefault="002F1D22" w:rsidP="00ED222E">
      <w:pPr>
        <w:pStyle w:val="Reference"/>
        <w:rPr>
          <w:rFonts w:ascii="Times" w:hAnsi="Times"/>
          <w:i/>
          <w:iCs/>
          <w:szCs w:val="24"/>
        </w:rPr>
      </w:pPr>
      <w:r w:rsidRPr="00956F6E">
        <w:rPr>
          <w:rFonts w:ascii="Times" w:hAnsi="Times"/>
          <w:bCs/>
          <w:iCs/>
          <w:szCs w:val="24"/>
        </w:rPr>
        <w:t>*</w:t>
      </w:r>
      <w:r w:rsidR="00ED222E" w:rsidRPr="00956F6E">
        <w:rPr>
          <w:rFonts w:ascii="Times" w:hAnsi="Times"/>
          <w:bCs/>
          <w:iCs/>
          <w:szCs w:val="24"/>
        </w:rPr>
        <w:t>Bicer, A.</w:t>
      </w:r>
      <w:r w:rsidR="00ED222E" w:rsidRPr="00956F6E">
        <w:rPr>
          <w:rFonts w:ascii="Times" w:hAnsi="Times"/>
          <w:i/>
          <w:iCs/>
          <w:szCs w:val="24"/>
        </w:rPr>
        <w:t xml:space="preserve">, Capraro, R. M., &amp; Cetin, S. C. </w:t>
      </w:r>
      <w:r w:rsidR="00ED222E" w:rsidRPr="00956F6E">
        <w:rPr>
          <w:rFonts w:ascii="Times" w:hAnsi="Times"/>
          <w:iCs/>
          <w:szCs w:val="24"/>
        </w:rPr>
        <w:t>(2012, February). </w:t>
      </w:r>
      <w:r w:rsidR="00ED222E" w:rsidRPr="00956F6E">
        <w:rPr>
          <w:rFonts w:ascii="Times" w:hAnsi="Times"/>
          <w:bCs/>
          <w:i/>
          <w:szCs w:val="24"/>
        </w:rPr>
        <w:t>Parental Involvement Effects on Students’ Mathematics Achievement.</w:t>
      </w:r>
      <w:r w:rsidR="00ED222E" w:rsidRPr="00956F6E">
        <w:rPr>
          <w:rFonts w:ascii="Times" w:hAnsi="Times"/>
          <w:b/>
          <w:bCs/>
          <w:szCs w:val="24"/>
        </w:rPr>
        <w:t xml:space="preserve"> </w:t>
      </w:r>
      <w:r w:rsidR="00ED222E" w:rsidRPr="00956F6E">
        <w:rPr>
          <w:rFonts w:ascii="Times" w:hAnsi="Times"/>
          <w:iCs/>
          <w:szCs w:val="24"/>
        </w:rPr>
        <w:t xml:space="preserve">Paper </w:t>
      </w:r>
      <w:r w:rsidR="007A038C" w:rsidRPr="00956F6E">
        <w:rPr>
          <w:rFonts w:ascii="Times" w:hAnsi="Times"/>
          <w:i/>
          <w:iCs/>
          <w:szCs w:val="24"/>
        </w:rPr>
        <w:t xml:space="preserve">presented at the </w:t>
      </w:r>
      <w:r w:rsidR="00ED222E" w:rsidRPr="00956F6E">
        <w:rPr>
          <w:rFonts w:ascii="Times" w:hAnsi="Times"/>
          <w:iCs/>
          <w:szCs w:val="24"/>
        </w:rPr>
        <w:t>annual conference of Southwest Educational Research  Association (SERA), New Orleans, LA.</w:t>
      </w:r>
    </w:p>
    <w:p w14:paraId="4D89D36D" w14:textId="77777777" w:rsidR="00ED222E" w:rsidRPr="00956F6E" w:rsidRDefault="002F1D22" w:rsidP="00ED222E">
      <w:pPr>
        <w:pStyle w:val="Reference"/>
        <w:rPr>
          <w:rFonts w:ascii="Times" w:hAnsi="Times"/>
          <w:szCs w:val="24"/>
        </w:rPr>
      </w:pPr>
      <w:r w:rsidRPr="00956F6E">
        <w:rPr>
          <w:rFonts w:ascii="Times" w:hAnsi="Times"/>
          <w:szCs w:val="24"/>
        </w:rPr>
        <w:t>*</w:t>
      </w:r>
      <w:r w:rsidR="00ED222E" w:rsidRPr="00956F6E">
        <w:rPr>
          <w:rFonts w:ascii="Times" w:hAnsi="Times"/>
          <w:szCs w:val="24"/>
        </w:rPr>
        <w:t xml:space="preserve">Rosli, R., Han, S., Capraro, M. M., &amp; Capraro, R. M. (2011, February). </w:t>
      </w:r>
      <w:r w:rsidR="00ED222E" w:rsidRPr="00956F6E">
        <w:rPr>
          <w:rFonts w:ascii="Times" w:hAnsi="Times"/>
          <w:i/>
          <w:szCs w:val="24"/>
        </w:rPr>
        <w:t>Preservice teachers' knowledge for teaching fractions</w:t>
      </w:r>
      <w:r w:rsidR="00ED222E" w:rsidRPr="00956F6E">
        <w:rPr>
          <w:rFonts w:ascii="Times" w:hAnsi="Times"/>
          <w:szCs w:val="24"/>
        </w:rPr>
        <w:t xml:space="preserve">. </w:t>
      </w:r>
      <w:r w:rsidR="007A038C" w:rsidRPr="00956F6E">
        <w:rPr>
          <w:rFonts w:ascii="Times" w:hAnsi="Times"/>
          <w:szCs w:val="24"/>
        </w:rPr>
        <w:t xml:space="preserve">Paper </w:t>
      </w:r>
      <w:r w:rsidR="007A038C" w:rsidRPr="00956F6E">
        <w:rPr>
          <w:rFonts w:ascii="Times" w:hAnsi="Times"/>
          <w:iCs/>
        </w:rPr>
        <w:t xml:space="preserve">presented at </w:t>
      </w:r>
      <w:r w:rsidR="007A038C" w:rsidRPr="00956F6E">
        <w:rPr>
          <w:rFonts w:ascii="Times" w:hAnsi="Times"/>
          <w:szCs w:val="24"/>
        </w:rPr>
        <w:t xml:space="preserve">the </w:t>
      </w:r>
      <w:r w:rsidR="00ED222E" w:rsidRPr="00956F6E">
        <w:rPr>
          <w:rFonts w:ascii="Times" w:hAnsi="Times"/>
          <w:szCs w:val="24"/>
        </w:rPr>
        <w:t>annual meeting of the Southwest Educational Research Association, San Antonio, TX.</w:t>
      </w:r>
    </w:p>
    <w:p w14:paraId="3B80E1FA" w14:textId="77777777" w:rsidR="00ED222E" w:rsidRPr="00956F6E" w:rsidRDefault="002F1D22" w:rsidP="00ED222E">
      <w:pPr>
        <w:pStyle w:val="Reference"/>
        <w:rPr>
          <w:rFonts w:ascii="Times" w:hAnsi="Times"/>
          <w:szCs w:val="24"/>
        </w:rPr>
      </w:pPr>
      <w:r w:rsidRPr="00956F6E">
        <w:rPr>
          <w:rFonts w:ascii="Times" w:hAnsi="Times"/>
          <w:szCs w:val="24"/>
        </w:rPr>
        <w:t>*</w:t>
      </w:r>
      <w:r w:rsidR="00ED222E" w:rsidRPr="00956F6E">
        <w:rPr>
          <w:rFonts w:ascii="Times" w:hAnsi="Times"/>
          <w:szCs w:val="24"/>
        </w:rPr>
        <w:t xml:space="preserve">Han, S., Rosli, R., &amp; Capraro, R. M. (2011, February). </w:t>
      </w:r>
      <w:r w:rsidR="00ED222E" w:rsidRPr="00956F6E">
        <w:rPr>
          <w:rFonts w:ascii="Times" w:hAnsi="Times"/>
          <w:i/>
          <w:iCs/>
          <w:szCs w:val="24"/>
        </w:rPr>
        <w:t>The textbook analysis on probability: The case of Korea, Malaysia, and U.S. Textbooks</w:t>
      </w:r>
      <w:r w:rsidR="00ED222E" w:rsidRPr="00956F6E">
        <w:rPr>
          <w:rFonts w:ascii="Times" w:hAnsi="Times"/>
          <w:szCs w:val="24"/>
        </w:rPr>
        <w:t>. Paper presented at the annual meeting of the Southwest Educational Research Association, San Antonio, TX.</w:t>
      </w:r>
    </w:p>
    <w:p w14:paraId="5A6A0471" w14:textId="77777777" w:rsidR="00ED222E" w:rsidRPr="00956F6E" w:rsidRDefault="002F1D22" w:rsidP="00ED222E">
      <w:pPr>
        <w:pStyle w:val="Reference"/>
        <w:rPr>
          <w:rFonts w:ascii="Times" w:hAnsi="Times"/>
          <w:szCs w:val="24"/>
        </w:rPr>
      </w:pPr>
      <w:r w:rsidRPr="00956F6E">
        <w:rPr>
          <w:rFonts w:ascii="Times" w:hAnsi="Times"/>
          <w:bCs/>
          <w:szCs w:val="24"/>
        </w:rPr>
        <w:t>*</w:t>
      </w:r>
      <w:r w:rsidR="00ED222E" w:rsidRPr="00956F6E">
        <w:rPr>
          <w:rFonts w:ascii="Times" w:hAnsi="Times"/>
          <w:bCs/>
          <w:szCs w:val="24"/>
        </w:rPr>
        <w:t>Capraro, R. M., Capraro, M. M., Younes, R., &amp; Han, S. Y.</w:t>
      </w:r>
      <w:r w:rsidR="00ED222E" w:rsidRPr="00956F6E">
        <w:rPr>
          <w:rFonts w:ascii="Times" w:hAnsi="Times"/>
          <w:b/>
          <w:bCs/>
          <w:szCs w:val="24"/>
        </w:rPr>
        <w:t xml:space="preserve"> </w:t>
      </w:r>
      <w:r w:rsidR="00ED222E" w:rsidRPr="00956F6E">
        <w:rPr>
          <w:rFonts w:ascii="Times" w:hAnsi="Times"/>
          <w:szCs w:val="24"/>
        </w:rPr>
        <w:t>(2011, February).</w:t>
      </w:r>
      <w:r w:rsidR="00ED222E" w:rsidRPr="00956F6E">
        <w:rPr>
          <w:rFonts w:ascii="Times" w:hAnsi="Times"/>
          <w:b/>
          <w:bCs/>
          <w:szCs w:val="24"/>
        </w:rPr>
        <w:t xml:space="preserve"> </w:t>
      </w:r>
      <w:r w:rsidR="00ED222E" w:rsidRPr="00956F6E">
        <w:rPr>
          <w:rFonts w:ascii="Times" w:hAnsi="Times"/>
          <w:bCs/>
          <w:i/>
          <w:szCs w:val="24"/>
        </w:rPr>
        <w:t>Propensity score matching reveals differences in sustained professional development</w:t>
      </w:r>
      <w:r w:rsidR="00ED222E" w:rsidRPr="00956F6E">
        <w:rPr>
          <w:rFonts w:ascii="Times" w:hAnsi="Times"/>
          <w:b/>
          <w:bCs/>
          <w:szCs w:val="24"/>
        </w:rPr>
        <w:t xml:space="preserve">. </w:t>
      </w:r>
      <w:r w:rsidR="00ED222E" w:rsidRPr="00956F6E">
        <w:rPr>
          <w:rFonts w:ascii="Times" w:hAnsi="Times"/>
          <w:szCs w:val="24"/>
        </w:rPr>
        <w:t>Paper presented at the annual meeting of the Southwest Educational Research Association, San Antonio, TX.</w:t>
      </w:r>
    </w:p>
    <w:p w14:paraId="30394DFA" w14:textId="77777777" w:rsidR="00ED222E" w:rsidRPr="00653342" w:rsidRDefault="00ED222E" w:rsidP="00ED222E">
      <w:pPr>
        <w:pStyle w:val="Reference"/>
        <w:rPr>
          <w:rFonts w:ascii="Times" w:hAnsi="Times"/>
          <w:szCs w:val="28"/>
        </w:rPr>
      </w:pPr>
      <w:r w:rsidRPr="00653342">
        <w:rPr>
          <w:rFonts w:ascii="Times" w:hAnsi="Times"/>
          <w:noProof/>
        </w:rPr>
        <w:t>*Capraro</w:t>
      </w:r>
      <w:r w:rsidRPr="00653342">
        <w:rPr>
          <w:rFonts w:ascii="Times" w:hAnsi="Times"/>
        </w:rPr>
        <w:t xml:space="preserve">, </w:t>
      </w:r>
      <w:r w:rsidRPr="00653342">
        <w:rPr>
          <w:rFonts w:ascii="Times" w:hAnsi="Times"/>
          <w:noProof/>
        </w:rPr>
        <w:t>R. M.</w:t>
      </w:r>
      <w:r w:rsidRPr="00653342">
        <w:rPr>
          <w:rFonts w:ascii="Times" w:hAnsi="Times"/>
        </w:rPr>
        <w:t xml:space="preserve">, </w:t>
      </w:r>
      <w:r w:rsidRPr="00653342">
        <w:rPr>
          <w:rFonts w:ascii="Times" w:hAnsi="Times"/>
          <w:noProof/>
        </w:rPr>
        <w:t>Capraro</w:t>
      </w:r>
      <w:r w:rsidRPr="00653342">
        <w:rPr>
          <w:rFonts w:ascii="Times" w:hAnsi="Times"/>
        </w:rPr>
        <w:t xml:space="preserve">, </w:t>
      </w:r>
      <w:r w:rsidRPr="00653342">
        <w:rPr>
          <w:rFonts w:ascii="Times" w:hAnsi="Times"/>
          <w:noProof/>
        </w:rPr>
        <w:t xml:space="preserve">M. M., Younes, R., Han, S. Y., &amp; Garner, K. (2010, February). </w:t>
      </w:r>
      <w:r w:rsidRPr="00653342">
        <w:rPr>
          <w:rFonts w:ascii="Times" w:hAnsi="Times"/>
        </w:rPr>
        <w:t xml:space="preserve"> </w:t>
      </w:r>
      <w:r w:rsidRPr="00653342">
        <w:rPr>
          <w:rFonts w:ascii="Times" w:hAnsi="Times"/>
          <w:i/>
        </w:rPr>
        <w:t>A meta-analysis of relational symbols in K-12 textbooks.</w:t>
      </w:r>
      <w:r w:rsidRPr="00653342">
        <w:rPr>
          <w:rFonts w:ascii="Times" w:hAnsi="Times"/>
        </w:rPr>
        <w:t xml:space="preserve"> </w:t>
      </w:r>
      <w:r w:rsidRPr="00653342">
        <w:rPr>
          <w:rFonts w:ascii="Times" w:hAnsi="Times"/>
          <w:szCs w:val="28"/>
        </w:rPr>
        <w:t>Paper presented at the 33</w:t>
      </w:r>
      <w:r w:rsidRPr="00653342">
        <w:rPr>
          <w:rFonts w:ascii="Times" w:hAnsi="Times"/>
          <w:szCs w:val="28"/>
          <w:vertAlign w:val="superscript"/>
        </w:rPr>
        <w:t>rd</w:t>
      </w:r>
      <w:r w:rsidRPr="00653342">
        <w:rPr>
          <w:rFonts w:ascii="Times" w:hAnsi="Times"/>
          <w:szCs w:val="28"/>
        </w:rPr>
        <w:t xml:space="preserve">  annual meeting of the Southwest Educational Research Association. New Orleans, LA.</w:t>
      </w:r>
    </w:p>
    <w:p w14:paraId="21712B04" w14:textId="77777777" w:rsidR="00ED222E" w:rsidRPr="00653342" w:rsidRDefault="00ED222E" w:rsidP="00ED222E">
      <w:pPr>
        <w:pStyle w:val="Reference"/>
        <w:rPr>
          <w:rFonts w:ascii="Times" w:hAnsi="Times"/>
          <w:i/>
        </w:rPr>
      </w:pPr>
      <w:r w:rsidRPr="00653342">
        <w:rPr>
          <w:rFonts w:ascii="Times" w:hAnsi="Times"/>
        </w:rPr>
        <w:t xml:space="preserve">*Young, J. R., Yetkiner, Z. E, Woods, M., Capraro, R. M.,  &amp; Lewis, C. W. </w:t>
      </w:r>
      <w:r w:rsidRPr="00653342">
        <w:rPr>
          <w:rFonts w:ascii="Times" w:hAnsi="Times"/>
          <w:szCs w:val="28"/>
        </w:rPr>
        <w:t>(2010, February</w:t>
      </w:r>
      <w:r w:rsidRPr="00653342">
        <w:rPr>
          <w:rFonts w:ascii="Times" w:hAnsi="Times"/>
          <w:i/>
          <w:iCs/>
          <w:szCs w:val="28"/>
        </w:rPr>
        <w:t xml:space="preserve">). </w:t>
      </w:r>
      <w:r w:rsidRPr="00653342">
        <w:rPr>
          <w:rFonts w:ascii="Times" w:hAnsi="Times"/>
          <w:i/>
        </w:rPr>
        <w:t>An</w:t>
      </w:r>
      <w:r w:rsidRPr="00E6318C">
        <w:rPr>
          <w:i/>
        </w:rPr>
        <w:t xml:space="preserve"> </w:t>
      </w:r>
      <w:r w:rsidRPr="00653342">
        <w:rPr>
          <w:rFonts w:ascii="Times" w:hAnsi="Times"/>
          <w:i/>
        </w:rPr>
        <w:t>Examination of Mathematics Achievement in an Urban School District</w:t>
      </w:r>
      <w:r w:rsidRPr="00653342">
        <w:rPr>
          <w:rFonts w:ascii="Times" w:hAnsi="Times"/>
          <w:i/>
          <w:iCs/>
          <w:szCs w:val="28"/>
        </w:rPr>
        <w:t>.</w:t>
      </w:r>
      <w:r w:rsidRPr="00653342">
        <w:rPr>
          <w:rFonts w:ascii="Times" w:hAnsi="Times"/>
          <w:szCs w:val="28"/>
        </w:rPr>
        <w:t xml:space="preserve"> Presented at the 33rd annual meeting of the Southwest Educational Research Association, New Orleans</w:t>
      </w:r>
      <w:r w:rsidRPr="00653342">
        <w:rPr>
          <w:rFonts w:ascii="Times" w:hAnsi="Times"/>
          <w:sz w:val="28"/>
          <w:szCs w:val="28"/>
        </w:rPr>
        <w:t>.</w:t>
      </w:r>
    </w:p>
    <w:p w14:paraId="0D8BFEF7" w14:textId="77777777" w:rsidR="00ED222E" w:rsidRPr="00653342" w:rsidRDefault="00ED222E" w:rsidP="00ED222E">
      <w:pPr>
        <w:pStyle w:val="Reference"/>
        <w:rPr>
          <w:rFonts w:ascii="Times" w:hAnsi="Times"/>
          <w:szCs w:val="24"/>
        </w:rPr>
      </w:pPr>
      <w:r w:rsidRPr="00653342">
        <w:rPr>
          <w:rFonts w:ascii="Times" w:hAnsi="Times"/>
          <w:noProof/>
        </w:rPr>
        <w:t>*Capraro</w:t>
      </w:r>
      <w:r w:rsidRPr="00653342">
        <w:rPr>
          <w:rFonts w:ascii="Times" w:hAnsi="Times"/>
        </w:rPr>
        <w:t xml:space="preserve">, </w:t>
      </w:r>
      <w:r w:rsidRPr="00653342">
        <w:rPr>
          <w:rFonts w:ascii="Times" w:hAnsi="Times"/>
          <w:noProof/>
        </w:rPr>
        <w:t>R. M.</w:t>
      </w:r>
      <w:r w:rsidRPr="00653342">
        <w:rPr>
          <w:rFonts w:ascii="Times" w:hAnsi="Times"/>
        </w:rPr>
        <w:t xml:space="preserve">, </w:t>
      </w:r>
      <w:r w:rsidRPr="00653342">
        <w:rPr>
          <w:rFonts w:ascii="Times" w:hAnsi="Times"/>
          <w:noProof/>
        </w:rPr>
        <w:t>Yetkiner</w:t>
      </w:r>
      <w:r w:rsidRPr="00653342">
        <w:rPr>
          <w:rFonts w:ascii="Times" w:hAnsi="Times"/>
        </w:rPr>
        <w:t xml:space="preserve">, </w:t>
      </w:r>
      <w:r w:rsidRPr="00653342">
        <w:rPr>
          <w:rFonts w:ascii="Times" w:hAnsi="Times"/>
          <w:noProof/>
        </w:rPr>
        <w:t>Z.</w:t>
      </w:r>
      <w:r w:rsidRPr="00653342">
        <w:rPr>
          <w:rFonts w:ascii="Times" w:hAnsi="Times"/>
        </w:rPr>
        <w:t xml:space="preserve"> </w:t>
      </w:r>
      <w:r w:rsidRPr="00653342">
        <w:rPr>
          <w:rFonts w:ascii="Times" w:hAnsi="Times"/>
          <w:noProof/>
        </w:rPr>
        <w:t>E.,</w:t>
      </w:r>
      <w:r w:rsidRPr="00653342">
        <w:rPr>
          <w:rFonts w:ascii="Times" w:hAnsi="Times"/>
        </w:rPr>
        <w:t xml:space="preserve"> </w:t>
      </w:r>
      <w:r w:rsidRPr="00653342">
        <w:rPr>
          <w:rFonts w:ascii="Times" w:hAnsi="Times"/>
          <w:noProof/>
        </w:rPr>
        <w:t>Özel</w:t>
      </w:r>
      <w:r w:rsidRPr="00653342">
        <w:rPr>
          <w:rFonts w:ascii="Times" w:hAnsi="Times"/>
        </w:rPr>
        <w:t xml:space="preserve">, </w:t>
      </w:r>
      <w:r w:rsidRPr="00653342">
        <w:rPr>
          <w:rFonts w:ascii="Times" w:hAnsi="Times"/>
          <w:noProof/>
        </w:rPr>
        <w:t>S.</w:t>
      </w:r>
      <w:r w:rsidRPr="00653342">
        <w:rPr>
          <w:rFonts w:ascii="Times" w:hAnsi="Times"/>
        </w:rPr>
        <w:t xml:space="preserve">, </w:t>
      </w:r>
      <w:r w:rsidRPr="00653342">
        <w:rPr>
          <w:rFonts w:ascii="Times" w:hAnsi="Times"/>
          <w:noProof/>
        </w:rPr>
        <w:t>Corlu</w:t>
      </w:r>
      <w:r w:rsidRPr="00653342">
        <w:rPr>
          <w:rFonts w:ascii="Times" w:hAnsi="Times"/>
        </w:rPr>
        <w:t xml:space="preserve">, </w:t>
      </w:r>
      <w:r w:rsidRPr="00653342">
        <w:rPr>
          <w:rFonts w:ascii="Times" w:hAnsi="Times"/>
          <w:noProof/>
        </w:rPr>
        <w:t>M.</w:t>
      </w:r>
      <w:r w:rsidRPr="00653342">
        <w:rPr>
          <w:rFonts w:ascii="Times" w:hAnsi="Times"/>
        </w:rPr>
        <w:t xml:space="preserve"> </w:t>
      </w:r>
      <w:r w:rsidRPr="00653342">
        <w:rPr>
          <w:rFonts w:ascii="Times" w:hAnsi="Times"/>
          <w:noProof/>
        </w:rPr>
        <w:t>S.</w:t>
      </w:r>
      <w:r w:rsidRPr="00653342">
        <w:rPr>
          <w:rFonts w:ascii="Times" w:hAnsi="Times"/>
        </w:rPr>
        <w:t xml:space="preserve">, </w:t>
      </w:r>
      <w:r w:rsidRPr="00653342">
        <w:rPr>
          <w:rFonts w:ascii="Times" w:hAnsi="Times"/>
          <w:noProof/>
        </w:rPr>
        <w:t>Capraro</w:t>
      </w:r>
      <w:r w:rsidRPr="00653342">
        <w:rPr>
          <w:rFonts w:ascii="Times" w:hAnsi="Times"/>
        </w:rPr>
        <w:t xml:space="preserve">, </w:t>
      </w:r>
      <w:r w:rsidRPr="00653342">
        <w:rPr>
          <w:rFonts w:ascii="Times" w:hAnsi="Times"/>
          <w:noProof/>
        </w:rPr>
        <w:t>M. M.,</w:t>
      </w:r>
      <w:r w:rsidRPr="00653342">
        <w:rPr>
          <w:rFonts w:ascii="Times" w:hAnsi="Times"/>
        </w:rPr>
        <w:t xml:space="preserve"> &amp; </w:t>
      </w:r>
      <w:r w:rsidRPr="00653342">
        <w:rPr>
          <w:rFonts w:ascii="Times" w:hAnsi="Times"/>
          <w:noProof/>
        </w:rPr>
        <w:t>Kim</w:t>
      </w:r>
      <w:r w:rsidRPr="00653342">
        <w:rPr>
          <w:rFonts w:ascii="Times" w:hAnsi="Times"/>
        </w:rPr>
        <w:t xml:space="preserve">, </w:t>
      </w:r>
      <w:r w:rsidRPr="00653342">
        <w:rPr>
          <w:rFonts w:ascii="Times" w:hAnsi="Times"/>
          <w:noProof/>
        </w:rPr>
        <w:t>H. G</w:t>
      </w:r>
      <w:r w:rsidRPr="00653342">
        <w:rPr>
          <w:rFonts w:ascii="Times" w:hAnsi="Times"/>
          <w:i/>
          <w:noProof/>
        </w:rPr>
        <w:t xml:space="preserve">. </w:t>
      </w:r>
      <w:r w:rsidRPr="00653342">
        <w:rPr>
          <w:rFonts w:ascii="Times" w:hAnsi="Times"/>
        </w:rPr>
        <w:t>(2009, February).</w:t>
      </w:r>
      <w:r w:rsidRPr="00653342">
        <w:rPr>
          <w:rFonts w:ascii="Times" w:hAnsi="Times"/>
          <w:noProof/>
        </w:rPr>
        <w:t xml:space="preserve"> </w:t>
      </w:r>
      <w:r w:rsidRPr="00653342">
        <w:rPr>
          <w:rFonts w:ascii="Times" w:hAnsi="Times"/>
          <w:i/>
          <w:noProof/>
        </w:rPr>
        <w:t>International comparison of the equal sign.</w:t>
      </w:r>
      <w:r w:rsidRPr="00653342">
        <w:rPr>
          <w:rFonts w:ascii="Times" w:hAnsi="Times"/>
          <w:noProof/>
        </w:rPr>
        <w:t xml:space="preserve"> </w:t>
      </w:r>
      <w:r w:rsidRPr="00653342">
        <w:rPr>
          <w:rFonts w:ascii="Times" w:hAnsi="Times"/>
        </w:rPr>
        <w:t>Symposium presented at the 32</w:t>
      </w:r>
      <w:r w:rsidRPr="00653342">
        <w:rPr>
          <w:rFonts w:ascii="Times" w:hAnsi="Times"/>
          <w:vertAlign w:val="superscript"/>
        </w:rPr>
        <w:t>nd</w:t>
      </w:r>
      <w:r w:rsidRPr="00653342">
        <w:rPr>
          <w:rFonts w:ascii="Times" w:hAnsi="Times"/>
        </w:rPr>
        <w:t xml:space="preserve"> </w:t>
      </w:r>
      <w:r w:rsidRPr="00653342">
        <w:rPr>
          <w:rFonts w:ascii="Times" w:hAnsi="Times"/>
          <w:szCs w:val="24"/>
        </w:rPr>
        <w:t>annual meeting of the Southwest Educational Research Association. San Antonio, TX.</w:t>
      </w:r>
    </w:p>
    <w:p w14:paraId="4EC0FA49" w14:textId="77777777" w:rsidR="00ED222E" w:rsidRPr="00653342" w:rsidRDefault="00ED222E" w:rsidP="00ED222E">
      <w:pPr>
        <w:pStyle w:val="Reference"/>
        <w:rPr>
          <w:rFonts w:ascii="Times" w:hAnsi="Times"/>
        </w:rPr>
      </w:pPr>
      <w:r w:rsidRPr="00653342">
        <w:rPr>
          <w:rFonts w:ascii="Times" w:hAnsi="Times"/>
          <w:szCs w:val="28"/>
        </w:rPr>
        <w:t xml:space="preserve">*Zientek, L., Yetkiner, Z. E., Capraro, M. M., &amp; Capraro, R. M. (2008, February). </w:t>
      </w:r>
      <w:r w:rsidRPr="00653342">
        <w:rPr>
          <w:rFonts w:ascii="Times" w:hAnsi="Times"/>
          <w:i/>
          <w:szCs w:val="28"/>
        </w:rPr>
        <w:t>Reporting practice in Teacher Education: The Importance of structure Coefficients</w:t>
      </w:r>
      <w:r w:rsidRPr="00653342">
        <w:rPr>
          <w:rFonts w:ascii="Times" w:hAnsi="Times"/>
          <w:szCs w:val="28"/>
        </w:rPr>
        <w:t>. Paper presented at the 31st annual meeting of the Southwest Educational Research Association. New Orleans, LA.</w:t>
      </w:r>
    </w:p>
    <w:p w14:paraId="5C4E90F8" w14:textId="77777777" w:rsidR="00ED222E" w:rsidRPr="00653342" w:rsidRDefault="002F1D22" w:rsidP="00440ABC">
      <w:pPr>
        <w:pStyle w:val="Reference"/>
        <w:rPr>
          <w:rFonts w:ascii="Times" w:hAnsi="Times"/>
        </w:rPr>
      </w:pPr>
      <w:r w:rsidRPr="00653342">
        <w:rPr>
          <w:rFonts w:ascii="Times" w:hAnsi="Times"/>
        </w:rPr>
        <w:t>*</w:t>
      </w:r>
      <w:r w:rsidR="00ED222E" w:rsidRPr="00653342">
        <w:rPr>
          <w:rFonts w:ascii="Times" w:hAnsi="Times"/>
        </w:rPr>
        <w:t xml:space="preserve">Capraro, R. M., &amp; Yetkiner, Z. E. (2007, November). </w:t>
      </w:r>
      <w:r w:rsidR="00ED222E" w:rsidRPr="00653342">
        <w:rPr>
          <w:rFonts w:ascii="Times" w:hAnsi="Times"/>
          <w:i/>
        </w:rPr>
        <w:t>Communication and representation</w:t>
      </w:r>
      <w:r w:rsidR="00ED222E" w:rsidRPr="00653342">
        <w:rPr>
          <w:rFonts w:ascii="Times" w:hAnsi="Times"/>
        </w:rPr>
        <w:t>. Paper presented at the regional meeting of the National Council of Teachers of Mathematics. Houston, TX.</w:t>
      </w:r>
    </w:p>
    <w:p w14:paraId="4D1C5AC0" w14:textId="77777777" w:rsidR="00ED222E" w:rsidRPr="00653342" w:rsidRDefault="00ED222E" w:rsidP="00440ABC">
      <w:pPr>
        <w:pStyle w:val="Reference"/>
        <w:rPr>
          <w:rFonts w:ascii="Times" w:hAnsi="Times"/>
        </w:rPr>
      </w:pPr>
      <w:r w:rsidRPr="00653342">
        <w:rPr>
          <w:rFonts w:ascii="Times" w:hAnsi="Times"/>
        </w:rPr>
        <w:t xml:space="preserve">*Matteson, S., &amp; Capraro, R. M., (2007, February). </w:t>
      </w:r>
      <w:r w:rsidRPr="00653342">
        <w:rPr>
          <w:rFonts w:ascii="Times" w:hAnsi="Times"/>
          <w:i/>
        </w:rPr>
        <w:t>Representational implications for middle grades equivalence</w:t>
      </w:r>
      <w:r w:rsidRPr="00653342">
        <w:rPr>
          <w:rFonts w:ascii="Times" w:hAnsi="Times"/>
        </w:rPr>
        <w:t>. Paper presented at the 30</w:t>
      </w:r>
      <w:r w:rsidRPr="00653342">
        <w:rPr>
          <w:rFonts w:ascii="Times" w:hAnsi="Times"/>
          <w:vertAlign w:val="superscript"/>
        </w:rPr>
        <w:t>th</w:t>
      </w:r>
      <w:r w:rsidRPr="00653342">
        <w:rPr>
          <w:rFonts w:ascii="Times" w:hAnsi="Times"/>
        </w:rPr>
        <w:t xml:space="preserve"> annual meeting of the Southwest Educational Research Association. San Antonio, TX.</w:t>
      </w:r>
    </w:p>
    <w:p w14:paraId="53D25DBA" w14:textId="77777777" w:rsidR="00ED222E" w:rsidRPr="00653342" w:rsidRDefault="00ED222E" w:rsidP="00440ABC">
      <w:pPr>
        <w:pStyle w:val="Reference"/>
        <w:rPr>
          <w:rFonts w:ascii="Times" w:hAnsi="Times"/>
        </w:rPr>
      </w:pPr>
      <w:r w:rsidRPr="00653342">
        <w:rPr>
          <w:rFonts w:ascii="Times" w:hAnsi="Times"/>
        </w:rPr>
        <w:t xml:space="preserve">*Muzheve, M., &amp; Capraro, R. M. (2007, February). </w:t>
      </w:r>
      <w:r w:rsidRPr="00653342">
        <w:rPr>
          <w:rFonts w:ascii="Times" w:hAnsi="Times"/>
          <w:i/>
        </w:rPr>
        <w:t>Do individualized mathematics learning experiences differentially impact home school and public school children</w:t>
      </w:r>
      <w:r w:rsidRPr="00653342">
        <w:rPr>
          <w:rFonts w:ascii="Times" w:hAnsi="Times"/>
        </w:rPr>
        <w:t>? Paper presented at the 30</w:t>
      </w:r>
      <w:r w:rsidRPr="00653342">
        <w:rPr>
          <w:rFonts w:ascii="Times" w:hAnsi="Times"/>
          <w:vertAlign w:val="superscript"/>
        </w:rPr>
        <w:t>th</w:t>
      </w:r>
      <w:r w:rsidRPr="00653342">
        <w:rPr>
          <w:rFonts w:ascii="Times" w:hAnsi="Times"/>
        </w:rPr>
        <w:t xml:space="preserve"> annual meeting of the Southwest Educational Research Association. San Antonio, TX.</w:t>
      </w:r>
    </w:p>
    <w:p w14:paraId="48628A94" w14:textId="77777777" w:rsidR="00ED222E" w:rsidRPr="00653342" w:rsidRDefault="00ED222E" w:rsidP="00440ABC">
      <w:pPr>
        <w:pStyle w:val="Reference"/>
        <w:rPr>
          <w:rFonts w:ascii="Times" w:hAnsi="Times"/>
        </w:rPr>
      </w:pPr>
      <w:r w:rsidRPr="00653342">
        <w:rPr>
          <w:rFonts w:ascii="Times" w:hAnsi="Times"/>
        </w:rPr>
        <w:t xml:space="preserve">Capraro, R. M. (2006, February). </w:t>
      </w:r>
      <w:r w:rsidRPr="00653342">
        <w:rPr>
          <w:rFonts w:ascii="Times" w:hAnsi="Times"/>
          <w:i/>
          <w:szCs w:val="24"/>
        </w:rPr>
        <w:t>Incorporating content literature to improve geometric competence in middle grades</w:t>
      </w:r>
      <w:r w:rsidRPr="00653342">
        <w:rPr>
          <w:rFonts w:ascii="Times" w:hAnsi="Times"/>
          <w:szCs w:val="24"/>
        </w:rPr>
        <w:t>.</w:t>
      </w:r>
      <w:r w:rsidRPr="00653342">
        <w:rPr>
          <w:rFonts w:ascii="Times" w:hAnsi="Times"/>
        </w:rPr>
        <w:t xml:space="preserve"> Paper presented at the 29</w:t>
      </w:r>
      <w:r w:rsidRPr="00653342">
        <w:rPr>
          <w:rFonts w:ascii="Times" w:hAnsi="Times"/>
          <w:vertAlign w:val="superscript"/>
        </w:rPr>
        <w:t>th</w:t>
      </w:r>
      <w:r w:rsidRPr="00653342">
        <w:rPr>
          <w:rFonts w:ascii="Times" w:hAnsi="Times"/>
        </w:rPr>
        <w:t xml:space="preserve"> annual meeting of the Southwest Educational Research Association. Austin, TX.</w:t>
      </w:r>
    </w:p>
    <w:p w14:paraId="076B19B9" w14:textId="77777777" w:rsidR="00ED222E" w:rsidRPr="00653342" w:rsidRDefault="00ED222E" w:rsidP="00440ABC">
      <w:pPr>
        <w:pStyle w:val="Reference"/>
        <w:rPr>
          <w:rFonts w:ascii="Times" w:hAnsi="Times"/>
        </w:rPr>
      </w:pPr>
      <w:r w:rsidRPr="00653342">
        <w:rPr>
          <w:rFonts w:ascii="Times" w:hAnsi="Times"/>
        </w:rPr>
        <w:t xml:space="preserve">*Capraro, M. M., Piccolo, D., Ross, A., Sahin, A., Louder, H., &amp; Capraro, R. M. (2006, February). </w:t>
      </w:r>
      <w:r w:rsidRPr="00653342">
        <w:rPr>
          <w:rFonts w:ascii="Times" w:hAnsi="Times"/>
          <w:i/>
          <w:szCs w:val="24"/>
        </w:rPr>
        <w:t>Using middle grades student achievement data to support theoretical teacher quality measures</w:t>
      </w:r>
      <w:r w:rsidRPr="00653342">
        <w:rPr>
          <w:rFonts w:ascii="Times" w:hAnsi="Times"/>
          <w:szCs w:val="24"/>
        </w:rPr>
        <w:t>.</w:t>
      </w:r>
      <w:r w:rsidRPr="00653342">
        <w:rPr>
          <w:rFonts w:ascii="Times" w:hAnsi="Times"/>
        </w:rPr>
        <w:t xml:space="preserve"> Paper presented at the 29</w:t>
      </w:r>
      <w:r w:rsidRPr="00653342">
        <w:rPr>
          <w:rFonts w:ascii="Times" w:hAnsi="Times"/>
          <w:vertAlign w:val="superscript"/>
        </w:rPr>
        <w:t>th</w:t>
      </w:r>
      <w:r w:rsidRPr="00653342">
        <w:rPr>
          <w:rFonts w:ascii="Times" w:hAnsi="Times"/>
        </w:rPr>
        <w:t xml:space="preserve"> annual meeting of the Southwest Educational Research Association. Austin, TX.</w:t>
      </w:r>
    </w:p>
    <w:p w14:paraId="32C68C66" w14:textId="77777777" w:rsidR="00ED222E" w:rsidRPr="00653342" w:rsidRDefault="00ED222E" w:rsidP="00440ABC">
      <w:pPr>
        <w:pStyle w:val="Reference"/>
        <w:rPr>
          <w:rFonts w:ascii="Times" w:hAnsi="Times"/>
        </w:rPr>
      </w:pPr>
      <w:r w:rsidRPr="00653342">
        <w:rPr>
          <w:rFonts w:ascii="Times" w:hAnsi="Times"/>
        </w:rPr>
        <w:t xml:space="preserve">*Capraro, R. M., Carter, T., Harbaugh, A., &amp; Romero, C. T. (2005, February). </w:t>
      </w:r>
      <w:r w:rsidRPr="00653342">
        <w:rPr>
          <w:rFonts w:ascii="Times" w:hAnsi="Times"/>
          <w:i/>
          <w:szCs w:val="24"/>
        </w:rPr>
        <w:t>Using middle grades student achievement data to support theoretical teacher quality measures</w:t>
      </w:r>
      <w:r w:rsidRPr="00653342">
        <w:rPr>
          <w:rFonts w:ascii="Times" w:hAnsi="Times"/>
          <w:szCs w:val="24"/>
        </w:rPr>
        <w:t>.</w:t>
      </w:r>
      <w:r w:rsidRPr="00653342">
        <w:rPr>
          <w:rFonts w:ascii="Times" w:hAnsi="Times"/>
        </w:rPr>
        <w:t xml:space="preserve"> Paper presented at the annual meeting of the Southwest Educational Research Association. New Orleans, LA.</w:t>
      </w:r>
    </w:p>
    <w:p w14:paraId="0604F5C2" w14:textId="77777777" w:rsidR="00ED222E" w:rsidRPr="00653342" w:rsidRDefault="00ED222E" w:rsidP="00440ABC">
      <w:pPr>
        <w:pStyle w:val="Reference"/>
        <w:rPr>
          <w:rFonts w:ascii="Times" w:hAnsi="Times"/>
        </w:rPr>
      </w:pPr>
      <w:r w:rsidRPr="00653342">
        <w:rPr>
          <w:rFonts w:ascii="Times" w:hAnsi="Times"/>
        </w:rPr>
        <w:t xml:space="preserve">*Baldwin, M., Harbaugh, A., Capraro, R. M., Loving, C., Knight, S., &amp; Thompson, B. (2005, February). </w:t>
      </w:r>
      <w:r w:rsidRPr="00653342">
        <w:rPr>
          <w:rFonts w:ascii="Times" w:hAnsi="Times"/>
          <w:i/>
        </w:rPr>
        <w:t>Reviewing manuscripts for publication: A why and how symposium for graduate students</w:t>
      </w:r>
      <w:r w:rsidRPr="00653342">
        <w:rPr>
          <w:rFonts w:ascii="Times" w:hAnsi="Times"/>
        </w:rPr>
        <w:t>. Paper presented at the annual meeting of the Southwest Educational Research Association. New Orleans, LA.</w:t>
      </w:r>
    </w:p>
    <w:p w14:paraId="0754B8A5" w14:textId="77777777" w:rsidR="00ED222E" w:rsidRPr="00653342" w:rsidRDefault="00ED222E" w:rsidP="00440ABC">
      <w:pPr>
        <w:pStyle w:val="Reference"/>
        <w:rPr>
          <w:rFonts w:ascii="Times" w:hAnsi="Times"/>
        </w:rPr>
      </w:pPr>
      <w:r w:rsidRPr="00653342">
        <w:rPr>
          <w:rFonts w:ascii="Times" w:hAnsi="Times"/>
        </w:rPr>
        <w:t xml:space="preserve">*Sun, Y., &amp; Capraro, R. M. (2005, February). </w:t>
      </w:r>
      <w:r w:rsidRPr="00653342">
        <w:rPr>
          <w:rFonts w:ascii="Times" w:hAnsi="Times"/>
          <w:i/>
        </w:rPr>
        <w:t>A cross-cultural comparison of variation in mathematical representation in China and the United States</w:t>
      </w:r>
      <w:r w:rsidRPr="00653342">
        <w:rPr>
          <w:rFonts w:ascii="Times" w:hAnsi="Times"/>
        </w:rPr>
        <w:t>. Paper presented at the 28</w:t>
      </w:r>
      <w:r w:rsidRPr="00653342">
        <w:rPr>
          <w:rFonts w:ascii="Times" w:hAnsi="Times"/>
          <w:vertAlign w:val="superscript"/>
        </w:rPr>
        <w:t>th</w:t>
      </w:r>
      <w:r w:rsidRPr="00653342">
        <w:rPr>
          <w:rFonts w:ascii="Times" w:hAnsi="Times"/>
        </w:rPr>
        <w:t xml:space="preserve"> annual meeting of the Southwest Educational Research Association. New Orleans, LA.</w:t>
      </w:r>
    </w:p>
    <w:p w14:paraId="583C4903" w14:textId="77777777" w:rsidR="00ED222E" w:rsidRPr="00653342" w:rsidRDefault="00ED222E" w:rsidP="00440ABC">
      <w:pPr>
        <w:pStyle w:val="Reference"/>
        <w:rPr>
          <w:rFonts w:ascii="Times" w:hAnsi="Times"/>
        </w:rPr>
      </w:pPr>
      <w:r w:rsidRPr="00653342">
        <w:rPr>
          <w:rFonts w:ascii="Times" w:hAnsi="Times"/>
        </w:rPr>
        <w:t xml:space="preserve">*Zientek, L. R., Carter, T. A., Taylor, J. M., &amp; Capraro, R. M. (2005, February). </w:t>
      </w:r>
      <w:r w:rsidRPr="00653342">
        <w:rPr>
          <w:rFonts w:ascii="Times" w:hAnsi="Times"/>
          <w:i/>
        </w:rPr>
        <w:t>Future teachers’ understanding of statistical concepts</w:t>
      </w:r>
      <w:r w:rsidRPr="00653342">
        <w:rPr>
          <w:rFonts w:ascii="Times" w:hAnsi="Times"/>
        </w:rPr>
        <w:t>. Paper presented at the 28</w:t>
      </w:r>
      <w:r w:rsidRPr="00653342">
        <w:rPr>
          <w:rFonts w:ascii="Times" w:hAnsi="Times"/>
          <w:vertAlign w:val="superscript"/>
        </w:rPr>
        <w:t>th</w:t>
      </w:r>
      <w:r w:rsidRPr="00653342">
        <w:rPr>
          <w:rFonts w:ascii="Times" w:hAnsi="Times"/>
        </w:rPr>
        <w:t xml:space="preserve"> annual meeting of the Southwest Educational Research Association. New Orleans, LA.</w:t>
      </w:r>
    </w:p>
    <w:p w14:paraId="1BC9E556" w14:textId="77777777" w:rsidR="00ED222E" w:rsidRPr="00653342" w:rsidRDefault="00ED222E" w:rsidP="00440ABC">
      <w:pPr>
        <w:pStyle w:val="Reference"/>
        <w:rPr>
          <w:rFonts w:ascii="Times" w:hAnsi="Times"/>
        </w:rPr>
      </w:pPr>
      <w:r w:rsidRPr="00653342">
        <w:rPr>
          <w:rFonts w:ascii="Times" w:hAnsi="Times"/>
        </w:rPr>
        <w:t xml:space="preserve">Capraro, M. M., &amp; Capraro, R. M. (2005, February). </w:t>
      </w:r>
      <w:r w:rsidRPr="00653342">
        <w:rPr>
          <w:rFonts w:ascii="Times" w:hAnsi="Times"/>
          <w:i/>
          <w:szCs w:val="28"/>
        </w:rPr>
        <w:t>Persistence of conceptual mathematics teaching</w:t>
      </w:r>
      <w:r w:rsidRPr="00653342">
        <w:rPr>
          <w:rFonts w:ascii="Times" w:hAnsi="Times"/>
        </w:rPr>
        <w:t>. Paper presented at the 28th annual meeting of the Southwest Educational Research Association. New Orleans, LA.</w:t>
      </w:r>
    </w:p>
    <w:p w14:paraId="2B6FE7A4" w14:textId="77777777" w:rsidR="00ED222E" w:rsidRPr="00653342" w:rsidRDefault="00ED222E" w:rsidP="00440ABC">
      <w:pPr>
        <w:pStyle w:val="Reference"/>
        <w:rPr>
          <w:rFonts w:ascii="Times" w:hAnsi="Times"/>
        </w:rPr>
      </w:pPr>
      <w:r w:rsidRPr="00653342">
        <w:rPr>
          <w:rFonts w:ascii="Times" w:hAnsi="Times"/>
        </w:rPr>
        <w:t xml:space="preserve">*Zientek, L. R., &amp; Capraro, R. M. (2005, February). </w:t>
      </w:r>
      <w:r w:rsidRPr="00653342">
        <w:rPr>
          <w:rFonts w:ascii="Times" w:hAnsi="Times"/>
          <w:i/>
        </w:rPr>
        <w:t>Pre-service teachers’ attitudes towards statistics</w:t>
      </w:r>
      <w:r w:rsidRPr="00653342">
        <w:rPr>
          <w:rFonts w:ascii="Times" w:hAnsi="Times"/>
        </w:rPr>
        <w:t>. Paper presented at the annual meeting of the Southwest Educational Research Association. New Orleans, LA.</w:t>
      </w:r>
    </w:p>
    <w:p w14:paraId="7F16386B" w14:textId="77777777" w:rsidR="00ED222E" w:rsidRPr="00653342" w:rsidRDefault="00ED222E" w:rsidP="00440ABC">
      <w:pPr>
        <w:pStyle w:val="Reference"/>
        <w:rPr>
          <w:rFonts w:ascii="Times" w:hAnsi="Times"/>
        </w:rPr>
      </w:pPr>
      <w:r w:rsidRPr="00653342">
        <w:rPr>
          <w:rFonts w:ascii="Times" w:hAnsi="Times"/>
        </w:rPr>
        <w:t xml:space="preserve">Capraro, R. M. (2004, February). </w:t>
      </w:r>
      <w:r w:rsidRPr="00653342">
        <w:rPr>
          <w:rFonts w:ascii="Times" w:hAnsi="Times"/>
          <w:i/>
        </w:rPr>
        <w:t>Identifying the factors influencing alternative certification teacher retention</w:t>
      </w:r>
      <w:r w:rsidRPr="00653342">
        <w:rPr>
          <w:rFonts w:ascii="Times" w:hAnsi="Times"/>
        </w:rPr>
        <w:t>. Paper presented at the annual meeting of the Southwest Educational Research Association. Dallas, TX.</w:t>
      </w:r>
    </w:p>
    <w:p w14:paraId="127F69C5" w14:textId="77777777" w:rsidR="00ED222E" w:rsidRPr="00653342" w:rsidRDefault="00ED222E" w:rsidP="00440ABC">
      <w:pPr>
        <w:pStyle w:val="Reference"/>
        <w:rPr>
          <w:rFonts w:ascii="Times" w:hAnsi="Times"/>
        </w:rPr>
      </w:pPr>
      <w:r w:rsidRPr="00653342">
        <w:rPr>
          <w:rFonts w:ascii="Times" w:hAnsi="Times"/>
        </w:rPr>
        <w:t xml:space="preserve">Capraro, R. M. (2003, February). </w:t>
      </w:r>
      <w:r w:rsidRPr="00653342">
        <w:rPr>
          <w:rFonts w:ascii="Times" w:hAnsi="Times"/>
          <w:i/>
        </w:rPr>
        <w:t>Confirmatory factor analysis of the theoretical constructs of concepts of number</w:t>
      </w:r>
      <w:r w:rsidRPr="00653342">
        <w:rPr>
          <w:rFonts w:ascii="Times" w:hAnsi="Times"/>
        </w:rPr>
        <w:t>. Paper presented at the annual meeting of the Southwest Educational Research Association. San Antonio, TX.</w:t>
      </w:r>
    </w:p>
    <w:p w14:paraId="3D0958A6" w14:textId="77777777" w:rsidR="00ED222E" w:rsidRPr="00653342" w:rsidRDefault="00ED222E" w:rsidP="00440ABC">
      <w:pPr>
        <w:pStyle w:val="Reference"/>
        <w:rPr>
          <w:rFonts w:ascii="Times" w:hAnsi="Times"/>
          <w:sz w:val="28"/>
        </w:rPr>
      </w:pPr>
      <w:r w:rsidRPr="00653342">
        <w:rPr>
          <w:rFonts w:ascii="Times" w:hAnsi="Times"/>
        </w:rPr>
        <w:t xml:space="preserve">Capraro, R. M. (2003, February). </w:t>
      </w:r>
      <w:r w:rsidRPr="00653342">
        <w:rPr>
          <w:rFonts w:ascii="Times" w:hAnsi="Times"/>
          <w:i/>
        </w:rPr>
        <w:t>Using PDA to predict post graduation employment locations and ExCET passing conditions of new teachers</w:t>
      </w:r>
      <w:r w:rsidRPr="00653342">
        <w:rPr>
          <w:rFonts w:ascii="Times" w:hAnsi="Times"/>
        </w:rPr>
        <w:t>. Paper presented at the 26th annual meeting of the Southwest Educational Research Association. San Antonio, TX.</w:t>
      </w:r>
    </w:p>
    <w:p w14:paraId="2A9AA6FB" w14:textId="77777777" w:rsidR="00ED222E" w:rsidRPr="00653342" w:rsidRDefault="00ED222E" w:rsidP="00440ABC">
      <w:pPr>
        <w:pStyle w:val="Reference"/>
        <w:rPr>
          <w:rFonts w:ascii="Times" w:hAnsi="Times"/>
        </w:rPr>
      </w:pPr>
      <w:r w:rsidRPr="00653342">
        <w:rPr>
          <w:rFonts w:ascii="Times" w:hAnsi="Times"/>
        </w:rPr>
        <w:t xml:space="preserve">*Capraro, R. M., &amp; Graham, J. M. (2002, February). </w:t>
      </w:r>
      <w:r w:rsidRPr="00653342">
        <w:rPr>
          <w:rFonts w:ascii="Times" w:hAnsi="Times"/>
          <w:i/>
        </w:rPr>
        <w:t>A tutorial on how reliability is estimated within structural equation modeling</w:t>
      </w:r>
      <w:r w:rsidRPr="00653342">
        <w:rPr>
          <w:rFonts w:ascii="Times" w:hAnsi="Times"/>
        </w:rPr>
        <w:t>. Paper presented at the annual meeting Southwest Educational Research Association. Austin, TX. (ERIC Document Reproduction Service No. ED 462442)</w:t>
      </w:r>
    </w:p>
    <w:p w14:paraId="0A04BA63" w14:textId="77777777" w:rsidR="00ED222E" w:rsidRPr="00653342" w:rsidRDefault="00ED222E">
      <w:pPr>
        <w:ind w:left="720" w:hanging="720"/>
        <w:rPr>
          <w:rFonts w:ascii="Times" w:hAnsi="Times"/>
          <w:color w:val="000000"/>
        </w:rPr>
      </w:pPr>
      <w:bookmarkStart w:id="24" w:name="OLE_LINK10"/>
      <w:bookmarkStart w:id="25" w:name="OLE_LINK11"/>
      <w:r w:rsidRPr="00653342">
        <w:rPr>
          <w:rFonts w:ascii="Times" w:hAnsi="Times"/>
        </w:rPr>
        <w:t xml:space="preserve">Henson, R., Capraro, R. M., &amp; Capraro, M. M. (2001, November). </w:t>
      </w:r>
      <w:r w:rsidRPr="00653342">
        <w:rPr>
          <w:rFonts w:ascii="Times" w:hAnsi="Times"/>
          <w:i/>
        </w:rPr>
        <w:t>Reporting practice and use of exploratory factor analysis in educational research journals</w:t>
      </w:r>
      <w:r w:rsidRPr="00653342">
        <w:rPr>
          <w:rFonts w:ascii="Times" w:hAnsi="Times"/>
        </w:rPr>
        <w:t xml:space="preserve">. </w:t>
      </w:r>
      <w:r w:rsidRPr="00653342">
        <w:rPr>
          <w:rFonts w:ascii="Times" w:hAnsi="Times"/>
          <w:color w:val="000000"/>
        </w:rPr>
        <w:t>Paper presented at the annual meeting of the Mid-South Educational Research Association. Little Rock, AK. (ERIC Document Reproduction Service No. ED 466780)</w:t>
      </w:r>
    </w:p>
    <w:p w14:paraId="726F1B37" w14:textId="77777777" w:rsidR="00ED222E" w:rsidRPr="00653342" w:rsidRDefault="00ED222E">
      <w:pPr>
        <w:tabs>
          <w:tab w:val="left" w:pos="-2160"/>
          <w:tab w:val="left" w:pos="-1440"/>
          <w:tab w:val="left" w:pos="-720"/>
          <w:tab w:val="left" w:pos="-198"/>
          <w:tab w:val="left" w:pos="720"/>
          <w:tab w:val="left" w:pos="168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s>
        <w:ind w:left="720" w:right="288" w:hanging="720"/>
        <w:rPr>
          <w:rFonts w:ascii="Times" w:hAnsi="Times"/>
          <w:color w:val="000000"/>
        </w:rPr>
      </w:pPr>
      <w:r w:rsidRPr="00653342">
        <w:rPr>
          <w:rFonts w:ascii="Times" w:hAnsi="Times"/>
        </w:rPr>
        <w:t>Capraro, R. M. (2001, November</w:t>
      </w:r>
      <w:r w:rsidRPr="00653342">
        <w:rPr>
          <w:rFonts w:ascii="Times" w:hAnsi="Times"/>
          <w:i/>
        </w:rPr>
        <w:t xml:space="preserve">). </w:t>
      </w:r>
      <w:r w:rsidRPr="00653342">
        <w:rPr>
          <w:rFonts w:ascii="Times" w:hAnsi="Times"/>
          <w:i/>
          <w:color w:val="000000"/>
        </w:rPr>
        <w:t>A review of van Hiele constructs and a parsimonious model for geometric thought</w:t>
      </w:r>
      <w:r w:rsidRPr="00653342">
        <w:rPr>
          <w:rFonts w:ascii="Times" w:hAnsi="Times"/>
          <w:color w:val="000000"/>
        </w:rPr>
        <w:t>. Paper presented at the annual meeting of the Mid-South Educational Research Association. Little Rock, AK.</w:t>
      </w:r>
      <w:bookmarkEnd w:id="24"/>
      <w:bookmarkEnd w:id="25"/>
    </w:p>
    <w:p w14:paraId="2B73F01D" w14:textId="77777777" w:rsidR="00ED222E" w:rsidRPr="00653342" w:rsidRDefault="00ED222E">
      <w:pPr>
        <w:tabs>
          <w:tab w:val="left" w:pos="9356"/>
        </w:tabs>
        <w:ind w:left="720" w:right="288" w:hanging="720"/>
        <w:rPr>
          <w:rFonts w:ascii="Times" w:hAnsi="Times"/>
        </w:rPr>
      </w:pPr>
      <w:r w:rsidRPr="00653342">
        <w:rPr>
          <w:rFonts w:ascii="Times" w:hAnsi="Times"/>
          <w:color w:val="000000"/>
        </w:rPr>
        <w:t xml:space="preserve">Capraro, R. M. (2001, February). </w:t>
      </w:r>
      <w:r w:rsidRPr="00653342">
        <w:rPr>
          <w:rFonts w:ascii="Times" w:hAnsi="Times"/>
          <w:i/>
        </w:rPr>
        <w:t xml:space="preserve">Exploring the influences of geometric spatial visualization, gender, and ethnicity on the acquisition of geometry content knowledge. </w:t>
      </w:r>
      <w:r w:rsidRPr="00653342">
        <w:rPr>
          <w:rFonts w:ascii="Times" w:hAnsi="Times"/>
          <w:color w:val="000000"/>
        </w:rPr>
        <w:t>Paper presented at the annual meeting Southwest Educational Research Association. New Orleans, LA. (ERIC Document Reproduction Service No. ED451057)</w:t>
      </w:r>
      <w:r w:rsidRPr="00653342">
        <w:rPr>
          <w:rFonts w:ascii="Times" w:hAnsi="Times"/>
        </w:rPr>
        <w:t xml:space="preserve"> </w:t>
      </w:r>
    </w:p>
    <w:p w14:paraId="19CF4801" w14:textId="77777777" w:rsidR="00ED222E" w:rsidRPr="00653342" w:rsidRDefault="00ED222E">
      <w:p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56"/>
          <w:tab w:val="left" w:pos="10800"/>
        </w:tabs>
        <w:ind w:left="720" w:right="288" w:hanging="720"/>
        <w:rPr>
          <w:rFonts w:ascii="Times" w:hAnsi="Times"/>
          <w:color w:val="000000"/>
        </w:rPr>
      </w:pPr>
      <w:r w:rsidRPr="00653342">
        <w:rPr>
          <w:rFonts w:ascii="Times" w:hAnsi="Times"/>
          <w:color w:val="000000"/>
        </w:rPr>
        <w:t xml:space="preserve">Capraro, M. M., Capraro, R. M., &amp; Henson, R. (2001, February). </w:t>
      </w:r>
      <w:r w:rsidRPr="00653342">
        <w:rPr>
          <w:rFonts w:ascii="Times" w:hAnsi="Times"/>
          <w:i/>
          <w:color w:val="000000"/>
        </w:rPr>
        <w:t xml:space="preserve">Measurement error of scores on the mathematics anxiety rating scale across studies. </w:t>
      </w:r>
      <w:r w:rsidRPr="00653342">
        <w:rPr>
          <w:rFonts w:ascii="Times" w:hAnsi="Times"/>
          <w:color w:val="000000"/>
        </w:rPr>
        <w:t>Paper presented at the annual meeting Mid-South Educational Research Association. Bowling Green, KY. (ERIC Document Reproduction Service No. ED452207)</w:t>
      </w:r>
      <w:r w:rsidRPr="00653342">
        <w:rPr>
          <w:rFonts w:ascii="Times" w:hAnsi="Times"/>
          <w:color w:val="000000"/>
        </w:rPr>
        <w:tab/>
      </w:r>
    </w:p>
    <w:p w14:paraId="4009FC12" w14:textId="77777777" w:rsidR="00ED222E" w:rsidRPr="00653342" w:rsidRDefault="00ED222E">
      <w:pPr>
        <w:tabs>
          <w:tab w:val="left" w:pos="-2160"/>
          <w:tab w:val="left" w:pos="-144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56"/>
          <w:tab w:val="left" w:pos="10800"/>
        </w:tabs>
        <w:ind w:left="720" w:right="288" w:hanging="720"/>
        <w:rPr>
          <w:rFonts w:ascii="Times" w:hAnsi="Times"/>
          <w:color w:val="000000"/>
        </w:rPr>
      </w:pPr>
      <w:r w:rsidRPr="00653342">
        <w:rPr>
          <w:rFonts w:ascii="Times" w:hAnsi="Times"/>
        </w:rPr>
        <w:t xml:space="preserve">Scott, J., Martin, N., Capraro, M. M., &amp; Capraro, R. (2001, February). </w:t>
      </w:r>
      <w:r w:rsidRPr="00653342">
        <w:rPr>
          <w:rFonts w:ascii="Times" w:hAnsi="Times"/>
          <w:i/>
        </w:rPr>
        <w:t>When the dissertation is finished . . . getting a job in higher education.</w:t>
      </w:r>
      <w:r w:rsidRPr="00653342">
        <w:rPr>
          <w:rFonts w:ascii="Times" w:hAnsi="Times"/>
        </w:rPr>
        <w:t xml:space="preserve"> Panel Discussion at</w:t>
      </w:r>
      <w:r w:rsidRPr="00653342">
        <w:rPr>
          <w:rFonts w:ascii="Times" w:hAnsi="Times"/>
          <w:i/>
        </w:rPr>
        <w:t xml:space="preserve"> </w:t>
      </w:r>
      <w:r w:rsidRPr="00653342">
        <w:rPr>
          <w:rFonts w:ascii="Times" w:hAnsi="Times"/>
        </w:rPr>
        <w:t xml:space="preserve">the annual meeting of the Southwest Educational Research Association. New Orleans, LA. </w:t>
      </w:r>
      <w:r w:rsidRPr="00653342">
        <w:rPr>
          <w:rFonts w:ascii="Times" w:hAnsi="Times"/>
          <w:color w:val="000000"/>
        </w:rPr>
        <w:tab/>
      </w:r>
    </w:p>
    <w:p w14:paraId="5A1810BC" w14:textId="77777777" w:rsidR="00ED222E" w:rsidRPr="00653342" w:rsidRDefault="00ED222E">
      <w:p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56"/>
          <w:tab w:val="left" w:pos="10800"/>
        </w:tabs>
        <w:ind w:left="720" w:right="288" w:hanging="720"/>
        <w:rPr>
          <w:rFonts w:ascii="Times" w:hAnsi="Times"/>
          <w:color w:val="000000"/>
        </w:rPr>
      </w:pPr>
      <w:r w:rsidRPr="00653342">
        <w:rPr>
          <w:rFonts w:ascii="Times" w:hAnsi="Times"/>
          <w:color w:val="000000"/>
        </w:rPr>
        <w:t xml:space="preserve">Capraro, R. M. (2000, November). </w:t>
      </w:r>
      <w:r w:rsidRPr="00653342">
        <w:rPr>
          <w:rFonts w:ascii="Times" w:hAnsi="Times"/>
          <w:i/>
          <w:color w:val="000000"/>
        </w:rPr>
        <w:t>Commonality and the common man: Understanding variance contributions to overall canonical correlation effects.</w:t>
      </w:r>
      <w:r w:rsidRPr="00653342">
        <w:rPr>
          <w:rFonts w:ascii="Times" w:hAnsi="Times"/>
          <w:color w:val="000000"/>
        </w:rPr>
        <w:t xml:space="preserve"> Paper presented at the annual meeting of the Mid-South Educational Research Association. Bowling Green, KY. (ERIC Document Reproduction Service No. ED449232)</w:t>
      </w:r>
    </w:p>
    <w:p w14:paraId="6846E019" w14:textId="77777777" w:rsidR="00ED222E" w:rsidRPr="00653342" w:rsidRDefault="00ED222E">
      <w:p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56"/>
          <w:tab w:val="left" w:pos="10800"/>
        </w:tabs>
        <w:ind w:left="720" w:right="288" w:hanging="720"/>
        <w:rPr>
          <w:rFonts w:ascii="Times" w:hAnsi="Times"/>
          <w:color w:val="000000"/>
        </w:rPr>
      </w:pPr>
      <w:r w:rsidRPr="00653342">
        <w:rPr>
          <w:rFonts w:ascii="Times" w:hAnsi="Times"/>
          <w:color w:val="000000"/>
        </w:rPr>
        <w:t xml:space="preserve">Capraro, M., Capraro, R. M., &amp; Wiggins, B. (2000, February). </w:t>
      </w:r>
      <w:r w:rsidRPr="00653342">
        <w:rPr>
          <w:rFonts w:ascii="Times" w:hAnsi="Times"/>
          <w:i/>
          <w:color w:val="000000"/>
        </w:rPr>
        <w:t>An investigation of the effects of gender, socioeconomic status, race, and grades, on standardized test scores.</w:t>
      </w:r>
      <w:r w:rsidRPr="00653342">
        <w:rPr>
          <w:rFonts w:ascii="Times" w:hAnsi="Times"/>
          <w:color w:val="000000"/>
        </w:rPr>
        <w:t xml:space="preserve"> Paper presented at the annual meeting of the Southwest Educational Research Association. Dallas, TX. (ERIC Document Reproduction Service No. ED444867)</w:t>
      </w:r>
    </w:p>
    <w:p w14:paraId="02101D31" w14:textId="77777777" w:rsidR="00ED222E" w:rsidRPr="00653342" w:rsidRDefault="00ED222E">
      <w:pPr>
        <w:tabs>
          <w:tab w:val="left" w:pos="-2160"/>
          <w:tab w:val="left" w:pos="-1440"/>
          <w:tab w:val="left" w:pos="-720"/>
          <w:tab w:val="left" w:pos="900"/>
          <w:tab w:val="left" w:pos="1440"/>
          <w:tab w:val="left" w:pos="1680"/>
          <w:tab w:val="left" w:pos="2880"/>
          <w:tab w:val="left" w:pos="3600"/>
          <w:tab w:val="left" w:pos="4320"/>
          <w:tab w:val="left" w:pos="5040"/>
          <w:tab w:val="left" w:pos="5760"/>
          <w:tab w:val="left" w:pos="6480"/>
          <w:tab w:val="left" w:pos="7200"/>
          <w:tab w:val="left" w:pos="7920"/>
          <w:tab w:val="left" w:pos="8640"/>
          <w:tab w:val="left" w:pos="9356"/>
          <w:tab w:val="left" w:pos="10800"/>
        </w:tabs>
        <w:ind w:left="720" w:right="288" w:hanging="720"/>
        <w:jc w:val="both"/>
        <w:rPr>
          <w:rFonts w:ascii="Times" w:hAnsi="Times"/>
          <w:color w:val="000000"/>
        </w:rPr>
      </w:pPr>
      <w:r w:rsidRPr="00653342">
        <w:rPr>
          <w:rFonts w:ascii="Times" w:hAnsi="Times"/>
          <w:color w:val="000000"/>
        </w:rPr>
        <w:t xml:space="preserve">Capraro, R. M., &amp; Capraro, M. M. (1995, April). </w:t>
      </w:r>
      <w:r w:rsidRPr="00653342">
        <w:rPr>
          <w:rFonts w:ascii="Times" w:hAnsi="Times"/>
          <w:i/>
          <w:color w:val="000000"/>
        </w:rPr>
        <w:t>Elementary algebra, my dear</w:t>
      </w:r>
      <w:r w:rsidRPr="00653342">
        <w:rPr>
          <w:rFonts w:ascii="Times" w:hAnsi="Times"/>
          <w:color w:val="000000"/>
        </w:rPr>
        <w:t>. Presentation at the 73</w:t>
      </w:r>
      <w:r w:rsidRPr="00653342">
        <w:rPr>
          <w:rFonts w:ascii="Times" w:hAnsi="Times"/>
          <w:color w:val="000000"/>
          <w:vertAlign w:val="superscript"/>
        </w:rPr>
        <w:t>rd</w:t>
      </w:r>
      <w:r w:rsidRPr="00653342">
        <w:rPr>
          <w:rFonts w:ascii="Times" w:hAnsi="Times"/>
          <w:color w:val="000000"/>
        </w:rPr>
        <w:t xml:space="preserve"> annual meeting of the National Council of Teachers of Mathematics. Boston, MA.</w:t>
      </w:r>
    </w:p>
    <w:p w14:paraId="3F3C88D0" w14:textId="77777777" w:rsidR="00ED222E" w:rsidRDefault="00ED222E">
      <w:p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56"/>
          <w:tab w:val="left" w:pos="10800"/>
        </w:tabs>
        <w:ind w:left="720" w:right="288" w:hanging="720"/>
        <w:rPr>
          <w:rFonts w:ascii="Times" w:hAnsi="Times"/>
          <w:color w:val="000000"/>
        </w:rPr>
      </w:pPr>
    </w:p>
    <w:p w14:paraId="10596D42" w14:textId="6A9E5A1B" w:rsidR="00ED222E" w:rsidRDefault="00ED222E" w:rsidP="007F455A">
      <w:pPr>
        <w:pStyle w:val="Heading2"/>
      </w:pPr>
      <w:r>
        <w:t>State</w:t>
      </w:r>
    </w:p>
    <w:p w14:paraId="57F3B0BF" w14:textId="40AD7164" w:rsidR="002B2966" w:rsidRPr="00653342" w:rsidRDefault="002B2966" w:rsidP="002B2966">
      <w:pPr>
        <w:ind w:left="720" w:hanging="720"/>
        <w:rPr>
          <w:rFonts w:ascii="Times" w:hAnsi="Times"/>
        </w:rPr>
      </w:pPr>
      <w:r w:rsidRPr="00653342">
        <w:rPr>
          <w:rFonts w:ascii="Times" w:hAnsi="Times"/>
          <w:bCs/>
          <w:highlight w:val="yellow"/>
        </w:rPr>
        <w:t>Capraro, M. M.,</w:t>
      </w:r>
      <w:r w:rsidRPr="00653342">
        <w:rPr>
          <w:rFonts w:ascii="Times" w:hAnsi="Times"/>
          <w:b/>
          <w:bCs/>
          <w:highlight w:val="yellow"/>
        </w:rPr>
        <w:t> </w:t>
      </w:r>
      <w:r w:rsidRPr="00653342">
        <w:rPr>
          <w:rFonts w:ascii="Times" w:hAnsi="Times"/>
          <w:b/>
          <w:highlight w:val="yellow"/>
        </w:rPr>
        <w:t>Capraro, R. M.,</w:t>
      </w:r>
      <w:r w:rsidRPr="00653342">
        <w:rPr>
          <w:rFonts w:ascii="Times" w:hAnsi="Times"/>
          <w:highlight w:val="yellow"/>
        </w:rPr>
        <w:t xml:space="preserve"> Bevan, D., &amp; Rugh, M. (2019, February). </w:t>
      </w:r>
      <w:r w:rsidRPr="00653342">
        <w:rPr>
          <w:rFonts w:ascii="Times" w:hAnsi="Times"/>
          <w:i/>
          <w:iCs/>
          <w:highlight w:val="yellow"/>
        </w:rPr>
        <w:t>STEM Leadership</w:t>
      </w:r>
      <w:r w:rsidRPr="00653342">
        <w:rPr>
          <w:rFonts w:ascii="Times" w:hAnsi="Times"/>
          <w:highlight w:val="yellow"/>
        </w:rPr>
        <w:t> </w:t>
      </w:r>
      <w:r w:rsidRPr="00653342">
        <w:rPr>
          <w:rFonts w:ascii="Times" w:hAnsi="Times"/>
          <w:i/>
          <w:iCs/>
          <w:highlight w:val="yellow"/>
        </w:rPr>
        <w:t>Mentorship and Coaching.</w:t>
      </w:r>
      <w:r w:rsidRPr="00653342">
        <w:rPr>
          <w:rFonts w:ascii="Times" w:hAnsi="Times"/>
          <w:highlight w:val="yellow"/>
        </w:rPr>
        <w:t> Presented at the STEM4Innovatiton Conference, College Station, TX</w:t>
      </w:r>
      <w:r w:rsidRPr="00653342">
        <w:rPr>
          <w:rFonts w:ascii="Times" w:hAnsi="Times"/>
        </w:rPr>
        <w:t>    </w:t>
      </w:r>
    </w:p>
    <w:p w14:paraId="51C1315A" w14:textId="77777777" w:rsidR="004608FB" w:rsidRPr="00653342" w:rsidRDefault="004608FB" w:rsidP="004608FB">
      <w:pPr>
        <w:ind w:left="720" w:hanging="720"/>
        <w:rPr>
          <w:rFonts w:ascii="Times" w:hAnsi="Times"/>
        </w:rPr>
      </w:pPr>
      <w:r w:rsidRPr="00653342">
        <w:rPr>
          <w:rFonts w:ascii="Times" w:hAnsi="Times"/>
        </w:rPr>
        <w:t xml:space="preserve">Nite, S. B. &amp; Capraro, R. M. (2015, September). </w:t>
      </w:r>
      <w:r w:rsidRPr="00653342">
        <w:rPr>
          <w:rFonts w:ascii="Times" w:hAnsi="Times"/>
          <w:i/>
          <w:iCs/>
        </w:rPr>
        <w:t>Exploring Transformations of Functions</w:t>
      </w:r>
      <w:r w:rsidRPr="00653342">
        <w:rPr>
          <w:rFonts w:ascii="Times" w:hAnsi="Times"/>
        </w:rPr>
        <w:t>. Investigations in Secondary Mathematics and Science - Algebra, Texas A&amp;M</w:t>
      </w:r>
      <w:r w:rsidR="00773DC1" w:rsidRPr="00653342">
        <w:rPr>
          <w:rFonts w:ascii="Times" w:hAnsi="Times"/>
        </w:rPr>
        <w:t xml:space="preserve"> University, College Station, TX</w:t>
      </w:r>
      <w:r w:rsidRPr="00653342">
        <w:rPr>
          <w:rFonts w:ascii="Times" w:hAnsi="Times"/>
        </w:rPr>
        <w:t>.</w:t>
      </w:r>
    </w:p>
    <w:p w14:paraId="7B8F2242" w14:textId="77777777" w:rsidR="004608FB" w:rsidRPr="00653342" w:rsidRDefault="004608FB" w:rsidP="004608FB">
      <w:pPr>
        <w:ind w:left="720" w:hanging="720"/>
        <w:rPr>
          <w:rFonts w:ascii="Times" w:hAnsi="Times"/>
        </w:rPr>
      </w:pPr>
      <w:r w:rsidRPr="00653342">
        <w:rPr>
          <w:rFonts w:ascii="Times" w:hAnsi="Times"/>
        </w:rPr>
        <w:t xml:space="preserve">Capraro, R. M. (2015, July). </w:t>
      </w:r>
      <w:r w:rsidRPr="00653342">
        <w:rPr>
          <w:rFonts w:ascii="Times" w:hAnsi="Times"/>
          <w:i/>
          <w:iCs/>
        </w:rPr>
        <w:t>Observing a STEM PBL class: What to notice</w:t>
      </w:r>
      <w:r w:rsidRPr="00653342">
        <w:rPr>
          <w:rFonts w:ascii="Times" w:hAnsi="Times"/>
        </w:rPr>
        <w:t>. Investigations in Secondary Mathematics and Science - Algebra, Texas A&amp;M</w:t>
      </w:r>
      <w:r w:rsidR="00773DC1" w:rsidRPr="00653342">
        <w:rPr>
          <w:rFonts w:ascii="Times" w:hAnsi="Times"/>
        </w:rPr>
        <w:t xml:space="preserve"> University, College Station, TX</w:t>
      </w:r>
      <w:r w:rsidRPr="00653342">
        <w:rPr>
          <w:rFonts w:ascii="Times" w:hAnsi="Times"/>
        </w:rPr>
        <w:t>.</w:t>
      </w:r>
    </w:p>
    <w:p w14:paraId="3D2232A4" w14:textId="77777777" w:rsidR="004608FB" w:rsidRPr="00653342" w:rsidRDefault="004608FB" w:rsidP="004608FB">
      <w:pPr>
        <w:ind w:left="720" w:hanging="720"/>
        <w:rPr>
          <w:rFonts w:ascii="Times" w:hAnsi="Times"/>
        </w:rPr>
      </w:pPr>
      <w:r w:rsidRPr="00653342">
        <w:rPr>
          <w:rFonts w:ascii="Times" w:hAnsi="Times"/>
        </w:rPr>
        <w:t xml:space="preserve">Capraro, R. M. &amp; Franks, R. (2015, July). </w:t>
      </w:r>
      <w:r w:rsidRPr="00653342">
        <w:rPr>
          <w:rFonts w:ascii="Times" w:hAnsi="Times"/>
          <w:i/>
          <w:iCs/>
        </w:rPr>
        <w:t xml:space="preserve">Setting up, maintaining, and trouble-shooting a 3-D printer. </w:t>
      </w:r>
      <w:r w:rsidRPr="00653342">
        <w:rPr>
          <w:rFonts w:ascii="Times" w:hAnsi="Times"/>
        </w:rPr>
        <w:t>Investigations in Secondary Mathematics and Science - Algebra, Texas A&amp;M</w:t>
      </w:r>
      <w:r w:rsidR="00773DC1" w:rsidRPr="00653342">
        <w:rPr>
          <w:rFonts w:ascii="Times" w:hAnsi="Times"/>
        </w:rPr>
        <w:t xml:space="preserve"> University, College Station, TX</w:t>
      </w:r>
      <w:r w:rsidRPr="00653342">
        <w:rPr>
          <w:rFonts w:ascii="Times" w:hAnsi="Times"/>
        </w:rPr>
        <w:t>.</w:t>
      </w:r>
    </w:p>
    <w:p w14:paraId="63FD905F" w14:textId="77777777" w:rsidR="005A0185" w:rsidRPr="00653342" w:rsidRDefault="005A0185" w:rsidP="00ED222E">
      <w:pPr>
        <w:ind w:left="720" w:hanging="720"/>
        <w:rPr>
          <w:rFonts w:ascii="Times" w:hAnsi="Times"/>
        </w:rPr>
      </w:pPr>
      <w:r w:rsidRPr="00653342">
        <w:rPr>
          <w:rFonts w:ascii="Times" w:hAnsi="Times"/>
        </w:rPr>
        <w:t>Sahin, A., Oner, A. T., Capraro, R. M. (2013, January). </w:t>
      </w:r>
      <w:r w:rsidRPr="00653342">
        <w:rPr>
          <w:rFonts w:ascii="Times" w:hAnsi="Times"/>
          <w:i/>
          <w:iCs/>
        </w:rPr>
        <w:t>T-STEM versus Public Schools</w:t>
      </w:r>
      <w:r w:rsidRPr="00653342">
        <w:rPr>
          <w:rFonts w:ascii="Times" w:hAnsi="Times"/>
        </w:rPr>
        <w:t>. Paper presented at the annual meeting of Texas STEM Conference, San Antonio, TX. </w:t>
      </w:r>
    </w:p>
    <w:p w14:paraId="119881B4" w14:textId="77777777" w:rsidR="00ED222E" w:rsidRPr="00653342" w:rsidRDefault="00ED222E" w:rsidP="00ED222E">
      <w:pPr>
        <w:ind w:left="720" w:hanging="720"/>
        <w:rPr>
          <w:rFonts w:ascii="Times" w:hAnsi="Times"/>
        </w:rPr>
      </w:pPr>
      <w:r w:rsidRPr="00653342">
        <w:rPr>
          <w:rFonts w:ascii="Times" w:hAnsi="Times"/>
        </w:rPr>
        <w:t xml:space="preserve">Stearns, L., Mogan, J., Capraro, R. M., &amp; Capraro, M. M. (2012, January). </w:t>
      </w:r>
      <w:r w:rsidRPr="00653342">
        <w:rPr>
          <w:rFonts w:ascii="Times" w:hAnsi="Times"/>
          <w:i/>
        </w:rPr>
        <w:t>Aggie STEM center</w:t>
      </w:r>
      <w:r w:rsidRPr="00653342">
        <w:rPr>
          <w:rFonts w:ascii="Times" w:hAnsi="Times"/>
        </w:rPr>
        <w:t>. STEM Best Practices Conference. Galveston, TX.</w:t>
      </w:r>
    </w:p>
    <w:p w14:paraId="22B48D2A" w14:textId="77777777" w:rsidR="00ED222E" w:rsidRPr="00653342" w:rsidRDefault="00ED222E">
      <w:pPr>
        <w:ind w:left="720" w:hanging="720"/>
        <w:rPr>
          <w:rFonts w:ascii="Times" w:hAnsi="Times"/>
        </w:rPr>
      </w:pPr>
      <w:r w:rsidRPr="00653342">
        <w:rPr>
          <w:rFonts w:ascii="Times" w:hAnsi="Times"/>
        </w:rPr>
        <w:t xml:space="preserve">Stillisano, J., Capraro, M. M., Goldsby, D., Parker, D., Yetkiner, E., &amp; Capraro, R. M. (2007, October.). </w:t>
      </w:r>
      <w:r w:rsidRPr="00653342">
        <w:rPr>
          <w:rFonts w:ascii="Times" w:hAnsi="Times"/>
          <w:i/>
        </w:rPr>
        <w:t>Math TEKS connections.</w:t>
      </w:r>
      <w:r w:rsidRPr="00653342">
        <w:rPr>
          <w:rFonts w:ascii="Times" w:hAnsi="Times"/>
        </w:rPr>
        <w:t xml:space="preserve"> Paper presented at the Charles A. </w:t>
      </w:r>
      <w:r w:rsidRPr="00653342">
        <w:rPr>
          <w:rFonts w:ascii="Times" w:hAnsi="Times"/>
          <w:color w:val="000000"/>
        </w:rPr>
        <w:t>Dana center's annual mathematics and science higher education conference. Austin, TX.</w:t>
      </w:r>
    </w:p>
    <w:p w14:paraId="039855A2" w14:textId="77777777" w:rsidR="00ED222E" w:rsidRPr="00653342" w:rsidRDefault="00ED222E" w:rsidP="00ED222E">
      <w:pPr>
        <w:pStyle w:val="Reference"/>
        <w:rPr>
          <w:rFonts w:ascii="Times" w:hAnsi="Times"/>
        </w:rPr>
      </w:pPr>
      <w:r w:rsidRPr="00653342">
        <w:rPr>
          <w:rFonts w:ascii="Times" w:hAnsi="Times"/>
          <w:szCs w:val="28"/>
        </w:rPr>
        <w:t xml:space="preserve">Capraro, M. M., Goldsby, D., Yetkiner, Z. E., Piccolo, D., Ozel, S., Wright, K., Indiogne, E., &amp; Capraro, R. M., (2007, May). </w:t>
      </w:r>
      <w:r w:rsidRPr="00653342">
        <w:rPr>
          <w:rFonts w:ascii="Times" w:hAnsi="Times"/>
          <w:i/>
          <w:szCs w:val="28"/>
        </w:rPr>
        <w:t>Overview of the K-4 modules.</w:t>
      </w:r>
      <w:r w:rsidRPr="00653342">
        <w:rPr>
          <w:rFonts w:ascii="Times" w:hAnsi="Times"/>
          <w:szCs w:val="28"/>
        </w:rPr>
        <w:t xml:space="preserve"> Presented at the Texas A&amp;M Mathematics TEKS connection conference. College Station, TX.</w:t>
      </w:r>
    </w:p>
    <w:p w14:paraId="0619E55F" w14:textId="77777777" w:rsidR="00ED222E" w:rsidRDefault="00ED222E">
      <w:pPr>
        <w:ind w:left="720" w:hanging="720"/>
        <w:rPr>
          <w:rFonts w:ascii="Times" w:hAnsi="Times"/>
          <w:color w:val="000000"/>
        </w:rPr>
      </w:pPr>
      <w:r>
        <w:rPr>
          <w:rFonts w:ascii="Times" w:hAnsi="Times"/>
        </w:rPr>
        <w:t xml:space="preserve">Capraro, R. M., Capraro, M. M., &amp; Lamb, C. E. (2001, November). </w:t>
      </w:r>
      <w:r>
        <w:rPr>
          <w:rFonts w:ascii="Times" w:hAnsi="Times"/>
          <w:i/>
        </w:rPr>
        <w:t>Digital video: Watch me do what I say!</w:t>
      </w:r>
      <w:r>
        <w:rPr>
          <w:rFonts w:ascii="Times" w:hAnsi="Times"/>
        </w:rPr>
        <w:t xml:space="preserve"> Paper presented at Fall Teacher Education Conference of the Consortium of State Organizations for Texas Teacher Education. Corpus Christi, TX. </w:t>
      </w:r>
      <w:r>
        <w:rPr>
          <w:rFonts w:ascii="Times" w:hAnsi="Times"/>
          <w:color w:val="000000"/>
        </w:rPr>
        <w:t>(ERIC Document Reproduction Service No. ED459697)</w:t>
      </w:r>
    </w:p>
    <w:bookmarkEnd w:id="19"/>
    <w:bookmarkEnd w:id="20"/>
    <w:p w14:paraId="2A8125DC" w14:textId="77777777" w:rsidR="00ED222E" w:rsidRDefault="00ED222E">
      <w:pPr>
        <w:tabs>
          <w:tab w:val="left" w:pos="-2160"/>
          <w:tab w:val="left" w:pos="-1440"/>
          <w:tab w:val="left" w:pos="-720"/>
          <w:tab w:val="left" w:pos="1680"/>
          <w:tab w:val="left" w:pos="2880"/>
          <w:tab w:val="left" w:pos="3600"/>
          <w:tab w:val="left" w:pos="4320"/>
          <w:tab w:val="left" w:pos="5040"/>
          <w:tab w:val="left" w:pos="5760"/>
          <w:tab w:val="left" w:pos="6480"/>
          <w:tab w:val="left" w:pos="7200"/>
          <w:tab w:val="left" w:pos="7920"/>
          <w:tab w:val="left" w:pos="8640"/>
          <w:tab w:val="left" w:pos="9356"/>
          <w:tab w:val="left" w:pos="10800"/>
        </w:tabs>
        <w:ind w:left="720" w:right="288" w:hanging="720"/>
        <w:rPr>
          <w:rFonts w:ascii="Times" w:hAnsi="Times"/>
          <w:color w:val="000000"/>
        </w:rPr>
      </w:pPr>
      <w:r>
        <w:rPr>
          <w:rFonts w:ascii="Times" w:hAnsi="Times"/>
          <w:color w:val="000000"/>
        </w:rPr>
        <w:t xml:space="preserve">Capraro, R. M., &amp; Capraro, M. M. (2000, July). </w:t>
      </w:r>
      <w:r>
        <w:rPr>
          <w:rFonts w:ascii="Times" w:hAnsi="Times"/>
          <w:i/>
          <w:color w:val="000000"/>
        </w:rPr>
        <w:t>Creating a theme: Dinosaurs across reading, mathematics, science, and technology</w:t>
      </w:r>
      <w:r>
        <w:rPr>
          <w:rFonts w:ascii="Times" w:hAnsi="Times"/>
          <w:color w:val="000000"/>
        </w:rPr>
        <w:t>. Workshop presented at the 60</w:t>
      </w:r>
      <w:r>
        <w:rPr>
          <w:rFonts w:ascii="Times" w:hAnsi="Times"/>
          <w:color w:val="000000"/>
          <w:vertAlign w:val="superscript"/>
        </w:rPr>
        <w:t>th</w:t>
      </w:r>
      <w:r>
        <w:rPr>
          <w:rFonts w:ascii="Times" w:hAnsi="Times"/>
          <w:color w:val="000000"/>
        </w:rPr>
        <w:t xml:space="preserve"> annual Mississippi Reading Conference. Hattiesburg, MS.</w:t>
      </w:r>
    </w:p>
    <w:p w14:paraId="3796332D" w14:textId="77777777" w:rsidR="00ED222E" w:rsidRDefault="00ED222E">
      <w:pPr>
        <w:tabs>
          <w:tab w:val="left" w:pos="-2160"/>
          <w:tab w:val="left" w:pos="-1440"/>
          <w:tab w:val="left" w:pos="-720"/>
          <w:tab w:val="left" w:pos="1680"/>
          <w:tab w:val="left" w:pos="2880"/>
          <w:tab w:val="left" w:pos="3600"/>
          <w:tab w:val="left" w:pos="4320"/>
          <w:tab w:val="left" w:pos="5040"/>
          <w:tab w:val="left" w:pos="5760"/>
          <w:tab w:val="left" w:pos="6480"/>
          <w:tab w:val="left" w:pos="7200"/>
          <w:tab w:val="left" w:pos="7920"/>
          <w:tab w:val="left" w:pos="8640"/>
          <w:tab w:val="left" w:pos="9356"/>
          <w:tab w:val="left" w:pos="10800"/>
        </w:tabs>
        <w:ind w:left="720" w:right="288" w:hanging="720"/>
        <w:rPr>
          <w:rFonts w:ascii="Times" w:hAnsi="Times"/>
          <w:color w:val="000000"/>
        </w:rPr>
      </w:pPr>
      <w:r>
        <w:rPr>
          <w:rFonts w:ascii="Times" w:hAnsi="Times"/>
          <w:color w:val="000000"/>
        </w:rPr>
        <w:t xml:space="preserve">Capraro, R. M., &amp; Capraro, M. M. (1999, July). </w:t>
      </w:r>
      <w:r>
        <w:rPr>
          <w:rFonts w:ascii="Times" w:hAnsi="Times"/>
          <w:i/>
          <w:color w:val="000000"/>
        </w:rPr>
        <w:t>Using technology to teach reading and make connections to science, social studies and mathematics</w:t>
      </w:r>
      <w:r>
        <w:rPr>
          <w:rFonts w:ascii="Times" w:hAnsi="Times"/>
          <w:color w:val="000000"/>
        </w:rPr>
        <w:t>. Workshop presented at the 59</w:t>
      </w:r>
      <w:r>
        <w:rPr>
          <w:rFonts w:ascii="Times" w:hAnsi="Times"/>
          <w:color w:val="000000"/>
          <w:vertAlign w:val="superscript"/>
        </w:rPr>
        <w:t>th</w:t>
      </w:r>
      <w:r>
        <w:rPr>
          <w:rFonts w:ascii="Times" w:hAnsi="Times"/>
          <w:color w:val="000000"/>
        </w:rPr>
        <w:t xml:space="preserve"> annual Mississippi Reading Conference. Hattiesburg, MS.</w:t>
      </w:r>
    </w:p>
    <w:p w14:paraId="18361F6A" w14:textId="77777777" w:rsidR="00ED222E" w:rsidRDefault="00ED222E">
      <w:pPr>
        <w:tabs>
          <w:tab w:val="left" w:pos="-2160"/>
          <w:tab w:val="left" w:pos="-1440"/>
          <w:tab w:val="left" w:pos="-720"/>
          <w:tab w:val="left" w:pos="1680"/>
          <w:tab w:val="left" w:pos="2880"/>
          <w:tab w:val="left" w:pos="3600"/>
          <w:tab w:val="left" w:pos="4320"/>
          <w:tab w:val="left" w:pos="5040"/>
          <w:tab w:val="left" w:pos="5760"/>
          <w:tab w:val="left" w:pos="6480"/>
          <w:tab w:val="left" w:pos="7200"/>
          <w:tab w:val="left" w:pos="7920"/>
          <w:tab w:val="left" w:pos="8640"/>
          <w:tab w:val="left" w:pos="9356"/>
          <w:tab w:val="left" w:pos="10800"/>
        </w:tabs>
        <w:ind w:left="720" w:right="288" w:hanging="720"/>
        <w:rPr>
          <w:rFonts w:ascii="Times" w:hAnsi="Times"/>
          <w:color w:val="000000"/>
        </w:rPr>
      </w:pPr>
      <w:r>
        <w:rPr>
          <w:rFonts w:ascii="Times" w:hAnsi="Times"/>
          <w:color w:val="000000"/>
        </w:rPr>
        <w:t xml:space="preserve">Capraro, R. M., &amp; Capraro, M. M. (1998, July). </w:t>
      </w:r>
      <w:r>
        <w:rPr>
          <w:rFonts w:ascii="Times" w:hAnsi="Times"/>
          <w:i/>
          <w:color w:val="000000"/>
        </w:rPr>
        <w:t>Meaningfully integrating reading and algebra concepts</w:t>
      </w:r>
      <w:r>
        <w:rPr>
          <w:rFonts w:ascii="Times" w:hAnsi="Times"/>
          <w:color w:val="000000"/>
        </w:rPr>
        <w:t>. Workshop presented at the 58</w:t>
      </w:r>
      <w:r>
        <w:rPr>
          <w:rFonts w:ascii="Times" w:hAnsi="Times"/>
          <w:color w:val="000000"/>
          <w:vertAlign w:val="superscript"/>
        </w:rPr>
        <w:t>th</w:t>
      </w:r>
      <w:r>
        <w:rPr>
          <w:rFonts w:ascii="Times" w:hAnsi="Times"/>
          <w:color w:val="000000"/>
        </w:rPr>
        <w:t xml:space="preserve"> annual Mississippi Reading Conference. Hattiesburg, MS.</w:t>
      </w:r>
    </w:p>
    <w:p w14:paraId="6F5FE5B8" w14:textId="77777777" w:rsidR="00ED222E" w:rsidRDefault="00ED222E">
      <w:pPr>
        <w:tabs>
          <w:tab w:val="left" w:pos="-2160"/>
          <w:tab w:val="left" w:pos="-1440"/>
          <w:tab w:val="left" w:pos="-720"/>
          <w:tab w:val="left" w:pos="900"/>
          <w:tab w:val="left" w:pos="1440"/>
          <w:tab w:val="left" w:pos="1680"/>
          <w:tab w:val="left" w:pos="2880"/>
          <w:tab w:val="left" w:pos="3600"/>
          <w:tab w:val="left" w:pos="4320"/>
          <w:tab w:val="left" w:pos="5040"/>
          <w:tab w:val="left" w:pos="5760"/>
          <w:tab w:val="left" w:pos="6480"/>
          <w:tab w:val="left" w:pos="7200"/>
          <w:tab w:val="left" w:pos="7920"/>
          <w:tab w:val="left" w:pos="8640"/>
          <w:tab w:val="left" w:pos="9356"/>
          <w:tab w:val="left" w:pos="10800"/>
        </w:tabs>
        <w:ind w:left="720" w:right="288" w:hanging="720"/>
        <w:jc w:val="both"/>
        <w:rPr>
          <w:rFonts w:ascii="Times" w:hAnsi="Times"/>
          <w:color w:val="000000"/>
        </w:rPr>
      </w:pPr>
      <w:r>
        <w:rPr>
          <w:rFonts w:ascii="Times" w:hAnsi="Times"/>
          <w:color w:val="000000"/>
        </w:rPr>
        <w:t xml:space="preserve">Capraro, M. M., &amp; Capraro, R. M. (1998, October). </w:t>
      </w:r>
      <w:r>
        <w:rPr>
          <w:rFonts w:ascii="Times" w:hAnsi="Times"/>
          <w:i/>
          <w:color w:val="000000"/>
        </w:rPr>
        <w:t>Technologically teaching algebra to elementary students</w:t>
      </w:r>
      <w:r>
        <w:rPr>
          <w:rFonts w:ascii="Times" w:hAnsi="Times"/>
          <w:color w:val="000000"/>
        </w:rPr>
        <w:t>. Presentation at the annual meeting of the Florida Council of Teachers of Mathematics. Orlando, FL.</w:t>
      </w:r>
    </w:p>
    <w:p w14:paraId="4CFCB73C" w14:textId="77777777" w:rsidR="00ED222E" w:rsidRDefault="00ED222E">
      <w:pPr>
        <w:tabs>
          <w:tab w:val="left" w:pos="-2160"/>
          <w:tab w:val="left" w:pos="-1440"/>
          <w:tab w:val="left" w:pos="-720"/>
          <w:tab w:val="left" w:pos="900"/>
          <w:tab w:val="left" w:pos="1440"/>
          <w:tab w:val="left" w:pos="1680"/>
          <w:tab w:val="left" w:pos="2880"/>
          <w:tab w:val="left" w:pos="3600"/>
          <w:tab w:val="left" w:pos="4320"/>
          <w:tab w:val="left" w:pos="5040"/>
          <w:tab w:val="left" w:pos="5760"/>
          <w:tab w:val="left" w:pos="6480"/>
          <w:tab w:val="left" w:pos="7200"/>
          <w:tab w:val="left" w:pos="7920"/>
          <w:tab w:val="left" w:pos="8640"/>
          <w:tab w:val="left" w:pos="9356"/>
          <w:tab w:val="left" w:pos="10800"/>
        </w:tabs>
        <w:ind w:left="720" w:right="288" w:hanging="720"/>
        <w:jc w:val="both"/>
        <w:rPr>
          <w:rFonts w:ascii="Times" w:hAnsi="Times"/>
          <w:color w:val="000000"/>
        </w:rPr>
      </w:pPr>
      <w:r>
        <w:rPr>
          <w:rFonts w:ascii="Times" w:hAnsi="Times"/>
          <w:color w:val="000000"/>
        </w:rPr>
        <w:t xml:space="preserve">Capraro, R. M., &amp; Capraro, M. M. (1997, October). </w:t>
      </w:r>
      <w:r>
        <w:rPr>
          <w:rFonts w:ascii="Times" w:hAnsi="Times"/>
          <w:i/>
          <w:color w:val="000000"/>
        </w:rPr>
        <w:t>2-d, 3-d, and all that’s geometry</w:t>
      </w:r>
      <w:r>
        <w:rPr>
          <w:rFonts w:ascii="Times" w:hAnsi="Times"/>
          <w:color w:val="000000"/>
        </w:rPr>
        <w:t>. Presentation at the annual meeting of the Florida Council of Teachers of Mathematics. Fort Lauderdale, FL.</w:t>
      </w:r>
      <w:r>
        <w:rPr>
          <w:rFonts w:ascii="Times" w:hAnsi="Times"/>
          <w:color w:val="000000"/>
        </w:rPr>
        <w:tab/>
      </w:r>
    </w:p>
    <w:p w14:paraId="160E4826" w14:textId="77777777" w:rsidR="00ED222E" w:rsidRDefault="00ED222E">
      <w:pPr>
        <w:tabs>
          <w:tab w:val="left" w:pos="-2160"/>
          <w:tab w:val="left" w:pos="-1440"/>
          <w:tab w:val="left" w:pos="-720"/>
          <w:tab w:val="left" w:pos="900"/>
          <w:tab w:val="left" w:pos="1440"/>
          <w:tab w:val="left" w:pos="1680"/>
          <w:tab w:val="left" w:pos="2880"/>
          <w:tab w:val="left" w:pos="3600"/>
          <w:tab w:val="left" w:pos="4320"/>
          <w:tab w:val="left" w:pos="5040"/>
          <w:tab w:val="left" w:pos="5760"/>
          <w:tab w:val="left" w:pos="6480"/>
          <w:tab w:val="left" w:pos="7200"/>
          <w:tab w:val="left" w:pos="7920"/>
          <w:tab w:val="left" w:pos="8640"/>
          <w:tab w:val="left" w:pos="9356"/>
          <w:tab w:val="left" w:pos="10800"/>
        </w:tabs>
        <w:ind w:left="720" w:right="288" w:hanging="720"/>
        <w:jc w:val="both"/>
        <w:rPr>
          <w:rFonts w:ascii="Times" w:hAnsi="Times"/>
          <w:color w:val="000000"/>
        </w:rPr>
      </w:pPr>
      <w:r>
        <w:rPr>
          <w:rFonts w:ascii="Times" w:hAnsi="Times"/>
          <w:color w:val="000000"/>
        </w:rPr>
        <w:t xml:space="preserve">Capraro, R. M., &amp; Capraro, M. M. (1996, October). </w:t>
      </w:r>
      <w:r>
        <w:rPr>
          <w:rFonts w:ascii="Times" w:hAnsi="Times"/>
          <w:i/>
          <w:color w:val="000000"/>
        </w:rPr>
        <w:t>Algebra concepts for teachers</w:t>
      </w:r>
      <w:r>
        <w:rPr>
          <w:rFonts w:ascii="Times" w:hAnsi="Times"/>
          <w:color w:val="000000"/>
        </w:rPr>
        <w:t>. Presentation at the annual meeting of the Florida Council of Teachers of Mathematics. Fort Myers, FL.</w:t>
      </w:r>
      <w:r>
        <w:rPr>
          <w:rFonts w:ascii="Times" w:hAnsi="Times"/>
          <w:color w:val="000000"/>
          <w:sz w:val="18"/>
        </w:rPr>
        <w:tab/>
      </w:r>
    </w:p>
    <w:p w14:paraId="3CF29AFE" w14:textId="77777777" w:rsidR="00ED222E" w:rsidRDefault="00ED222E">
      <w:pPr>
        <w:tabs>
          <w:tab w:val="left" w:pos="-2160"/>
          <w:tab w:val="left" w:pos="-1440"/>
          <w:tab w:val="left" w:pos="-720"/>
          <w:tab w:val="left" w:pos="900"/>
          <w:tab w:val="left" w:pos="1440"/>
          <w:tab w:val="left" w:pos="1680"/>
          <w:tab w:val="left" w:pos="2880"/>
          <w:tab w:val="left" w:pos="3600"/>
          <w:tab w:val="left" w:pos="4320"/>
          <w:tab w:val="left" w:pos="5040"/>
          <w:tab w:val="left" w:pos="5760"/>
          <w:tab w:val="left" w:pos="6480"/>
          <w:tab w:val="left" w:pos="7200"/>
          <w:tab w:val="left" w:pos="7920"/>
          <w:tab w:val="left" w:pos="8640"/>
          <w:tab w:val="left" w:pos="9356"/>
          <w:tab w:val="left" w:pos="10800"/>
        </w:tabs>
        <w:ind w:left="720" w:right="288" w:hanging="720"/>
        <w:jc w:val="both"/>
        <w:rPr>
          <w:rFonts w:ascii="Times" w:hAnsi="Times"/>
          <w:color w:val="000000"/>
        </w:rPr>
      </w:pPr>
      <w:r>
        <w:rPr>
          <w:rFonts w:ascii="Times" w:hAnsi="Times"/>
          <w:color w:val="000000"/>
        </w:rPr>
        <w:t xml:space="preserve">Capraro, M. M., &amp; Capraro, R. M. (1995, October). </w:t>
      </w:r>
      <w:r>
        <w:rPr>
          <w:rFonts w:ascii="Times" w:hAnsi="Times"/>
          <w:i/>
          <w:color w:val="000000"/>
        </w:rPr>
        <w:t>Algebra, my dear</w:t>
      </w:r>
      <w:r>
        <w:rPr>
          <w:rFonts w:ascii="Times" w:hAnsi="Times"/>
          <w:color w:val="000000"/>
        </w:rPr>
        <w:t>. Presentation at the annual meeting of the Florida Council of Teachers of Mathematics. Palm Beach Gardens, FL.</w:t>
      </w:r>
    </w:p>
    <w:p w14:paraId="4230DD29" w14:textId="77777777" w:rsidR="00ED222E" w:rsidRDefault="00ED222E" w:rsidP="007F455A">
      <w:pPr>
        <w:pStyle w:val="Heading2"/>
      </w:pPr>
      <w:r>
        <w:t>Local</w:t>
      </w:r>
    </w:p>
    <w:p w14:paraId="477690C8" w14:textId="73AEDADD" w:rsidR="00392233" w:rsidRPr="00481348" w:rsidRDefault="00392233" w:rsidP="001F4861">
      <w:pPr>
        <w:tabs>
          <w:tab w:val="left" w:pos="-2160"/>
          <w:tab w:val="left" w:pos="-1440"/>
          <w:tab w:val="left" w:pos="-720"/>
          <w:tab w:val="left" w:pos="900"/>
          <w:tab w:val="left" w:pos="1440"/>
          <w:tab w:val="left" w:pos="1680"/>
          <w:tab w:val="left" w:pos="2880"/>
          <w:tab w:val="left" w:pos="3600"/>
          <w:tab w:val="left" w:pos="4320"/>
          <w:tab w:val="left" w:pos="5040"/>
          <w:tab w:val="left" w:pos="5760"/>
          <w:tab w:val="left" w:pos="6480"/>
          <w:tab w:val="left" w:pos="7200"/>
          <w:tab w:val="left" w:pos="7920"/>
          <w:tab w:val="left" w:pos="8640"/>
          <w:tab w:val="left" w:pos="9356"/>
          <w:tab w:val="left" w:pos="10800"/>
        </w:tabs>
        <w:ind w:left="720" w:right="288" w:hanging="720"/>
        <w:jc w:val="both"/>
        <w:rPr>
          <w:rFonts w:ascii="Times" w:hAnsi="Times"/>
          <w:color w:val="000000"/>
        </w:rPr>
      </w:pPr>
      <w:r w:rsidRPr="00481348">
        <w:rPr>
          <w:rFonts w:ascii="Times" w:hAnsi="Times"/>
          <w:color w:val="000000"/>
        </w:rPr>
        <w:t>Capraro, R. M.</w:t>
      </w:r>
      <w:r w:rsidR="00BA4590" w:rsidRPr="00481348">
        <w:rPr>
          <w:rFonts w:ascii="Times" w:hAnsi="Times"/>
          <w:color w:val="000000"/>
        </w:rPr>
        <w:t xml:space="preserve"> (2017). </w:t>
      </w:r>
      <w:r w:rsidRPr="00481348">
        <w:rPr>
          <w:rFonts w:ascii="Times" w:hAnsi="Times"/>
          <w:color w:val="000000"/>
        </w:rPr>
        <w:t xml:space="preserve">STEMulating </w:t>
      </w:r>
      <w:r w:rsidR="00BA4590" w:rsidRPr="00481348">
        <w:rPr>
          <w:rFonts w:ascii="Times" w:hAnsi="Times"/>
          <w:i/>
          <w:color w:val="000000"/>
        </w:rPr>
        <w:t>Instructional and assessment s</w:t>
      </w:r>
      <w:r w:rsidRPr="00481348">
        <w:rPr>
          <w:rFonts w:ascii="Times" w:hAnsi="Times"/>
          <w:i/>
          <w:color w:val="000000"/>
        </w:rPr>
        <w:t>trategies: Co-cons</w:t>
      </w:r>
      <w:r w:rsidR="00BA4590" w:rsidRPr="00481348">
        <w:rPr>
          <w:rFonts w:ascii="Times" w:hAnsi="Times"/>
          <w:i/>
          <w:color w:val="000000"/>
        </w:rPr>
        <w:t>tructing s</w:t>
      </w:r>
      <w:r w:rsidRPr="00481348">
        <w:rPr>
          <w:rFonts w:ascii="Times" w:hAnsi="Times"/>
          <w:i/>
          <w:color w:val="000000"/>
        </w:rPr>
        <w:t>olutions in K-12 settings</w:t>
      </w:r>
      <w:r w:rsidR="00BA4590" w:rsidRPr="00481348">
        <w:rPr>
          <w:rFonts w:ascii="Times" w:hAnsi="Times"/>
          <w:color w:val="000000"/>
        </w:rPr>
        <w:t xml:space="preserve">. Presentation at the Texas A&amp;M Undergraduate Research Expo, College Station, TX. </w:t>
      </w:r>
    </w:p>
    <w:p w14:paraId="6617B7C3" w14:textId="18AFACD1" w:rsidR="00E53195" w:rsidRPr="00E53195" w:rsidRDefault="001F4861" w:rsidP="001F4861">
      <w:pPr>
        <w:tabs>
          <w:tab w:val="left" w:pos="-2160"/>
          <w:tab w:val="left" w:pos="-1440"/>
          <w:tab w:val="left" w:pos="-720"/>
          <w:tab w:val="left" w:pos="900"/>
          <w:tab w:val="left" w:pos="1440"/>
          <w:tab w:val="left" w:pos="1680"/>
          <w:tab w:val="left" w:pos="2880"/>
          <w:tab w:val="left" w:pos="3600"/>
          <w:tab w:val="left" w:pos="4320"/>
          <w:tab w:val="left" w:pos="5040"/>
          <w:tab w:val="left" w:pos="5760"/>
          <w:tab w:val="left" w:pos="6480"/>
          <w:tab w:val="left" w:pos="7200"/>
          <w:tab w:val="left" w:pos="7920"/>
          <w:tab w:val="left" w:pos="8640"/>
          <w:tab w:val="left" w:pos="9356"/>
          <w:tab w:val="left" w:pos="10800"/>
        </w:tabs>
        <w:ind w:left="720" w:right="288" w:hanging="720"/>
        <w:jc w:val="both"/>
        <w:rPr>
          <w:rFonts w:ascii="Times" w:hAnsi="Times"/>
          <w:color w:val="000000"/>
        </w:rPr>
      </w:pPr>
      <w:r w:rsidRPr="00481348">
        <w:rPr>
          <w:rFonts w:ascii="Times" w:hAnsi="Times"/>
          <w:color w:val="000000"/>
        </w:rPr>
        <w:t>**</w:t>
      </w:r>
      <w:r w:rsidR="00E53195" w:rsidRPr="00481348">
        <w:rPr>
          <w:rFonts w:ascii="Times" w:hAnsi="Times"/>
          <w:color w:val="000000"/>
        </w:rPr>
        <w:t xml:space="preserve">Capraro, M. M., Kopparla, M., Vela, K., </w:t>
      </w:r>
      <w:r w:rsidR="00E53195" w:rsidRPr="00481348">
        <w:rPr>
          <w:rFonts w:ascii="Times" w:hAnsi="Times"/>
          <w:b/>
          <w:color w:val="000000"/>
        </w:rPr>
        <w:t>Rice, D.,</w:t>
      </w:r>
      <w:r w:rsidR="00E53195" w:rsidRPr="00481348">
        <w:rPr>
          <w:rFonts w:ascii="Times" w:hAnsi="Times"/>
          <w:color w:val="000000"/>
        </w:rPr>
        <w:t xml:space="preserve"> Bevan, D., Bicer, A., Capraro, R. M., </w:t>
      </w:r>
      <w:r w:rsidR="00E53195" w:rsidRPr="00481348">
        <w:rPr>
          <w:rFonts w:ascii="Times" w:hAnsi="Times"/>
          <w:b/>
          <w:color w:val="000000"/>
        </w:rPr>
        <w:t>Caldwell, C</w:t>
      </w:r>
      <w:r w:rsidR="00E53195" w:rsidRPr="00481348">
        <w:rPr>
          <w:rFonts w:ascii="Times" w:hAnsi="Times"/>
          <w:color w:val="000000"/>
        </w:rPr>
        <w:t>., Kwon, J., Lee, R., &amp; Martin, R. (2017, April). </w:t>
      </w:r>
      <w:r w:rsidR="00E53195" w:rsidRPr="00481348">
        <w:rPr>
          <w:rFonts w:ascii="Times" w:hAnsi="Times"/>
          <w:i/>
          <w:iCs/>
          <w:color w:val="000000"/>
        </w:rPr>
        <w:t>Problem posing &amp; solving</w:t>
      </w:r>
      <w:r w:rsidR="00E53195" w:rsidRPr="00481348">
        <w:rPr>
          <w:rFonts w:ascii="Times" w:hAnsi="Times"/>
          <w:color w:val="000000"/>
        </w:rPr>
        <w:t>. Brown bag presentation at Texas A&amp;M University, College Station, TX.</w:t>
      </w:r>
      <w:r w:rsidR="00E53195" w:rsidRPr="00E53195">
        <w:rPr>
          <w:rFonts w:ascii="Times" w:hAnsi="Times"/>
          <w:color w:val="000000"/>
        </w:rPr>
        <w:t> </w:t>
      </w:r>
    </w:p>
    <w:p w14:paraId="67A15465" w14:textId="65E25587" w:rsidR="00117375" w:rsidRDefault="004D0F6F">
      <w:pPr>
        <w:tabs>
          <w:tab w:val="left" w:pos="-2160"/>
          <w:tab w:val="left" w:pos="-1440"/>
          <w:tab w:val="left" w:pos="-720"/>
          <w:tab w:val="left" w:pos="900"/>
          <w:tab w:val="left" w:pos="1440"/>
          <w:tab w:val="left" w:pos="1680"/>
          <w:tab w:val="left" w:pos="2880"/>
          <w:tab w:val="left" w:pos="3600"/>
          <w:tab w:val="left" w:pos="4320"/>
          <w:tab w:val="left" w:pos="5040"/>
          <w:tab w:val="left" w:pos="5760"/>
          <w:tab w:val="left" w:pos="6480"/>
          <w:tab w:val="left" w:pos="7200"/>
          <w:tab w:val="left" w:pos="7920"/>
          <w:tab w:val="left" w:pos="8640"/>
          <w:tab w:val="left" w:pos="9356"/>
          <w:tab w:val="left" w:pos="10800"/>
        </w:tabs>
        <w:ind w:left="720" w:right="288" w:hanging="720"/>
        <w:jc w:val="both"/>
        <w:rPr>
          <w:rFonts w:ascii="Times" w:hAnsi="Times"/>
          <w:color w:val="000000"/>
        </w:rPr>
      </w:pPr>
      <w:r w:rsidRPr="00EC2784">
        <w:rPr>
          <w:rFonts w:ascii="Times" w:hAnsi="Times"/>
          <w:color w:val="000000"/>
        </w:rPr>
        <w:t>**</w:t>
      </w:r>
      <w:r w:rsidRPr="00EC2784">
        <w:rPr>
          <w:rFonts w:ascii="Times" w:hAnsi="Times"/>
          <w:b/>
          <w:color w:val="000000"/>
        </w:rPr>
        <w:t>Martin, A.</w:t>
      </w:r>
      <w:r w:rsidRPr="00EC2784">
        <w:rPr>
          <w:rFonts w:ascii="Times" w:hAnsi="Times"/>
          <w:color w:val="000000"/>
        </w:rPr>
        <w:t xml:space="preserve">, </w:t>
      </w:r>
      <w:r w:rsidRPr="00EC2784">
        <w:rPr>
          <w:rFonts w:ascii="Times" w:hAnsi="Times"/>
          <w:b/>
          <w:color w:val="000000"/>
        </w:rPr>
        <w:t>Monterrosa, T.</w:t>
      </w:r>
      <w:r w:rsidRPr="00EC2784">
        <w:rPr>
          <w:rFonts w:ascii="Times" w:hAnsi="Times"/>
          <w:color w:val="000000"/>
        </w:rPr>
        <w:t xml:space="preserve">, </w:t>
      </w:r>
      <w:r w:rsidRPr="00EC2784">
        <w:rPr>
          <w:rFonts w:ascii="Times" w:hAnsi="Times"/>
          <w:b/>
          <w:color w:val="000000"/>
        </w:rPr>
        <w:t>Steiner, A.</w:t>
      </w:r>
      <w:r w:rsidRPr="00EC2784">
        <w:rPr>
          <w:rFonts w:ascii="Times" w:hAnsi="Times"/>
          <w:color w:val="000000"/>
        </w:rPr>
        <w:t>, Capraro, R. M., Capraro, M. M., Morgan, J., Barroso, L</w:t>
      </w:r>
      <w:r w:rsidR="004F6D87" w:rsidRPr="00EC2784">
        <w:rPr>
          <w:rFonts w:ascii="Times" w:hAnsi="Times"/>
          <w:color w:val="000000"/>
        </w:rPr>
        <w:t>.</w:t>
      </w:r>
      <w:r w:rsidRPr="00EC2784">
        <w:rPr>
          <w:rFonts w:ascii="Times" w:hAnsi="Times"/>
          <w:color w:val="000000"/>
        </w:rPr>
        <w:t>,</w:t>
      </w:r>
      <w:r w:rsidR="004F6D87" w:rsidRPr="00EC2784">
        <w:rPr>
          <w:rFonts w:ascii="Times" w:hAnsi="Times"/>
          <w:color w:val="000000"/>
        </w:rPr>
        <w:t xml:space="preserve"> &amp;</w:t>
      </w:r>
      <w:r w:rsidRPr="00EC2784">
        <w:rPr>
          <w:rFonts w:ascii="Times" w:hAnsi="Times"/>
          <w:color w:val="000000"/>
        </w:rPr>
        <w:t xml:space="preserve"> Boedeker, P. J. (2015</w:t>
      </w:r>
      <w:r w:rsidR="004F6D87" w:rsidRPr="00EC2784">
        <w:rPr>
          <w:rFonts w:ascii="Times" w:hAnsi="Times"/>
          <w:color w:val="000000"/>
        </w:rPr>
        <w:t>, March</w:t>
      </w:r>
      <w:r w:rsidRPr="00EC2784">
        <w:rPr>
          <w:rFonts w:ascii="Times" w:hAnsi="Times"/>
          <w:color w:val="000000"/>
        </w:rPr>
        <w:t xml:space="preserve">). </w:t>
      </w:r>
      <w:r w:rsidRPr="00EC2784">
        <w:rPr>
          <w:rFonts w:ascii="Times" w:hAnsi="Times"/>
          <w:i/>
          <w:iCs/>
          <w:color w:val="000000"/>
        </w:rPr>
        <w:t>Fostering unconditional opportunities: Female persistence in STEM education in secondary education response.</w:t>
      </w:r>
      <w:r w:rsidRPr="00EC2784">
        <w:rPr>
          <w:rFonts w:ascii="Times" w:hAnsi="Times"/>
          <w:color w:val="000000"/>
        </w:rPr>
        <w:t xml:space="preserve"> Poster presented at the Climate Matters Conference, College Station, TX.</w:t>
      </w:r>
    </w:p>
    <w:p w14:paraId="332F931D" w14:textId="77777777" w:rsidR="009B13C2" w:rsidRPr="009A30B6" w:rsidRDefault="009B13C2">
      <w:pPr>
        <w:tabs>
          <w:tab w:val="left" w:pos="-2160"/>
          <w:tab w:val="left" w:pos="-1440"/>
          <w:tab w:val="left" w:pos="-720"/>
          <w:tab w:val="left" w:pos="900"/>
          <w:tab w:val="left" w:pos="1440"/>
          <w:tab w:val="left" w:pos="1680"/>
          <w:tab w:val="left" w:pos="2880"/>
          <w:tab w:val="left" w:pos="3600"/>
          <w:tab w:val="left" w:pos="4320"/>
          <w:tab w:val="left" w:pos="5040"/>
          <w:tab w:val="left" w:pos="5760"/>
          <w:tab w:val="left" w:pos="6480"/>
          <w:tab w:val="left" w:pos="7200"/>
          <w:tab w:val="left" w:pos="7920"/>
          <w:tab w:val="left" w:pos="8640"/>
          <w:tab w:val="left" w:pos="9356"/>
          <w:tab w:val="left" w:pos="10800"/>
        </w:tabs>
        <w:ind w:left="720" w:right="288" w:hanging="720"/>
        <w:jc w:val="both"/>
        <w:rPr>
          <w:rFonts w:ascii="Times" w:hAnsi="Times"/>
          <w:color w:val="000000"/>
        </w:rPr>
      </w:pPr>
      <w:r w:rsidRPr="009A30B6">
        <w:rPr>
          <w:rFonts w:ascii="Times" w:hAnsi="Times"/>
          <w:color w:val="000000"/>
        </w:rPr>
        <w:t xml:space="preserve">**Capraro, M. M., Capraro, R. M., Morgan, J., </w:t>
      </w:r>
      <w:r w:rsidRPr="009A30B6">
        <w:rPr>
          <w:rFonts w:ascii="Times" w:hAnsi="Times"/>
          <w:b/>
          <w:color w:val="000000"/>
        </w:rPr>
        <w:t>Campos, I., Martin, A., &amp; Cain, B.</w:t>
      </w:r>
      <w:r w:rsidRPr="009A30B6">
        <w:rPr>
          <w:rFonts w:ascii="Times" w:hAnsi="Times"/>
          <w:color w:val="000000"/>
        </w:rPr>
        <w:t xml:space="preserve"> (2014, March). </w:t>
      </w:r>
      <w:r w:rsidRPr="009A30B6">
        <w:rPr>
          <w:rFonts w:ascii="Times" w:hAnsi="Times"/>
          <w:i/>
          <w:color w:val="000000"/>
        </w:rPr>
        <w:t>Equity and access in K-12 STEM education for all</w:t>
      </w:r>
      <w:r w:rsidRPr="009A30B6">
        <w:rPr>
          <w:rFonts w:ascii="Times" w:hAnsi="Times"/>
          <w:color w:val="000000"/>
        </w:rPr>
        <w:t xml:space="preserve">. </w:t>
      </w:r>
      <w:r w:rsidR="002B4D6E" w:rsidRPr="009A30B6">
        <w:rPr>
          <w:rFonts w:ascii="Times" w:hAnsi="Times"/>
          <w:color w:val="000000"/>
        </w:rPr>
        <w:t>Presented</w:t>
      </w:r>
      <w:r w:rsidRPr="009A30B6">
        <w:rPr>
          <w:rFonts w:ascii="Times" w:hAnsi="Times"/>
          <w:color w:val="000000"/>
        </w:rPr>
        <w:t xml:space="preserve"> at the CEHD Conference: A Dialogue on Climate, Inclusion, and Respect, College Station, TX.</w:t>
      </w:r>
    </w:p>
    <w:p w14:paraId="432B9301" w14:textId="77777777" w:rsidR="00944204" w:rsidRPr="0045023B" w:rsidRDefault="00944204">
      <w:pPr>
        <w:tabs>
          <w:tab w:val="left" w:pos="-2160"/>
          <w:tab w:val="left" w:pos="-1440"/>
          <w:tab w:val="left" w:pos="-720"/>
          <w:tab w:val="left" w:pos="900"/>
          <w:tab w:val="left" w:pos="1440"/>
          <w:tab w:val="left" w:pos="1680"/>
          <w:tab w:val="left" w:pos="2880"/>
          <w:tab w:val="left" w:pos="3600"/>
          <w:tab w:val="left" w:pos="4320"/>
          <w:tab w:val="left" w:pos="5040"/>
          <w:tab w:val="left" w:pos="5760"/>
          <w:tab w:val="left" w:pos="6480"/>
          <w:tab w:val="left" w:pos="7200"/>
          <w:tab w:val="left" w:pos="7920"/>
          <w:tab w:val="left" w:pos="8640"/>
          <w:tab w:val="left" w:pos="9356"/>
          <w:tab w:val="left" w:pos="10800"/>
        </w:tabs>
        <w:ind w:left="720" w:right="288" w:hanging="720"/>
        <w:jc w:val="both"/>
        <w:rPr>
          <w:rFonts w:ascii="Times" w:hAnsi="Times"/>
          <w:i/>
          <w:color w:val="000000"/>
        </w:rPr>
      </w:pPr>
      <w:r w:rsidRPr="0045023B">
        <w:rPr>
          <w:rFonts w:ascii="Times" w:hAnsi="Times"/>
          <w:color w:val="000000"/>
        </w:rPr>
        <w:t xml:space="preserve">Capraro, R. M., Capraro, M. M., Peterson, C. A., Nite, S. (2013, August). </w:t>
      </w:r>
      <w:r w:rsidRPr="0045023B">
        <w:rPr>
          <w:rFonts w:ascii="Times" w:hAnsi="Times"/>
          <w:i/>
          <w:color w:val="000000"/>
        </w:rPr>
        <w:t>Building teaching competence in STEM teaching and learning.</w:t>
      </w:r>
      <w:r w:rsidRPr="0045023B">
        <w:rPr>
          <w:rFonts w:ascii="Times" w:hAnsi="Times"/>
          <w:color w:val="000000"/>
        </w:rPr>
        <w:t xml:space="preserve"> Professional development delivered at Harmony School of Innovation, Waco, TX.</w:t>
      </w:r>
      <w:r w:rsidRPr="0045023B">
        <w:rPr>
          <w:rFonts w:ascii="Times" w:hAnsi="Times"/>
          <w:i/>
          <w:color w:val="000000"/>
        </w:rPr>
        <w:t xml:space="preserve"> </w:t>
      </w:r>
    </w:p>
    <w:p w14:paraId="79B37489" w14:textId="77777777" w:rsidR="00944204" w:rsidRDefault="00944204" w:rsidP="00944204">
      <w:pPr>
        <w:tabs>
          <w:tab w:val="left" w:pos="-2160"/>
          <w:tab w:val="left" w:pos="-1440"/>
          <w:tab w:val="left" w:pos="-720"/>
          <w:tab w:val="left" w:pos="900"/>
          <w:tab w:val="left" w:pos="1440"/>
          <w:tab w:val="left" w:pos="1680"/>
          <w:tab w:val="left" w:pos="2880"/>
          <w:tab w:val="left" w:pos="3600"/>
          <w:tab w:val="left" w:pos="4320"/>
          <w:tab w:val="left" w:pos="5040"/>
          <w:tab w:val="left" w:pos="5760"/>
          <w:tab w:val="left" w:pos="6480"/>
          <w:tab w:val="left" w:pos="7200"/>
          <w:tab w:val="left" w:pos="7920"/>
          <w:tab w:val="left" w:pos="8640"/>
          <w:tab w:val="left" w:pos="9356"/>
          <w:tab w:val="left" w:pos="10800"/>
        </w:tabs>
        <w:ind w:left="720" w:right="288" w:hanging="720"/>
        <w:jc w:val="both"/>
        <w:rPr>
          <w:rFonts w:ascii="Times" w:hAnsi="Times"/>
          <w:i/>
          <w:color w:val="000000"/>
        </w:rPr>
      </w:pPr>
      <w:r w:rsidRPr="0045023B">
        <w:rPr>
          <w:rFonts w:ascii="Times" w:hAnsi="Times"/>
          <w:color w:val="000000"/>
        </w:rPr>
        <w:t xml:space="preserve">Nite, S., Peterson, C. A., Capraro, M. M., Capraro, R. M., (2013, August). </w:t>
      </w:r>
      <w:r w:rsidRPr="0045023B">
        <w:rPr>
          <w:rFonts w:ascii="Times" w:hAnsi="Times"/>
          <w:i/>
          <w:color w:val="000000"/>
        </w:rPr>
        <w:t>Building teaching competence in STEM teaching and learning.</w:t>
      </w:r>
      <w:r w:rsidRPr="0045023B">
        <w:rPr>
          <w:rFonts w:ascii="Times" w:hAnsi="Times"/>
          <w:color w:val="000000"/>
        </w:rPr>
        <w:t xml:space="preserve"> Professional development delivered at Rapoport Academy, Waco, TX.</w:t>
      </w:r>
      <w:r>
        <w:rPr>
          <w:rFonts w:ascii="Times" w:hAnsi="Times"/>
          <w:i/>
          <w:color w:val="000000"/>
        </w:rPr>
        <w:t xml:space="preserve"> </w:t>
      </w:r>
    </w:p>
    <w:p w14:paraId="748AB08A" w14:textId="77777777" w:rsidR="00ED222E" w:rsidRDefault="00ED222E">
      <w:pPr>
        <w:tabs>
          <w:tab w:val="left" w:pos="-2160"/>
          <w:tab w:val="left" w:pos="-1440"/>
          <w:tab w:val="left" w:pos="-720"/>
          <w:tab w:val="left" w:pos="900"/>
          <w:tab w:val="left" w:pos="1440"/>
          <w:tab w:val="left" w:pos="1680"/>
          <w:tab w:val="left" w:pos="2880"/>
          <w:tab w:val="left" w:pos="3600"/>
          <w:tab w:val="left" w:pos="4320"/>
          <w:tab w:val="left" w:pos="5040"/>
          <w:tab w:val="left" w:pos="5760"/>
          <w:tab w:val="left" w:pos="6480"/>
          <w:tab w:val="left" w:pos="7200"/>
          <w:tab w:val="left" w:pos="7920"/>
          <w:tab w:val="left" w:pos="8640"/>
          <w:tab w:val="left" w:pos="9356"/>
          <w:tab w:val="left" w:pos="10800"/>
        </w:tabs>
        <w:ind w:left="720" w:right="288" w:hanging="720"/>
        <w:jc w:val="both"/>
        <w:rPr>
          <w:rFonts w:ascii="Times" w:hAnsi="Times"/>
          <w:color w:val="000000"/>
        </w:rPr>
      </w:pPr>
      <w:r>
        <w:rPr>
          <w:rFonts w:ascii="Times" w:hAnsi="Times"/>
          <w:color w:val="000000"/>
        </w:rPr>
        <w:t xml:space="preserve">Capraro, R. M., Willson, V., &amp; Capraro, M. M. (2005, February). </w:t>
      </w:r>
      <w:r w:rsidRPr="00A164FC">
        <w:rPr>
          <w:rFonts w:ascii="Times" w:hAnsi="Times"/>
          <w:i/>
          <w:color w:val="000000"/>
        </w:rPr>
        <w:t>Effects of curriculum variation on structure in middle school mathematics</w:t>
      </w:r>
      <w:r>
        <w:rPr>
          <w:rFonts w:ascii="Times" w:hAnsi="Times"/>
          <w:color w:val="000000"/>
        </w:rPr>
        <w:t>. Paper presented at the Texas A&amp;M College of Education and Human Development Research Symposium. College Station, TX.</w:t>
      </w:r>
    </w:p>
    <w:p w14:paraId="07A3993E" w14:textId="77777777" w:rsidR="00ED222E" w:rsidRPr="003E199D" w:rsidRDefault="00ED222E">
      <w:pPr>
        <w:tabs>
          <w:tab w:val="left" w:pos="-2160"/>
          <w:tab w:val="left" w:pos="-1440"/>
          <w:tab w:val="left" w:pos="-720"/>
          <w:tab w:val="left" w:pos="900"/>
          <w:tab w:val="left" w:pos="1440"/>
          <w:tab w:val="left" w:pos="1680"/>
          <w:tab w:val="left" w:pos="2880"/>
          <w:tab w:val="left" w:pos="3600"/>
          <w:tab w:val="left" w:pos="4320"/>
          <w:tab w:val="left" w:pos="5040"/>
          <w:tab w:val="left" w:pos="5760"/>
          <w:tab w:val="left" w:pos="6480"/>
          <w:tab w:val="left" w:pos="7200"/>
          <w:tab w:val="left" w:pos="7920"/>
          <w:tab w:val="left" w:pos="8640"/>
          <w:tab w:val="left" w:pos="9356"/>
          <w:tab w:val="left" w:pos="10800"/>
        </w:tabs>
        <w:ind w:left="720" w:right="288" w:hanging="720"/>
        <w:jc w:val="both"/>
        <w:rPr>
          <w:rFonts w:ascii="Times" w:hAnsi="Times"/>
          <w:color w:val="000000"/>
        </w:rPr>
      </w:pPr>
      <w:r>
        <w:rPr>
          <w:rFonts w:ascii="Times" w:hAnsi="Times"/>
          <w:color w:val="000000"/>
        </w:rPr>
        <w:t xml:space="preserve">Capraro, M. M., Pryor, C. P., Capraro, R. M., &amp; Pryor, B. (2004, May). </w:t>
      </w:r>
      <w:r w:rsidRPr="003E199D">
        <w:rPr>
          <w:rFonts w:ascii="Times" w:hAnsi="Times"/>
          <w:i/>
          <w:color w:val="000000"/>
        </w:rPr>
        <w:t>How do teaching artifacts provide useful insightful information about preservice te</w:t>
      </w:r>
      <w:r>
        <w:rPr>
          <w:rFonts w:ascii="Times" w:hAnsi="Times"/>
          <w:i/>
          <w:color w:val="000000"/>
        </w:rPr>
        <w:t>achers?</w:t>
      </w:r>
      <w:r>
        <w:rPr>
          <w:rFonts w:ascii="Times" w:hAnsi="Times"/>
          <w:color w:val="000000"/>
        </w:rPr>
        <w:t xml:space="preserve"> Paper presented at the second annual Regents’ Initiative for Excellence in Education Collaborative Research Conference. Texas A&amp;M University, College Station, TX.</w:t>
      </w:r>
    </w:p>
    <w:p w14:paraId="2A3AA3C9" w14:textId="77777777" w:rsidR="00ED222E" w:rsidRDefault="00ED222E">
      <w:pPr>
        <w:tabs>
          <w:tab w:val="left" w:pos="-2160"/>
          <w:tab w:val="left" w:pos="-1440"/>
          <w:tab w:val="left" w:pos="-720"/>
          <w:tab w:val="left" w:pos="900"/>
          <w:tab w:val="left" w:pos="1440"/>
          <w:tab w:val="left" w:pos="1680"/>
          <w:tab w:val="left" w:pos="2880"/>
          <w:tab w:val="left" w:pos="3600"/>
          <w:tab w:val="left" w:pos="4320"/>
          <w:tab w:val="left" w:pos="5040"/>
          <w:tab w:val="left" w:pos="5760"/>
          <w:tab w:val="left" w:pos="6480"/>
          <w:tab w:val="left" w:pos="7200"/>
          <w:tab w:val="left" w:pos="7920"/>
          <w:tab w:val="left" w:pos="8640"/>
          <w:tab w:val="left" w:pos="9356"/>
          <w:tab w:val="left" w:pos="10800"/>
        </w:tabs>
        <w:ind w:left="720" w:right="288" w:hanging="720"/>
        <w:jc w:val="both"/>
        <w:rPr>
          <w:rFonts w:ascii="Times" w:hAnsi="Times"/>
          <w:color w:val="000000"/>
        </w:rPr>
      </w:pPr>
      <w:r>
        <w:rPr>
          <w:rFonts w:ascii="Times" w:hAnsi="Times"/>
          <w:color w:val="000000"/>
        </w:rPr>
        <w:t xml:space="preserve">Capraro, M. M., &amp; Capraro, R. M. (1998, March). </w:t>
      </w:r>
      <w:r>
        <w:rPr>
          <w:rFonts w:ascii="Times" w:hAnsi="Times"/>
          <w:i/>
          <w:color w:val="000000"/>
        </w:rPr>
        <w:t>Preparing teachers to teach the sunshine state standards in geometry</w:t>
      </w:r>
      <w:r>
        <w:rPr>
          <w:rFonts w:ascii="Times" w:hAnsi="Times"/>
          <w:color w:val="000000"/>
        </w:rPr>
        <w:t>. Presentation at the Sheridan Vocational School. Broward County Public Schools, Sheridan, FL.</w:t>
      </w:r>
    </w:p>
    <w:p w14:paraId="26AA1BB4" w14:textId="77777777" w:rsidR="00ED222E" w:rsidRDefault="00ED222E">
      <w:pPr>
        <w:tabs>
          <w:tab w:val="left" w:pos="-2160"/>
          <w:tab w:val="left" w:pos="-1440"/>
          <w:tab w:val="left" w:pos="-720"/>
          <w:tab w:val="left" w:pos="900"/>
          <w:tab w:val="left" w:pos="1440"/>
          <w:tab w:val="left" w:pos="1680"/>
          <w:tab w:val="left" w:pos="2880"/>
          <w:tab w:val="left" w:pos="3600"/>
          <w:tab w:val="left" w:pos="4320"/>
          <w:tab w:val="left" w:pos="5040"/>
          <w:tab w:val="left" w:pos="5760"/>
          <w:tab w:val="left" w:pos="6480"/>
          <w:tab w:val="left" w:pos="7200"/>
          <w:tab w:val="left" w:pos="7920"/>
          <w:tab w:val="left" w:pos="8640"/>
          <w:tab w:val="left" w:pos="9356"/>
          <w:tab w:val="left" w:pos="10800"/>
        </w:tabs>
        <w:ind w:left="720" w:right="288" w:hanging="720"/>
        <w:jc w:val="both"/>
        <w:rPr>
          <w:rFonts w:ascii="Times" w:hAnsi="Times"/>
          <w:color w:val="000000"/>
        </w:rPr>
      </w:pPr>
      <w:r>
        <w:rPr>
          <w:rFonts w:ascii="Times" w:hAnsi="Times"/>
          <w:color w:val="000000"/>
        </w:rPr>
        <w:t>Capraro, R. M., &amp; Capraro, M. M. (1995, January).</w:t>
      </w:r>
      <w:r>
        <w:rPr>
          <w:rFonts w:ascii="Times" w:hAnsi="Times"/>
          <w:i/>
          <w:color w:val="000000"/>
        </w:rPr>
        <w:t>Geometry concepts for teachers</w:t>
      </w:r>
      <w:r>
        <w:rPr>
          <w:rFonts w:ascii="Times" w:hAnsi="Times"/>
          <w:color w:val="000000"/>
        </w:rPr>
        <w:t>. Presentation at the annual meeting of the Dade County Council of Teachers of Mathematics. Miami, FL.</w:t>
      </w:r>
    </w:p>
    <w:p w14:paraId="66F59F61" w14:textId="77777777" w:rsidR="00ED222E" w:rsidRDefault="00ED222E">
      <w:pPr>
        <w:tabs>
          <w:tab w:val="left" w:pos="-2160"/>
          <w:tab w:val="left" w:pos="-1440"/>
          <w:tab w:val="left" w:pos="-720"/>
          <w:tab w:val="left" w:pos="900"/>
          <w:tab w:val="left" w:pos="1440"/>
          <w:tab w:val="left" w:pos="1680"/>
          <w:tab w:val="left" w:pos="2880"/>
          <w:tab w:val="left" w:pos="3600"/>
          <w:tab w:val="left" w:pos="4320"/>
          <w:tab w:val="left" w:pos="5040"/>
          <w:tab w:val="left" w:pos="5760"/>
          <w:tab w:val="left" w:pos="6480"/>
          <w:tab w:val="left" w:pos="7200"/>
          <w:tab w:val="left" w:pos="7920"/>
          <w:tab w:val="left" w:pos="8640"/>
          <w:tab w:val="left" w:pos="9356"/>
          <w:tab w:val="left" w:pos="10800"/>
        </w:tabs>
        <w:ind w:left="720" w:right="288" w:hanging="720"/>
        <w:jc w:val="both"/>
        <w:rPr>
          <w:rFonts w:ascii="Times" w:hAnsi="Times"/>
          <w:color w:val="000000"/>
        </w:rPr>
      </w:pPr>
      <w:r>
        <w:rPr>
          <w:rFonts w:ascii="Times" w:hAnsi="Times"/>
          <w:color w:val="000000"/>
        </w:rPr>
        <w:t xml:space="preserve">Capraro, R. M., &amp; Capraro, M. M. (1994, January). </w:t>
      </w:r>
      <w:r>
        <w:rPr>
          <w:rFonts w:ascii="Times" w:hAnsi="Times"/>
          <w:i/>
          <w:color w:val="000000"/>
        </w:rPr>
        <w:t>Standards based instruction and the competency based curriculum (CBC)</w:t>
      </w:r>
      <w:r>
        <w:rPr>
          <w:rFonts w:ascii="Times" w:hAnsi="Times"/>
          <w:color w:val="000000"/>
        </w:rPr>
        <w:t>. Presentation at the annual meeting of the Dade County Council of Teachers of Mathematics. Miami, FL.</w:t>
      </w:r>
      <w:r>
        <w:rPr>
          <w:rFonts w:ascii="Times" w:hAnsi="Times"/>
          <w:color w:val="000000"/>
          <w:sz w:val="18"/>
        </w:rPr>
        <w:tab/>
      </w:r>
    </w:p>
    <w:p w14:paraId="77F04804" w14:textId="77777777" w:rsidR="00ED222E" w:rsidRDefault="00ED222E">
      <w:pPr>
        <w:tabs>
          <w:tab w:val="left" w:pos="-2160"/>
          <w:tab w:val="left" w:pos="-1440"/>
          <w:tab w:val="left" w:pos="-720"/>
          <w:tab w:val="left" w:pos="900"/>
          <w:tab w:val="left" w:pos="1440"/>
          <w:tab w:val="left" w:pos="1680"/>
          <w:tab w:val="left" w:pos="2880"/>
          <w:tab w:val="left" w:pos="3600"/>
          <w:tab w:val="left" w:pos="4320"/>
          <w:tab w:val="left" w:pos="5040"/>
          <w:tab w:val="left" w:pos="5760"/>
          <w:tab w:val="left" w:pos="6480"/>
          <w:tab w:val="left" w:pos="7200"/>
          <w:tab w:val="left" w:pos="7920"/>
          <w:tab w:val="left" w:pos="8640"/>
          <w:tab w:val="left" w:pos="9356"/>
          <w:tab w:val="left" w:pos="10800"/>
        </w:tabs>
        <w:ind w:left="720" w:right="288" w:hanging="720"/>
        <w:jc w:val="both"/>
        <w:rPr>
          <w:rFonts w:ascii="Times" w:hAnsi="Times"/>
          <w:color w:val="000000"/>
        </w:rPr>
      </w:pPr>
      <w:r>
        <w:rPr>
          <w:rFonts w:ascii="Times" w:hAnsi="Times"/>
          <w:color w:val="000000"/>
        </w:rPr>
        <w:t xml:space="preserve">Capraro, M. M., &amp; Capraro, R. M. (1989, February). </w:t>
      </w:r>
      <w:r>
        <w:rPr>
          <w:rFonts w:ascii="Times" w:hAnsi="Times"/>
          <w:i/>
          <w:color w:val="000000"/>
        </w:rPr>
        <w:t>The model school</w:t>
      </w:r>
      <w:r>
        <w:rPr>
          <w:rFonts w:ascii="Times" w:hAnsi="Times"/>
          <w:color w:val="000000"/>
        </w:rPr>
        <w:t>. Slide presentation - Newark, NJ. Miami-Dade County public schools. Miami-Dade, FL.</w:t>
      </w:r>
    </w:p>
    <w:p w14:paraId="5807C45A" w14:textId="77777777" w:rsidR="00ED222E" w:rsidRDefault="00ED222E" w:rsidP="007F455A"/>
    <w:p w14:paraId="3D04971F" w14:textId="6104805E" w:rsidR="00ED222E" w:rsidRDefault="000E001C" w:rsidP="007F455A">
      <w:pPr>
        <w:pStyle w:val="Heading1"/>
      </w:pPr>
      <w:r>
        <w:t xml:space="preserve"> </w:t>
      </w:r>
      <w:r w:rsidR="00ED222E">
        <w:t xml:space="preserve"> </w:t>
      </w:r>
      <w:r w:rsidR="00653342">
        <w:rPr>
          <w:lang w:val="en-US"/>
        </w:rPr>
        <w:t xml:space="preserve">Invited </w:t>
      </w:r>
      <w:r w:rsidR="00ED222E">
        <w:t>Presentations</w:t>
      </w:r>
    </w:p>
    <w:p w14:paraId="7383A2CF" w14:textId="45FB192C" w:rsidR="00653342" w:rsidRDefault="00653342" w:rsidP="000639A5">
      <w:pPr>
        <w:pStyle w:val="Reference"/>
        <w:numPr>
          <w:ilvl w:val="0"/>
          <w:numId w:val="16"/>
        </w:numPr>
        <w:tabs>
          <w:tab w:val="left" w:pos="360"/>
        </w:tabs>
        <w:ind w:hanging="720"/>
        <w:rPr>
          <w:highlight w:val="yellow"/>
        </w:rPr>
      </w:pPr>
      <w:r w:rsidRPr="00653342">
        <w:rPr>
          <w:highlight w:val="yellow"/>
        </w:rPr>
        <w:t xml:space="preserve">Capraro, R. M. (2019, Nov.). </w:t>
      </w:r>
      <w:r w:rsidRPr="00653342">
        <w:rPr>
          <w:i/>
          <w:highlight w:val="yellow"/>
        </w:rPr>
        <w:t>Testing things that fly: Accuracy and distance</w:t>
      </w:r>
      <w:r w:rsidRPr="00653342">
        <w:rPr>
          <w:highlight w:val="yellow"/>
        </w:rPr>
        <w:t>. Henderson Elementary</w:t>
      </w:r>
      <w:r>
        <w:rPr>
          <w:highlight w:val="yellow"/>
        </w:rPr>
        <w:t>, Bryan ISD</w:t>
      </w:r>
      <w:r w:rsidRPr="00653342">
        <w:rPr>
          <w:highlight w:val="yellow"/>
        </w:rPr>
        <w:t xml:space="preserve">: Bryan, TX. </w:t>
      </w:r>
    </w:p>
    <w:p w14:paraId="034C1BB5" w14:textId="6D4CAE1E" w:rsidR="00653342" w:rsidRDefault="00653342" w:rsidP="000639A5">
      <w:pPr>
        <w:pStyle w:val="Reference"/>
        <w:numPr>
          <w:ilvl w:val="0"/>
          <w:numId w:val="16"/>
        </w:numPr>
        <w:tabs>
          <w:tab w:val="left" w:pos="360"/>
        </w:tabs>
        <w:ind w:hanging="720"/>
        <w:rPr>
          <w:highlight w:val="yellow"/>
        </w:rPr>
      </w:pPr>
      <w:r>
        <w:rPr>
          <w:highlight w:val="yellow"/>
        </w:rPr>
        <w:t xml:space="preserve">Capraro, M. M., &amp; Capraro, R. M. (2019, Nov.). </w:t>
      </w:r>
      <w:r w:rsidRPr="00653342">
        <w:rPr>
          <w:i/>
          <w:highlight w:val="yellow"/>
        </w:rPr>
        <w:t>Integrating the language of STEM into elementary classroom practice</w:t>
      </w:r>
      <w:r>
        <w:rPr>
          <w:highlight w:val="yellow"/>
        </w:rPr>
        <w:t>. Cannon Elementary, Grapevine ISD: Grapevine, TX.</w:t>
      </w:r>
    </w:p>
    <w:p w14:paraId="31C0A584" w14:textId="78D5C338" w:rsidR="00653342" w:rsidRDefault="00653342" w:rsidP="000639A5">
      <w:pPr>
        <w:pStyle w:val="Reference"/>
        <w:numPr>
          <w:ilvl w:val="0"/>
          <w:numId w:val="16"/>
        </w:numPr>
        <w:tabs>
          <w:tab w:val="left" w:pos="360"/>
        </w:tabs>
        <w:ind w:hanging="720"/>
        <w:rPr>
          <w:highlight w:val="yellow"/>
        </w:rPr>
      </w:pPr>
      <w:r>
        <w:rPr>
          <w:highlight w:val="yellow"/>
        </w:rPr>
        <w:t xml:space="preserve">Capraro, R. M., &amp; Capraro, M. M. (2019, Nov). </w:t>
      </w:r>
      <w:r w:rsidRPr="00653342">
        <w:rPr>
          <w:i/>
          <w:highlight w:val="yellow"/>
        </w:rPr>
        <w:t>Aerospace: Mission in design and construction</w:t>
      </w:r>
      <w:r>
        <w:rPr>
          <w:highlight w:val="yellow"/>
        </w:rPr>
        <w:t>. Roland Reynolds Elementary, Franklin ISD: Franklin, TX.</w:t>
      </w:r>
    </w:p>
    <w:p w14:paraId="3BAF39C0" w14:textId="7F453004" w:rsidR="00A744CF" w:rsidRPr="00A744CF" w:rsidRDefault="00A744CF" w:rsidP="00A744CF">
      <w:pPr>
        <w:pStyle w:val="Reference"/>
        <w:numPr>
          <w:ilvl w:val="0"/>
          <w:numId w:val="16"/>
        </w:numPr>
        <w:tabs>
          <w:tab w:val="left" w:pos="360"/>
        </w:tabs>
        <w:ind w:hanging="720"/>
        <w:rPr>
          <w:highlight w:val="yellow"/>
        </w:rPr>
      </w:pPr>
      <w:r>
        <w:rPr>
          <w:highlight w:val="yellow"/>
        </w:rPr>
        <w:t xml:space="preserve">Capraro, M.M., &amp; Capraro, R. M., (2019, Oct.). Inventing and building knowledge through engineering design. </w:t>
      </w:r>
      <w:r w:rsidRPr="00A744CF">
        <w:rPr>
          <w:highlight w:val="yellow"/>
        </w:rPr>
        <w:t>Oakwood Intermediate</w:t>
      </w:r>
      <w:r>
        <w:rPr>
          <w:highlight w:val="yellow"/>
        </w:rPr>
        <w:t>, College Station ISD: College Station, TX.</w:t>
      </w:r>
    </w:p>
    <w:p w14:paraId="05A30055" w14:textId="04BD76CF" w:rsidR="00352B53" w:rsidRPr="00E071D8" w:rsidRDefault="00352B53" w:rsidP="000639A5">
      <w:pPr>
        <w:pStyle w:val="Reference"/>
        <w:numPr>
          <w:ilvl w:val="0"/>
          <w:numId w:val="16"/>
        </w:numPr>
        <w:tabs>
          <w:tab w:val="left" w:pos="360"/>
        </w:tabs>
        <w:ind w:hanging="720"/>
      </w:pPr>
      <w:r w:rsidRPr="00E071D8">
        <w:t>Capraro, M. M., &amp; Capraro, R. M. (2017</w:t>
      </w:r>
      <w:r w:rsidR="004D57C2" w:rsidRPr="00E071D8">
        <w:t>, Oct.</w:t>
      </w:r>
      <w:r w:rsidRPr="00E071D8">
        <w:t xml:space="preserve">). </w:t>
      </w:r>
      <w:r w:rsidRPr="00E071D8">
        <w:rPr>
          <w:i/>
        </w:rPr>
        <w:t>Outreach – facilitating a research, teaching, and service agenda.</w:t>
      </w:r>
      <w:r w:rsidRPr="00E071D8">
        <w:t xml:space="preserve"> Invited address. Swansea</w:t>
      </w:r>
      <w:r w:rsidR="00C663EF" w:rsidRPr="00E071D8">
        <w:t xml:space="preserve"> University</w:t>
      </w:r>
      <w:r w:rsidRPr="00E071D8">
        <w:t>: Swansea, Wales</w:t>
      </w:r>
    </w:p>
    <w:p w14:paraId="2FD3645B" w14:textId="6DB645E6" w:rsidR="00330735" w:rsidRPr="00E071D8" w:rsidRDefault="00F4118D" w:rsidP="000639A5">
      <w:pPr>
        <w:pStyle w:val="Reference"/>
        <w:numPr>
          <w:ilvl w:val="0"/>
          <w:numId w:val="16"/>
        </w:numPr>
        <w:tabs>
          <w:tab w:val="left" w:pos="360"/>
        </w:tabs>
        <w:ind w:hanging="720"/>
      </w:pPr>
      <w:r w:rsidRPr="00E071D8">
        <w:t xml:space="preserve">Wood, M., Spencer, J., Weber, K. &amp; Capraro, R. M. (2017, April). Publishing JRME-worthy studies that honor equity. Paper presented at the Annual meeting of the </w:t>
      </w:r>
      <w:r w:rsidRPr="00E071D8">
        <w:rPr>
          <w:i/>
          <w:iCs/>
        </w:rPr>
        <w:t>National Council of Teachers of Mathematics Research Conference</w:t>
      </w:r>
      <w:r w:rsidRPr="00E071D8">
        <w:t>. San Antonio, TX.  </w:t>
      </w:r>
    </w:p>
    <w:p w14:paraId="0696CE6E" w14:textId="0C365F09" w:rsidR="00A111E5" w:rsidRPr="000E53D0" w:rsidRDefault="00A111E5" w:rsidP="000639A5">
      <w:pPr>
        <w:pStyle w:val="Reference"/>
        <w:numPr>
          <w:ilvl w:val="0"/>
          <w:numId w:val="16"/>
        </w:numPr>
        <w:tabs>
          <w:tab w:val="left" w:pos="360"/>
        </w:tabs>
        <w:ind w:hanging="720"/>
      </w:pPr>
      <w:r w:rsidRPr="000E53D0">
        <w:t xml:space="preserve">Capraro, R. M., </w:t>
      </w:r>
      <w:r w:rsidR="004D57C2">
        <w:t>&amp; Capraro, M. M. (2016, Dec.</w:t>
      </w:r>
      <w:r w:rsidRPr="000E53D0">
        <w:t>). The nexus of ethics and STM. Invited address STEM Ethics Summit, Doha, Qatar.</w:t>
      </w:r>
    </w:p>
    <w:p w14:paraId="742665B6" w14:textId="77777777" w:rsidR="006E63F1" w:rsidRPr="00D53995" w:rsidRDefault="006E63F1" w:rsidP="000639A5">
      <w:pPr>
        <w:pStyle w:val="Reference"/>
        <w:numPr>
          <w:ilvl w:val="0"/>
          <w:numId w:val="16"/>
        </w:numPr>
        <w:tabs>
          <w:tab w:val="left" w:pos="360"/>
        </w:tabs>
        <w:ind w:hanging="720"/>
      </w:pPr>
      <w:r w:rsidRPr="00D53995">
        <w:t xml:space="preserve">Capraro, R. M., (2016, June). </w:t>
      </w:r>
      <w:r w:rsidRPr="00D53995">
        <w:rPr>
          <w:i/>
        </w:rPr>
        <w:t>Integrated science, technology, engineering, and mathematics for elementary student success</w:t>
      </w:r>
      <w:r w:rsidRPr="00D53995">
        <w:t xml:space="preserve">. Turn Around Schools. Texas A&amp;M University, College Station, Texas. </w:t>
      </w:r>
    </w:p>
    <w:p w14:paraId="0018F513" w14:textId="77777777" w:rsidR="000639A5" w:rsidRPr="00D53995" w:rsidRDefault="000639A5" w:rsidP="000639A5">
      <w:pPr>
        <w:pStyle w:val="Reference"/>
        <w:numPr>
          <w:ilvl w:val="0"/>
          <w:numId w:val="16"/>
        </w:numPr>
        <w:tabs>
          <w:tab w:val="left" w:pos="360"/>
        </w:tabs>
        <w:ind w:hanging="720"/>
      </w:pPr>
      <w:r w:rsidRPr="00D53995">
        <w:t xml:space="preserve">Capraro, R. M. (2016, May). </w:t>
      </w:r>
      <w:r w:rsidRPr="00D53995">
        <w:rPr>
          <w:i/>
        </w:rPr>
        <w:t>Catalyzing fundamental STEM paradigms and practices. The nexus of ethical responsibility for co-constructors</w:t>
      </w:r>
      <w:r w:rsidRPr="00D53995">
        <w:t>. International Conference on Education in Mathematics, Science and Technology (ICEMST), Bodrum, Turkey.</w:t>
      </w:r>
    </w:p>
    <w:p w14:paraId="587E9A6A" w14:textId="77777777" w:rsidR="00BE734A" w:rsidRPr="00D53995" w:rsidRDefault="00BE734A" w:rsidP="000639A5">
      <w:pPr>
        <w:pStyle w:val="Reference"/>
        <w:numPr>
          <w:ilvl w:val="0"/>
          <w:numId w:val="16"/>
        </w:numPr>
        <w:tabs>
          <w:tab w:val="left" w:pos="360"/>
        </w:tabs>
        <w:ind w:hanging="720"/>
      </w:pPr>
      <w:r w:rsidRPr="00D53995">
        <w:t xml:space="preserve">Capraro, R. M. Corlu, M. S., Capraro, M. M., Adiguzel, T., &amp; Lavicza, Z. (2016, May). </w:t>
      </w:r>
      <w:r w:rsidRPr="00D53995">
        <w:rPr>
          <w:i/>
        </w:rPr>
        <w:t xml:space="preserve">Panel Discussion: Exploring STEM initiatives and </w:t>
      </w:r>
      <w:r w:rsidR="00701ADB" w:rsidRPr="00D53995">
        <w:rPr>
          <w:i/>
        </w:rPr>
        <w:t>the evolving condition</w:t>
      </w:r>
      <w:r w:rsidR="00701ADB" w:rsidRPr="00D53995">
        <w:t>. International Conference on Education in Mathematics, Science and Technology (ICEMST), Bodrum, Turkey.</w:t>
      </w:r>
    </w:p>
    <w:p w14:paraId="0BF6BD6A" w14:textId="77777777" w:rsidR="000639A5" w:rsidRPr="00D53995" w:rsidRDefault="00BE734A" w:rsidP="00BE734A">
      <w:pPr>
        <w:pStyle w:val="Reference"/>
        <w:numPr>
          <w:ilvl w:val="0"/>
          <w:numId w:val="16"/>
        </w:numPr>
        <w:tabs>
          <w:tab w:val="left" w:pos="360"/>
        </w:tabs>
        <w:ind w:hanging="720"/>
      </w:pPr>
      <w:r w:rsidRPr="00D53995">
        <w:t xml:space="preserve">Capraro, R. M. (2016, May). </w:t>
      </w:r>
      <w:r w:rsidRPr="00D53995">
        <w:rPr>
          <w:i/>
        </w:rPr>
        <w:t>Teaching for learning in the accountability millennium and the transitional migration: STEM education</w:t>
      </w:r>
      <w:r w:rsidRPr="00D53995">
        <w:t>. Commencement speech Bahçeşehir Üniversitesi</w:t>
      </w:r>
      <w:r w:rsidR="000639A5" w:rsidRPr="00D53995">
        <w:t xml:space="preserve">, </w:t>
      </w:r>
      <w:r w:rsidRPr="00D53995">
        <w:t>Istanbul</w:t>
      </w:r>
      <w:r w:rsidR="000639A5" w:rsidRPr="00D53995">
        <w:t>, Turkey.</w:t>
      </w:r>
    </w:p>
    <w:p w14:paraId="13CD31A6" w14:textId="77777777" w:rsidR="002D62E0" w:rsidRPr="00EC2784" w:rsidRDefault="002D62E0" w:rsidP="001D517D">
      <w:pPr>
        <w:pStyle w:val="Reference"/>
        <w:numPr>
          <w:ilvl w:val="0"/>
          <w:numId w:val="16"/>
        </w:numPr>
        <w:tabs>
          <w:tab w:val="left" w:pos="360"/>
        </w:tabs>
        <w:ind w:hanging="720"/>
      </w:pPr>
      <w:r w:rsidRPr="00EC2784">
        <w:t xml:space="preserve">Capraro, M. M., &amp; Capraro, R. M., (2015, </w:t>
      </w:r>
      <w:r w:rsidR="00AD4981" w:rsidRPr="00EC2784">
        <w:t>Oct.</w:t>
      </w:r>
      <w:r w:rsidRPr="00EC2784">
        <w:t>). STEM Night – Fallbrook Academy – Houston, TX.</w:t>
      </w:r>
    </w:p>
    <w:p w14:paraId="41F6723D" w14:textId="77777777" w:rsidR="00D47C97" w:rsidRPr="00EC2784" w:rsidRDefault="00D47C97" w:rsidP="001D517D">
      <w:pPr>
        <w:pStyle w:val="Reference"/>
        <w:numPr>
          <w:ilvl w:val="0"/>
          <w:numId w:val="16"/>
        </w:numPr>
        <w:tabs>
          <w:tab w:val="left" w:pos="360"/>
        </w:tabs>
        <w:ind w:hanging="720"/>
      </w:pPr>
      <w:r w:rsidRPr="00EC2784">
        <w:t>Capraro, R. M. (2015, May). K-12 education and post secondary opportunities in STEM education. Navarro Elementary School, Bryan, TX</w:t>
      </w:r>
      <w:r w:rsidR="00EC2784">
        <w:t>.</w:t>
      </w:r>
    </w:p>
    <w:p w14:paraId="26896C32" w14:textId="77777777" w:rsidR="001D517D" w:rsidRPr="00EC2784" w:rsidRDefault="001D517D" w:rsidP="001D517D">
      <w:pPr>
        <w:pStyle w:val="Reference"/>
        <w:numPr>
          <w:ilvl w:val="0"/>
          <w:numId w:val="16"/>
        </w:numPr>
        <w:tabs>
          <w:tab w:val="left" w:pos="360"/>
        </w:tabs>
        <w:ind w:hanging="720"/>
      </w:pPr>
      <w:r w:rsidRPr="00EC2784">
        <w:t>Capraro, M. M., &amp; Capraro, R. M., (2015, May). Inspiring others to be leaders, creating and reaching YOUR goals. Presentation to LeadCon, Palestine, TX.</w:t>
      </w:r>
    </w:p>
    <w:p w14:paraId="0108926F" w14:textId="77777777" w:rsidR="006D09E6" w:rsidRPr="00EC2784" w:rsidRDefault="006D09E6" w:rsidP="006D09E6">
      <w:pPr>
        <w:pStyle w:val="Reference"/>
        <w:numPr>
          <w:ilvl w:val="0"/>
          <w:numId w:val="16"/>
        </w:numPr>
        <w:tabs>
          <w:tab w:val="left" w:pos="360"/>
        </w:tabs>
        <w:ind w:hanging="720"/>
      </w:pPr>
      <w:r w:rsidRPr="00EC2784">
        <w:t xml:space="preserve">Capraro, R. M. (2015, February). </w:t>
      </w:r>
      <w:r w:rsidRPr="00EC2784">
        <w:rPr>
          <w:i/>
        </w:rPr>
        <w:t>Learning dynamics of STEM teaching and learning</w:t>
      </w:r>
      <w:r w:rsidRPr="00EC2784">
        <w:t>. Presented at Fallbrook Public Schools. Houston, TX.</w:t>
      </w:r>
    </w:p>
    <w:p w14:paraId="40E65EC0" w14:textId="77777777" w:rsidR="006D09E6" w:rsidRPr="00EC2784" w:rsidRDefault="006D09E6" w:rsidP="006D09E6">
      <w:pPr>
        <w:pStyle w:val="Reference"/>
        <w:numPr>
          <w:ilvl w:val="0"/>
          <w:numId w:val="16"/>
        </w:numPr>
        <w:tabs>
          <w:tab w:val="left" w:pos="360"/>
        </w:tabs>
        <w:ind w:hanging="720"/>
      </w:pPr>
      <w:r w:rsidRPr="00EC2784">
        <w:t>Capraro, R. M.</w:t>
      </w:r>
      <w:r w:rsidR="00D0756F" w:rsidRPr="00EC2784">
        <w:t>,</w:t>
      </w:r>
      <w:r w:rsidRPr="00EC2784">
        <w:t xml:space="preserve"> &amp; Nite, S. B. (2015, February). </w:t>
      </w:r>
      <w:r w:rsidRPr="00EC2784">
        <w:rPr>
          <w:i/>
        </w:rPr>
        <w:t>Toothpick and catapult STEM activities for secondary students</w:t>
      </w:r>
      <w:r w:rsidRPr="00EC2784">
        <w:t>. Presented at the Bellville ISD Science Night, Bellville, TX.</w:t>
      </w:r>
    </w:p>
    <w:p w14:paraId="60CDCEF4" w14:textId="77777777" w:rsidR="00C23305" w:rsidRPr="006D09E6" w:rsidRDefault="00C23305" w:rsidP="00C23305">
      <w:pPr>
        <w:pStyle w:val="Reference"/>
        <w:numPr>
          <w:ilvl w:val="0"/>
          <w:numId w:val="16"/>
        </w:numPr>
        <w:tabs>
          <w:tab w:val="left" w:pos="360"/>
        </w:tabs>
        <w:ind w:hanging="720"/>
      </w:pPr>
      <w:r w:rsidRPr="006D09E6">
        <w:t xml:space="preserve">Nite, S. B., Capraro, M. M., Capraro, R. M., Bicer, A., Navruz, B. Metoyer, S., et al. (October, 2014). </w:t>
      </w:r>
      <w:r w:rsidRPr="006D09E6">
        <w:rPr>
          <w:i/>
          <w:iCs/>
        </w:rPr>
        <w:t>Effective STEM teaching and learning: A meta synthesis and meta analysis. </w:t>
      </w:r>
      <w:r w:rsidRPr="006D09E6">
        <w:t>Presented at the STEM Colloquium, Austin, TX.  </w:t>
      </w:r>
    </w:p>
    <w:p w14:paraId="52895ED3" w14:textId="77777777" w:rsidR="00ED222E" w:rsidRPr="0045023B" w:rsidRDefault="00ED222E" w:rsidP="00ED222E">
      <w:pPr>
        <w:pStyle w:val="Reference"/>
        <w:numPr>
          <w:ilvl w:val="0"/>
          <w:numId w:val="16"/>
        </w:numPr>
        <w:tabs>
          <w:tab w:val="left" w:pos="360"/>
        </w:tabs>
        <w:ind w:hanging="720"/>
      </w:pPr>
      <w:r w:rsidRPr="0045023B">
        <w:t xml:space="preserve">Capraro, M. M., &amp; Capraro, R. M. (2013, May). </w:t>
      </w:r>
      <w:r w:rsidRPr="0045023B">
        <w:rPr>
          <w:i/>
        </w:rPr>
        <w:t>Setting educatio</w:t>
      </w:r>
      <w:r w:rsidR="005F1F12" w:rsidRPr="0045023B">
        <w:rPr>
          <w:i/>
        </w:rPr>
        <w:t>nal expectations and experiences</w:t>
      </w:r>
      <w:r w:rsidRPr="0045023B">
        <w:t>. Commencement Address, Bryan, TX. Navarro Elementary.</w:t>
      </w:r>
    </w:p>
    <w:p w14:paraId="7B07ABFA" w14:textId="77777777" w:rsidR="00ED222E" w:rsidRPr="0045023B" w:rsidRDefault="00ED222E" w:rsidP="00ED222E">
      <w:pPr>
        <w:pStyle w:val="Reference"/>
        <w:numPr>
          <w:ilvl w:val="0"/>
          <w:numId w:val="16"/>
        </w:numPr>
        <w:tabs>
          <w:tab w:val="left" w:pos="360"/>
        </w:tabs>
        <w:ind w:hanging="720"/>
      </w:pPr>
      <w:r w:rsidRPr="0045023B">
        <w:t xml:space="preserve">Capraro, M. M., &amp; Capraro, R. M. (2013, April). </w:t>
      </w:r>
      <w:r w:rsidRPr="0045023B">
        <w:rPr>
          <w:i/>
        </w:rPr>
        <w:t>Lessons learned from the development and trials with STEM PBL</w:t>
      </w:r>
      <w:r w:rsidRPr="0045023B">
        <w:t xml:space="preserve">. Invited address. Rutgers, The State University of NJ, New Brunswick, NJ. </w:t>
      </w:r>
    </w:p>
    <w:p w14:paraId="705D822A" w14:textId="77777777" w:rsidR="00ED222E" w:rsidRPr="0042392F" w:rsidRDefault="00ED222E" w:rsidP="00ED222E">
      <w:pPr>
        <w:pStyle w:val="Reference"/>
        <w:numPr>
          <w:ilvl w:val="0"/>
          <w:numId w:val="16"/>
        </w:numPr>
        <w:tabs>
          <w:tab w:val="left" w:pos="360"/>
        </w:tabs>
        <w:ind w:hanging="720"/>
      </w:pPr>
      <w:r w:rsidRPr="0042392F">
        <w:t xml:space="preserve">Capraro R. M. (2013, March). </w:t>
      </w:r>
      <w:r w:rsidRPr="0042392F">
        <w:rPr>
          <w:i/>
        </w:rPr>
        <w:t xml:space="preserve">Educational vitality through STEM PBL. </w:t>
      </w:r>
      <w:r w:rsidRPr="0042392F">
        <w:t xml:space="preserve">Keynote address. Bahcesehir University, Istanbul, TR. </w:t>
      </w:r>
    </w:p>
    <w:p w14:paraId="4E577846" w14:textId="77777777" w:rsidR="00ED222E" w:rsidRPr="00A2076F" w:rsidRDefault="00ED222E" w:rsidP="00ED222E">
      <w:pPr>
        <w:pStyle w:val="Reference"/>
        <w:numPr>
          <w:ilvl w:val="0"/>
          <w:numId w:val="16"/>
        </w:numPr>
        <w:tabs>
          <w:tab w:val="left" w:pos="360"/>
        </w:tabs>
        <w:ind w:hanging="720"/>
      </w:pPr>
      <w:r w:rsidRPr="00A2076F">
        <w:t xml:space="preserve">Capraro, R. M. (2012, December). </w:t>
      </w:r>
      <w:r w:rsidRPr="00A2076F">
        <w:rPr>
          <w:i/>
        </w:rPr>
        <w:t>The importance of STEM learning and project based approaches</w:t>
      </w:r>
      <w:r w:rsidRPr="00A2076F">
        <w:t>. Keynote address. Harmony School of Science, Bryan, TX.</w:t>
      </w:r>
    </w:p>
    <w:p w14:paraId="0CADE861" w14:textId="77777777" w:rsidR="00ED222E" w:rsidRPr="00083403" w:rsidRDefault="00ED222E" w:rsidP="00ED222E">
      <w:pPr>
        <w:pStyle w:val="Reference"/>
        <w:numPr>
          <w:ilvl w:val="0"/>
          <w:numId w:val="16"/>
        </w:numPr>
        <w:tabs>
          <w:tab w:val="left" w:pos="360"/>
        </w:tabs>
        <w:ind w:hanging="720"/>
        <w:rPr>
          <w:rFonts w:ascii="Times New Roman" w:hAnsi="Times New Roman"/>
        </w:rPr>
      </w:pPr>
      <w:r w:rsidRPr="00A2076F">
        <w:rPr>
          <w:rFonts w:ascii="Times New Roman" w:hAnsi="Times New Roman"/>
        </w:rPr>
        <w:t>Weller-Swanson, K., Caskey, M., Bishop, P., Capraro, R. M., Roe, M., Strahan, D., &amp; Weiss,</w:t>
      </w:r>
      <w:r>
        <w:rPr>
          <w:rFonts w:ascii="Times New Roman" w:hAnsi="Times New Roman"/>
        </w:rPr>
        <w:t xml:space="preserve"> C. (2012</w:t>
      </w:r>
      <w:r w:rsidRPr="00EB18D8">
        <w:rPr>
          <w:rFonts w:ascii="Times New Roman" w:hAnsi="Times New Roman"/>
        </w:rPr>
        <w:t xml:space="preserve">, November). </w:t>
      </w:r>
      <w:r w:rsidRPr="00EB18D8">
        <w:rPr>
          <w:rFonts w:ascii="Times New Roman" w:hAnsi="Times New Roman"/>
          <w:i/>
        </w:rPr>
        <w:t xml:space="preserve">Pathways to publications: AMLE research advisory committee Session. </w:t>
      </w:r>
      <w:r w:rsidRPr="00EB18D8">
        <w:rPr>
          <w:rFonts w:ascii="Times New Roman" w:hAnsi="Times New Roman"/>
        </w:rPr>
        <w:t>Paper presented at the 3</w:t>
      </w:r>
      <w:r>
        <w:rPr>
          <w:rFonts w:ascii="Times New Roman" w:hAnsi="Times New Roman"/>
        </w:rPr>
        <w:t>9</w:t>
      </w:r>
      <w:r w:rsidRPr="00EB18D8">
        <w:rPr>
          <w:rFonts w:ascii="Times New Roman" w:hAnsi="Times New Roman"/>
          <w:vertAlign w:val="superscript"/>
        </w:rPr>
        <w:t>th</w:t>
      </w:r>
      <w:r>
        <w:rPr>
          <w:rFonts w:ascii="Times New Roman" w:hAnsi="Times New Roman"/>
        </w:rPr>
        <w:t xml:space="preserve"> annual conference of the Association </w:t>
      </w:r>
      <w:r w:rsidRPr="00EB18D8">
        <w:rPr>
          <w:rFonts w:ascii="Times New Roman" w:hAnsi="Times New Roman"/>
        </w:rPr>
        <w:t xml:space="preserve">of Middle Level Education. </w:t>
      </w:r>
      <w:r>
        <w:rPr>
          <w:rFonts w:ascii="Times New Roman" w:hAnsi="Times New Roman"/>
        </w:rPr>
        <w:t>Portland, OR</w:t>
      </w:r>
      <w:r w:rsidRPr="00EB18D8">
        <w:rPr>
          <w:rFonts w:ascii="Times New Roman" w:hAnsi="Times New Roman"/>
        </w:rPr>
        <w:t>.</w:t>
      </w:r>
    </w:p>
    <w:p w14:paraId="06B887A4" w14:textId="77777777" w:rsidR="00ED222E" w:rsidRPr="00CB70AF" w:rsidRDefault="00ED222E" w:rsidP="00ED222E">
      <w:pPr>
        <w:pStyle w:val="Reference"/>
        <w:numPr>
          <w:ilvl w:val="0"/>
          <w:numId w:val="16"/>
        </w:numPr>
        <w:tabs>
          <w:tab w:val="left" w:pos="360"/>
        </w:tabs>
        <w:ind w:hanging="720"/>
      </w:pPr>
      <w:r w:rsidRPr="00CB70AF">
        <w:t xml:space="preserve">Capraro, R. M. (2012, October). </w:t>
      </w:r>
      <w:r w:rsidRPr="00CB70AF">
        <w:rPr>
          <w:i/>
        </w:rPr>
        <w:t xml:space="preserve">Reflecting on dialog: The peace alternative. </w:t>
      </w:r>
      <w:r w:rsidRPr="00CB70AF">
        <w:t xml:space="preserve">Closing remarks, Institute of Interfaith Dialog: Friendship Dinner. Pebble Creek Country Club, College Station, TX. </w:t>
      </w:r>
    </w:p>
    <w:p w14:paraId="70384D1B" w14:textId="77777777" w:rsidR="00ED222E" w:rsidRPr="00CB70AF" w:rsidRDefault="00ED222E" w:rsidP="00ED222E">
      <w:pPr>
        <w:pStyle w:val="Reference"/>
        <w:numPr>
          <w:ilvl w:val="0"/>
          <w:numId w:val="16"/>
        </w:numPr>
        <w:tabs>
          <w:tab w:val="left" w:pos="360"/>
        </w:tabs>
        <w:ind w:hanging="720"/>
      </w:pPr>
      <w:r w:rsidRPr="00CB70AF">
        <w:t xml:space="preserve">Capraro, R. M. (2012, June). </w:t>
      </w:r>
      <w:r w:rsidRPr="00CB70AF">
        <w:rPr>
          <w:i/>
        </w:rPr>
        <w:t>Exploring geometry with toothpicks and gumdrops</w:t>
      </w:r>
      <w:r w:rsidRPr="00CB70AF">
        <w:t>. Invited presentation at Making Awesome Things Happen, Austin Community College. Austin, TX.</w:t>
      </w:r>
    </w:p>
    <w:p w14:paraId="3AF2FD4B" w14:textId="77777777" w:rsidR="00ED222E" w:rsidRPr="00CB70AF" w:rsidRDefault="00ED222E" w:rsidP="00ED222E">
      <w:pPr>
        <w:pStyle w:val="Reference"/>
        <w:numPr>
          <w:ilvl w:val="0"/>
          <w:numId w:val="16"/>
        </w:numPr>
        <w:tabs>
          <w:tab w:val="left" w:pos="360"/>
        </w:tabs>
        <w:ind w:hanging="720"/>
      </w:pPr>
      <w:r w:rsidRPr="00CB70AF">
        <w:t xml:space="preserve">Capraro, R. M., &amp; Capraro, M. M. (2012, June). MATH: Putting the “awesome” back in. Invited Keynote at Making Awesome Things Happen, Austin Community College. Austin, TX. </w:t>
      </w:r>
    </w:p>
    <w:p w14:paraId="16EC0316" w14:textId="77777777" w:rsidR="00ED222E" w:rsidRPr="00CB70AF" w:rsidRDefault="00ED222E" w:rsidP="00ED222E">
      <w:pPr>
        <w:pStyle w:val="Reference"/>
        <w:numPr>
          <w:ilvl w:val="0"/>
          <w:numId w:val="16"/>
        </w:numPr>
        <w:tabs>
          <w:tab w:val="left" w:pos="360"/>
        </w:tabs>
        <w:ind w:hanging="720"/>
      </w:pPr>
      <w:r w:rsidRPr="00CB70AF">
        <w:t xml:space="preserve">Capraro, M. M., Capraro, R. M., &amp; Morgan, J. (2012, April). </w:t>
      </w:r>
      <w:r w:rsidRPr="00CB70AF">
        <w:rPr>
          <w:i/>
        </w:rPr>
        <w:t>Examining educational effectiveness and teacher preparation to teach STEM</w:t>
      </w:r>
      <w:r w:rsidRPr="00CB70AF">
        <w:t xml:space="preserve">. Invited presentation at Texas State University: College and Career Readiness Initiative. Round Rock, TX. </w:t>
      </w:r>
    </w:p>
    <w:p w14:paraId="773F187D" w14:textId="77777777" w:rsidR="00ED222E" w:rsidRPr="00CB70AF" w:rsidRDefault="00ED222E" w:rsidP="00ED222E">
      <w:pPr>
        <w:pStyle w:val="Reference"/>
        <w:numPr>
          <w:ilvl w:val="0"/>
          <w:numId w:val="16"/>
        </w:numPr>
        <w:tabs>
          <w:tab w:val="left" w:pos="360"/>
        </w:tabs>
        <w:ind w:hanging="720"/>
      </w:pPr>
      <w:r w:rsidRPr="00CB70AF">
        <w:t xml:space="preserve">Capraro, M. M., &amp; Capraro, R. M. (2012, January). </w:t>
      </w:r>
      <w:r w:rsidRPr="00CB70AF">
        <w:rPr>
          <w:i/>
        </w:rPr>
        <w:t>Examining educational effectiveness and teacher preparation to teach STEM</w:t>
      </w:r>
      <w:r w:rsidRPr="00CB70AF">
        <w:t xml:space="preserve">. Invited presentation at Harmony Public Schools to the Area Superintendents and principals. Houston, TX. </w:t>
      </w:r>
    </w:p>
    <w:p w14:paraId="4A9B67C6" w14:textId="77777777" w:rsidR="00ED222E" w:rsidRPr="00EB18D8" w:rsidRDefault="00ED222E" w:rsidP="00ED222E">
      <w:pPr>
        <w:pStyle w:val="Reference"/>
        <w:numPr>
          <w:ilvl w:val="0"/>
          <w:numId w:val="16"/>
        </w:numPr>
        <w:tabs>
          <w:tab w:val="left" w:pos="360"/>
        </w:tabs>
        <w:ind w:hanging="720"/>
      </w:pPr>
      <w:r w:rsidRPr="00EB18D8">
        <w:rPr>
          <w:rFonts w:ascii="Times New Roman" w:hAnsi="Times New Roman"/>
        </w:rPr>
        <w:t xml:space="preserve">Capraro, R. M. (2011, November). </w:t>
      </w:r>
      <w:r w:rsidRPr="00EB18D8">
        <w:rPr>
          <w:i/>
          <w:iCs/>
        </w:rPr>
        <w:t>Highlighting the Successes of AGGIE STEM within Harmony Public Schools</w:t>
      </w:r>
      <w:r w:rsidRPr="00EB18D8">
        <w:rPr>
          <w:rFonts w:ascii="Times New Roman" w:hAnsi="Times New Roman"/>
        </w:rPr>
        <w:t>. Invited presentation at the Innovation in STEM education conference, Harmony Public Schools and Cosmos Foundation, Houston, TX.</w:t>
      </w:r>
    </w:p>
    <w:p w14:paraId="46E8F437" w14:textId="77777777" w:rsidR="00ED222E" w:rsidRPr="00EB18D8" w:rsidRDefault="00ED222E" w:rsidP="00ED222E">
      <w:pPr>
        <w:pStyle w:val="Reference"/>
        <w:numPr>
          <w:ilvl w:val="0"/>
          <w:numId w:val="16"/>
        </w:numPr>
        <w:tabs>
          <w:tab w:val="left" w:pos="360"/>
        </w:tabs>
        <w:ind w:hanging="720"/>
        <w:rPr>
          <w:rFonts w:ascii="Times New Roman" w:hAnsi="Times New Roman"/>
        </w:rPr>
      </w:pPr>
      <w:r w:rsidRPr="00EB18D8">
        <w:rPr>
          <w:rFonts w:ascii="Times New Roman" w:hAnsi="Times New Roman"/>
        </w:rPr>
        <w:t xml:space="preserve">Weller-Swanson, K., Caskey, M., Bishop, P., Capraro, R. M., Roe, M., Strahan, D., &amp; Weiss, C. (2011, November). </w:t>
      </w:r>
      <w:r w:rsidRPr="00EB18D8">
        <w:rPr>
          <w:rFonts w:ascii="Times New Roman" w:hAnsi="Times New Roman"/>
          <w:i/>
        </w:rPr>
        <w:t xml:space="preserve">Pathways to publications: AMLE research advisory committee Session. </w:t>
      </w:r>
      <w:r w:rsidRPr="00EB18D8">
        <w:rPr>
          <w:rFonts w:ascii="Times New Roman" w:hAnsi="Times New Roman"/>
        </w:rPr>
        <w:t>Paper presented at the 38</w:t>
      </w:r>
      <w:r w:rsidRPr="00EB18D8">
        <w:rPr>
          <w:rFonts w:ascii="Times New Roman" w:hAnsi="Times New Roman"/>
          <w:vertAlign w:val="superscript"/>
        </w:rPr>
        <w:t>th</w:t>
      </w:r>
      <w:r w:rsidRPr="00EB18D8">
        <w:rPr>
          <w:rFonts w:ascii="Times New Roman" w:hAnsi="Times New Roman"/>
        </w:rPr>
        <w:t xml:space="preserve"> annual conference of the National Middle School Association/Associate of Middle Level Education. Louisville, KY.</w:t>
      </w:r>
    </w:p>
    <w:p w14:paraId="71EDC149" w14:textId="77777777" w:rsidR="00ED222E" w:rsidRDefault="00ED222E" w:rsidP="00ED222E">
      <w:pPr>
        <w:pStyle w:val="Reference"/>
        <w:numPr>
          <w:ilvl w:val="0"/>
          <w:numId w:val="16"/>
        </w:numPr>
        <w:tabs>
          <w:tab w:val="left" w:pos="360"/>
        </w:tabs>
        <w:ind w:hanging="720"/>
        <w:rPr>
          <w:rFonts w:ascii="Times New Roman" w:hAnsi="Times New Roman"/>
        </w:rPr>
      </w:pPr>
      <w:r>
        <w:rPr>
          <w:rFonts w:ascii="Times New Roman" w:hAnsi="Times New Roman"/>
        </w:rPr>
        <w:t>Capraro, M. M., &amp; Capraro, R. M. (2011, October). Developing a STEM program using PBL. Invited address at Energize for STEM, Houston, TX.</w:t>
      </w:r>
    </w:p>
    <w:p w14:paraId="491D0F85" w14:textId="77777777" w:rsidR="00ED222E" w:rsidRPr="007A5341" w:rsidRDefault="00ED222E" w:rsidP="00ED222E">
      <w:pPr>
        <w:pStyle w:val="Reference"/>
        <w:numPr>
          <w:ilvl w:val="0"/>
          <w:numId w:val="16"/>
        </w:numPr>
        <w:tabs>
          <w:tab w:val="left" w:pos="360"/>
        </w:tabs>
        <w:ind w:hanging="720"/>
        <w:rPr>
          <w:rFonts w:ascii="Times New Roman" w:hAnsi="Times New Roman"/>
        </w:rPr>
      </w:pPr>
      <w:r w:rsidRPr="00EB18D8">
        <w:rPr>
          <w:rFonts w:ascii="Times New Roman" w:hAnsi="Times New Roman"/>
        </w:rPr>
        <w:t>Mertens, S., Caskey, M., Strahan, D., Roe, M., Weiss, S. J., Bishop, P., Capraro, R. M., &amp;</w:t>
      </w:r>
      <w:r w:rsidRPr="007A5341">
        <w:rPr>
          <w:rFonts w:ascii="Times New Roman" w:hAnsi="Times New Roman"/>
        </w:rPr>
        <w:t xml:space="preserve"> Weller Swanson, K. (2011, November). </w:t>
      </w:r>
      <w:r w:rsidRPr="007A5341">
        <w:rPr>
          <w:rFonts w:ascii="Times New Roman" w:hAnsi="Times New Roman"/>
          <w:i/>
        </w:rPr>
        <w:t xml:space="preserve">Research and resources in support of this we believe: Connecting research and practice. </w:t>
      </w:r>
      <w:r w:rsidRPr="007A5341">
        <w:rPr>
          <w:rFonts w:ascii="Times New Roman" w:hAnsi="Times New Roman"/>
        </w:rPr>
        <w:t>Paper presented at the 38</w:t>
      </w:r>
      <w:r w:rsidRPr="007A5341">
        <w:rPr>
          <w:rFonts w:ascii="Times New Roman" w:hAnsi="Times New Roman"/>
          <w:vertAlign w:val="superscript"/>
        </w:rPr>
        <w:t>th</w:t>
      </w:r>
      <w:r w:rsidRPr="007A5341">
        <w:rPr>
          <w:rFonts w:ascii="Times New Roman" w:hAnsi="Times New Roman"/>
        </w:rPr>
        <w:t xml:space="preserve"> annual conference of the National Middle School Association/Associate of Middle Level Education. Louisville, KY.</w:t>
      </w:r>
    </w:p>
    <w:p w14:paraId="7AE940D9" w14:textId="77777777" w:rsidR="00ED222E" w:rsidRPr="007A5341" w:rsidRDefault="00ED222E" w:rsidP="00ED222E">
      <w:pPr>
        <w:pStyle w:val="Reference"/>
        <w:numPr>
          <w:ilvl w:val="0"/>
          <w:numId w:val="16"/>
        </w:numPr>
        <w:tabs>
          <w:tab w:val="left" w:pos="360"/>
        </w:tabs>
        <w:ind w:hanging="720"/>
        <w:rPr>
          <w:rFonts w:ascii="Times New Roman" w:hAnsi="Times New Roman"/>
        </w:rPr>
      </w:pPr>
      <w:r w:rsidRPr="007A5341">
        <w:rPr>
          <w:rFonts w:ascii="Times New Roman" w:hAnsi="Times New Roman"/>
        </w:rPr>
        <w:t xml:space="preserve">Bishop, P., Caskey, M., Roe, M., Strahan, D., Weiss, C., Capraro, R. M., &amp; Weller Swanson, K. (2011, November). </w:t>
      </w:r>
      <w:r w:rsidRPr="007A5341">
        <w:rPr>
          <w:rFonts w:ascii="Times New Roman" w:hAnsi="Times New Roman"/>
          <w:i/>
        </w:rPr>
        <w:t xml:space="preserve">Spotlight on research: AMLE research advisory committee session. </w:t>
      </w:r>
      <w:r w:rsidRPr="007A5341">
        <w:rPr>
          <w:rFonts w:ascii="Times New Roman" w:hAnsi="Times New Roman"/>
        </w:rPr>
        <w:t>Paper presented at the 38</w:t>
      </w:r>
      <w:r w:rsidRPr="007A5341">
        <w:rPr>
          <w:rFonts w:ascii="Times New Roman" w:hAnsi="Times New Roman"/>
          <w:vertAlign w:val="superscript"/>
        </w:rPr>
        <w:t>th</w:t>
      </w:r>
      <w:r w:rsidRPr="007A5341">
        <w:rPr>
          <w:rFonts w:ascii="Times New Roman" w:hAnsi="Times New Roman"/>
        </w:rPr>
        <w:t xml:space="preserve"> annual conference of the National Middle School Association/Associate of Middle Level Education. Louisville, KY.</w:t>
      </w:r>
    </w:p>
    <w:p w14:paraId="6169B55F" w14:textId="77777777" w:rsidR="00ED222E" w:rsidRPr="007A5341" w:rsidRDefault="00ED222E" w:rsidP="00ED222E">
      <w:pPr>
        <w:pStyle w:val="Reference"/>
        <w:numPr>
          <w:ilvl w:val="0"/>
          <w:numId w:val="16"/>
        </w:numPr>
        <w:tabs>
          <w:tab w:val="left" w:pos="360"/>
        </w:tabs>
        <w:ind w:hanging="720"/>
        <w:rPr>
          <w:rFonts w:ascii="Times New Roman" w:hAnsi="Times New Roman"/>
        </w:rPr>
      </w:pPr>
      <w:r w:rsidRPr="007A5341">
        <w:rPr>
          <w:rFonts w:ascii="Times New Roman" w:hAnsi="Times New Roman" w:cs="Times"/>
          <w:szCs w:val="38"/>
        </w:rPr>
        <w:t xml:space="preserve">Capraro, M. M., &amp; Capraro, R. M. (2011, October). </w:t>
      </w:r>
      <w:r w:rsidRPr="007A5341">
        <w:rPr>
          <w:rFonts w:ascii="Times New Roman" w:hAnsi="Times New Roman" w:cs="Times"/>
          <w:i/>
          <w:iCs/>
          <w:szCs w:val="38"/>
        </w:rPr>
        <w:t xml:space="preserve">Aligning mathematics content with CATE Coursework. </w:t>
      </w:r>
      <w:r w:rsidRPr="007A5341">
        <w:rPr>
          <w:rFonts w:ascii="Times New Roman" w:hAnsi="Times New Roman" w:cs="Times"/>
          <w:szCs w:val="38"/>
        </w:rPr>
        <w:t>Presented at A. J. Moore Academy for the Texas High School Project academies. Dallas, TX. Waco, TX. </w:t>
      </w:r>
    </w:p>
    <w:p w14:paraId="2F5FF71F" w14:textId="77777777" w:rsidR="00ED222E" w:rsidRPr="000A77C4" w:rsidRDefault="00ED222E" w:rsidP="00ED222E">
      <w:pPr>
        <w:pStyle w:val="Reference"/>
        <w:numPr>
          <w:ilvl w:val="0"/>
          <w:numId w:val="16"/>
        </w:numPr>
        <w:tabs>
          <w:tab w:val="left" w:pos="360"/>
        </w:tabs>
        <w:ind w:hanging="720"/>
        <w:rPr>
          <w:rFonts w:ascii="Times New Roman" w:hAnsi="Times New Roman"/>
        </w:rPr>
      </w:pPr>
      <w:r w:rsidRPr="000A77C4">
        <w:rPr>
          <w:rFonts w:ascii="Times New Roman" w:hAnsi="Times New Roman" w:cs="Times"/>
          <w:szCs w:val="38"/>
        </w:rPr>
        <w:t xml:space="preserve">Capraro, R. M., &amp; Capraro, M. M. (2011, October). </w:t>
      </w:r>
      <w:r w:rsidRPr="000A77C4">
        <w:rPr>
          <w:rFonts w:ascii="Times New Roman" w:hAnsi="Times New Roman" w:cs="Times"/>
          <w:i/>
          <w:iCs/>
          <w:szCs w:val="38"/>
        </w:rPr>
        <w:t xml:space="preserve">Estimating validity during the instrument design phase. </w:t>
      </w:r>
      <w:r w:rsidRPr="000A77C4">
        <w:rPr>
          <w:rFonts w:ascii="Times New Roman" w:hAnsi="Times New Roman" w:cs="Times"/>
          <w:szCs w:val="38"/>
        </w:rPr>
        <w:t>Presented at the seminar series of the The State of Texas Education Research Center. Station, TX. College Station, TX. </w:t>
      </w:r>
    </w:p>
    <w:p w14:paraId="0F983289" w14:textId="77777777" w:rsidR="00ED222E" w:rsidRPr="000A77C4" w:rsidRDefault="00ED222E" w:rsidP="00ED222E">
      <w:pPr>
        <w:pStyle w:val="Reference"/>
        <w:numPr>
          <w:ilvl w:val="0"/>
          <w:numId w:val="16"/>
        </w:numPr>
        <w:tabs>
          <w:tab w:val="left" w:pos="360"/>
        </w:tabs>
        <w:ind w:hanging="720"/>
        <w:rPr>
          <w:rFonts w:ascii="Times New Roman" w:hAnsi="Times New Roman"/>
        </w:rPr>
      </w:pPr>
      <w:r w:rsidRPr="000A77C4">
        <w:rPr>
          <w:rFonts w:ascii="Times New Roman" w:hAnsi="Times New Roman" w:cs="Times"/>
          <w:szCs w:val="38"/>
        </w:rPr>
        <w:t xml:space="preserve">Capraro, R. M., Capraro, M. M., &amp; Maxwell, J. (2011, June). </w:t>
      </w:r>
      <w:r w:rsidRPr="000A77C4">
        <w:rPr>
          <w:rFonts w:ascii="Times New Roman" w:hAnsi="Times New Roman" w:cs="Times"/>
          <w:i/>
          <w:szCs w:val="38"/>
        </w:rPr>
        <w:t>Beginning STEM PBL: An Introductory hands-on workshop with N-spire</w:t>
      </w:r>
      <w:r w:rsidRPr="000A77C4">
        <w:rPr>
          <w:rFonts w:ascii="Times New Roman" w:hAnsi="Times New Roman" w:cs="Times"/>
          <w:szCs w:val="38"/>
        </w:rPr>
        <w:t>. Harmony Public School, Houston, TX.</w:t>
      </w:r>
    </w:p>
    <w:p w14:paraId="5CD7762D" w14:textId="77777777" w:rsidR="00ED222E" w:rsidRPr="000A77C4" w:rsidRDefault="00ED222E" w:rsidP="00ED222E">
      <w:pPr>
        <w:pStyle w:val="Reference"/>
        <w:numPr>
          <w:ilvl w:val="0"/>
          <w:numId w:val="16"/>
        </w:numPr>
        <w:tabs>
          <w:tab w:val="left" w:pos="360"/>
        </w:tabs>
        <w:ind w:hanging="720"/>
        <w:rPr>
          <w:rFonts w:ascii="Times New Roman" w:hAnsi="Times New Roman"/>
        </w:rPr>
      </w:pPr>
      <w:r w:rsidRPr="000A77C4">
        <w:rPr>
          <w:rFonts w:ascii="Times New Roman" w:hAnsi="Times New Roman" w:cs="Times"/>
          <w:szCs w:val="38"/>
        </w:rPr>
        <w:t xml:space="preserve">Capraro, R. M. (2011, May). </w:t>
      </w:r>
      <w:r w:rsidRPr="000A77C4">
        <w:rPr>
          <w:rFonts w:ascii="Times New Roman" w:hAnsi="Times New Roman" w:cs="Times"/>
          <w:i/>
          <w:szCs w:val="38"/>
        </w:rPr>
        <w:t>Mathematics expert review testimony</w:t>
      </w:r>
      <w:r w:rsidRPr="000A77C4">
        <w:rPr>
          <w:rFonts w:ascii="Times New Roman" w:hAnsi="Times New Roman" w:cs="Times"/>
          <w:szCs w:val="38"/>
        </w:rPr>
        <w:t xml:space="preserve">. Invited testimony to the Texas Board of Education. Austin, TX. </w:t>
      </w:r>
    </w:p>
    <w:p w14:paraId="50DD9655" w14:textId="77777777" w:rsidR="00ED222E" w:rsidRPr="000A77C4" w:rsidRDefault="00ED222E" w:rsidP="00ED222E">
      <w:pPr>
        <w:pStyle w:val="Reference"/>
        <w:numPr>
          <w:ilvl w:val="0"/>
          <w:numId w:val="16"/>
        </w:numPr>
        <w:tabs>
          <w:tab w:val="left" w:pos="360"/>
        </w:tabs>
        <w:ind w:hanging="720"/>
        <w:rPr>
          <w:rFonts w:ascii="Times New Roman" w:hAnsi="Times New Roman"/>
        </w:rPr>
      </w:pPr>
      <w:r w:rsidRPr="000A77C4">
        <w:rPr>
          <w:rFonts w:ascii="Times New Roman" w:hAnsi="Times New Roman" w:cs="Times"/>
          <w:szCs w:val="38"/>
        </w:rPr>
        <w:t xml:space="preserve">Capraro, R. M. (2011, March). </w:t>
      </w:r>
      <w:r w:rsidRPr="000A77C4">
        <w:rPr>
          <w:rFonts w:ascii="Times New Roman" w:hAnsi="Times New Roman" w:cs="Times"/>
          <w:i/>
          <w:szCs w:val="38"/>
        </w:rPr>
        <w:t xml:space="preserve">Propensity score matching: Its uses, its value, and its misuses. </w:t>
      </w:r>
      <w:r w:rsidRPr="000A77C4">
        <w:rPr>
          <w:rFonts w:ascii="Times New Roman" w:hAnsi="Times New Roman" w:cs="TimesNewRomanPSMT"/>
          <w:szCs w:val="38"/>
        </w:rPr>
        <w:t xml:space="preserve">Invited presentation </w:t>
      </w:r>
      <w:r w:rsidRPr="000A77C4">
        <w:rPr>
          <w:rFonts w:ascii="Times New Roman" w:hAnsi="Times New Roman" w:cs="TimesNewRomanPSMT"/>
          <w:color w:val="auto"/>
          <w:szCs w:val="38"/>
        </w:rPr>
        <w:t xml:space="preserve">at the </w:t>
      </w:r>
      <w:r w:rsidRPr="000A77C4">
        <w:rPr>
          <w:rFonts w:ascii="Times New Roman" w:hAnsi="Times New Roman" w:cs="TimesNewRomanPSMT"/>
          <w:szCs w:val="38"/>
        </w:rPr>
        <w:t>Symposium on Problems of Social Policy Research Texas A&amp;M University, Education Leadership Research Center, College Station, TX.</w:t>
      </w:r>
    </w:p>
    <w:p w14:paraId="5FDD09A0" w14:textId="77777777" w:rsidR="00ED222E" w:rsidRPr="000A77C4" w:rsidRDefault="00ED222E" w:rsidP="00ED222E">
      <w:pPr>
        <w:pStyle w:val="Reference"/>
        <w:numPr>
          <w:ilvl w:val="0"/>
          <w:numId w:val="16"/>
        </w:numPr>
        <w:tabs>
          <w:tab w:val="left" w:pos="360"/>
        </w:tabs>
        <w:ind w:hanging="720"/>
        <w:rPr>
          <w:rFonts w:ascii="Times New Roman" w:hAnsi="Times New Roman"/>
        </w:rPr>
      </w:pPr>
      <w:r w:rsidRPr="000A77C4">
        <w:rPr>
          <w:rFonts w:ascii="Times New Roman" w:hAnsi="Times New Roman" w:cs="Times"/>
          <w:szCs w:val="38"/>
        </w:rPr>
        <w:t xml:space="preserve">Capraro, R. M. (2011, January). </w:t>
      </w:r>
      <w:r w:rsidRPr="000A77C4">
        <w:rPr>
          <w:rFonts w:ascii="Times New Roman" w:hAnsi="Times New Roman" w:cs="Times"/>
          <w:i/>
          <w:szCs w:val="38"/>
        </w:rPr>
        <w:t>Building STEM centers of excellence</w:t>
      </w:r>
      <w:r w:rsidRPr="000A77C4">
        <w:rPr>
          <w:rFonts w:ascii="Times New Roman" w:hAnsi="Times New Roman" w:cs="Times"/>
          <w:szCs w:val="38"/>
        </w:rPr>
        <w:t xml:space="preserve">. </w:t>
      </w:r>
      <w:r w:rsidRPr="000A77C4">
        <w:rPr>
          <w:rFonts w:ascii="Times New Roman" w:hAnsi="Times New Roman" w:cs="TimesNewRomanPSMT"/>
          <w:szCs w:val="38"/>
        </w:rPr>
        <w:t>Invited presentation</w:t>
      </w:r>
      <w:r w:rsidRPr="000A77C4">
        <w:rPr>
          <w:rFonts w:ascii="Times New Roman" w:hAnsi="Times New Roman" w:cs="Times"/>
          <w:szCs w:val="38"/>
        </w:rPr>
        <w:t xml:space="preserve"> University of Florida, Gainesville, FL.</w:t>
      </w:r>
    </w:p>
    <w:p w14:paraId="3DC73BA8" w14:textId="77777777" w:rsidR="00ED222E" w:rsidRPr="00D96BB9" w:rsidRDefault="00ED222E" w:rsidP="00ED222E">
      <w:pPr>
        <w:pStyle w:val="Reference"/>
        <w:numPr>
          <w:ilvl w:val="0"/>
          <w:numId w:val="16"/>
        </w:numPr>
        <w:tabs>
          <w:tab w:val="left" w:pos="360"/>
        </w:tabs>
        <w:ind w:hanging="720"/>
        <w:rPr>
          <w:rFonts w:ascii="Times New Roman" w:hAnsi="Times New Roman"/>
        </w:rPr>
      </w:pPr>
      <w:r w:rsidRPr="00D96BB9">
        <w:rPr>
          <w:rFonts w:ascii="Times New Roman" w:hAnsi="Times New Roman" w:cs="Times"/>
          <w:szCs w:val="38"/>
        </w:rPr>
        <w:t xml:space="preserve">Capraro, R. M., &amp; Capraro, M. M. (2010, October). </w:t>
      </w:r>
      <w:r w:rsidRPr="00D96BB9">
        <w:rPr>
          <w:rFonts w:ascii="Times New Roman" w:hAnsi="Times New Roman"/>
          <w:i/>
        </w:rPr>
        <w:t xml:space="preserve">Mathematics teacher education and it effect on classroom practice. </w:t>
      </w:r>
      <w:r w:rsidRPr="00D96BB9">
        <w:rPr>
          <w:rFonts w:ascii="Times New Roman" w:hAnsi="Times New Roman" w:cs="TimesNewRomanPSMT"/>
          <w:szCs w:val="38"/>
        </w:rPr>
        <w:t>Invited presentation Texas A&amp;M University: Department of Mathematics, College Station, TX.</w:t>
      </w:r>
    </w:p>
    <w:p w14:paraId="1F487187" w14:textId="77777777" w:rsidR="00ED222E" w:rsidRDefault="00ED222E" w:rsidP="00ED222E">
      <w:pPr>
        <w:pStyle w:val="Reference"/>
        <w:numPr>
          <w:ilvl w:val="0"/>
          <w:numId w:val="16"/>
        </w:numPr>
        <w:tabs>
          <w:tab w:val="left" w:pos="360"/>
        </w:tabs>
        <w:ind w:hanging="720"/>
        <w:rPr>
          <w:rFonts w:ascii="Times New Roman" w:hAnsi="Times New Roman"/>
        </w:rPr>
      </w:pPr>
      <w:r w:rsidRPr="00D96BB9">
        <w:rPr>
          <w:rFonts w:ascii="Times New Roman" w:hAnsi="Times New Roman" w:cs="Times"/>
          <w:szCs w:val="38"/>
        </w:rPr>
        <w:t xml:space="preserve">Capraro, R. M., &amp; Capraro, M. M. (2010, October). </w:t>
      </w:r>
      <w:r w:rsidRPr="00D96BB9">
        <w:rPr>
          <w:rFonts w:ascii="Times New Roman" w:hAnsi="Times New Roman" w:cs="Calibri"/>
          <w:i/>
          <w:iCs/>
          <w:szCs w:val="38"/>
        </w:rPr>
        <w:t>STEM initiatives and policy: Undoing the ties that bind.</w:t>
      </w:r>
      <w:r w:rsidRPr="00D96BB9">
        <w:rPr>
          <w:rFonts w:ascii="Times New Roman" w:hAnsi="Times New Roman"/>
        </w:rPr>
        <w:t xml:space="preserve"> </w:t>
      </w:r>
      <w:r w:rsidRPr="00D96BB9">
        <w:rPr>
          <w:rFonts w:ascii="Times New Roman" w:hAnsi="Times New Roman" w:cs="TimesNewRomanPSMT"/>
          <w:szCs w:val="38"/>
        </w:rPr>
        <w:t>Invited presentation Texas State University, San Marcos, TX.</w:t>
      </w:r>
    </w:p>
    <w:p w14:paraId="3938052F" w14:textId="77777777" w:rsidR="00ED222E" w:rsidRDefault="00ED222E" w:rsidP="00ED222E">
      <w:pPr>
        <w:pStyle w:val="Reference"/>
        <w:numPr>
          <w:ilvl w:val="0"/>
          <w:numId w:val="16"/>
        </w:numPr>
        <w:tabs>
          <w:tab w:val="left" w:pos="360"/>
        </w:tabs>
        <w:ind w:hanging="720"/>
        <w:rPr>
          <w:rFonts w:ascii="Times New Roman" w:hAnsi="Times New Roman"/>
        </w:rPr>
      </w:pPr>
      <w:r w:rsidRPr="00D96BB9">
        <w:rPr>
          <w:rFonts w:ascii="Times New Roman" w:hAnsi="Times New Roman" w:cs="Times"/>
          <w:szCs w:val="38"/>
        </w:rPr>
        <w:t xml:space="preserve">Capraro, R. M., &amp; Capraro, M. M. (2010, September). </w:t>
      </w:r>
      <w:r w:rsidRPr="00D96BB9">
        <w:rPr>
          <w:rFonts w:ascii="Times New Roman" w:hAnsi="Times New Roman"/>
          <w:i/>
        </w:rPr>
        <w:t>Building a meaningful research agenda in STEM fields.</w:t>
      </w:r>
      <w:r w:rsidRPr="00D96BB9">
        <w:rPr>
          <w:rFonts w:ascii="Times New Roman" w:hAnsi="Times New Roman"/>
        </w:rPr>
        <w:t xml:space="preserve"> </w:t>
      </w:r>
      <w:r w:rsidRPr="00D96BB9">
        <w:rPr>
          <w:rFonts w:ascii="Times New Roman" w:hAnsi="Times New Roman" w:cs="TimesNewRomanPSMT"/>
          <w:szCs w:val="38"/>
        </w:rPr>
        <w:t>Invited presentation Texas A&amp;M University: Graduate Student Association, College Station, TX.</w:t>
      </w:r>
    </w:p>
    <w:p w14:paraId="352BBE4E" w14:textId="77777777" w:rsidR="00ED222E" w:rsidRDefault="00ED222E" w:rsidP="00ED222E">
      <w:pPr>
        <w:pStyle w:val="Reference"/>
        <w:numPr>
          <w:ilvl w:val="0"/>
          <w:numId w:val="16"/>
        </w:numPr>
        <w:tabs>
          <w:tab w:val="left" w:pos="360"/>
        </w:tabs>
        <w:ind w:hanging="720"/>
        <w:rPr>
          <w:rFonts w:ascii="Times New Roman" w:hAnsi="Times New Roman"/>
        </w:rPr>
      </w:pPr>
      <w:r w:rsidRPr="00BA55DF">
        <w:t xml:space="preserve">Capraro, R. M. (2010, April). </w:t>
      </w:r>
      <w:r w:rsidRPr="00D96BB9">
        <w:rPr>
          <w:i/>
        </w:rPr>
        <w:t>Collaborating across borders: Bridging the divide</w:t>
      </w:r>
      <w:r w:rsidRPr="00BA55DF">
        <w:t>. Teaching Learning and Culture Graduate Student Association Spring Lecture Series, Texas A&amp;M University, College Station.</w:t>
      </w:r>
    </w:p>
    <w:p w14:paraId="6A309531" w14:textId="77777777" w:rsidR="00ED222E" w:rsidRDefault="00ED222E" w:rsidP="00ED222E">
      <w:pPr>
        <w:pStyle w:val="Reference"/>
        <w:numPr>
          <w:ilvl w:val="0"/>
          <w:numId w:val="16"/>
        </w:numPr>
        <w:tabs>
          <w:tab w:val="left" w:pos="360"/>
        </w:tabs>
        <w:ind w:hanging="720"/>
        <w:rPr>
          <w:rFonts w:ascii="Times New Roman" w:hAnsi="Times New Roman"/>
        </w:rPr>
      </w:pPr>
      <w:r w:rsidRPr="00D96BB9">
        <w:rPr>
          <w:rFonts w:ascii="Times New Roman" w:hAnsi="Times New Roman" w:cs="Times"/>
          <w:szCs w:val="38"/>
        </w:rPr>
        <w:t xml:space="preserve">Capraro, R. M., Capraro, M. M., &amp; Morgan, J. (2010, September). </w:t>
      </w:r>
      <w:r w:rsidRPr="00D96BB9">
        <w:rPr>
          <w:rFonts w:ascii="Times New Roman" w:hAnsi="Times New Roman" w:cs="Calibri"/>
          <w:i/>
          <w:iCs/>
          <w:szCs w:val="38"/>
        </w:rPr>
        <w:t>Building communities of learners: STEM project-based learning.</w:t>
      </w:r>
      <w:r w:rsidRPr="00D96BB9">
        <w:rPr>
          <w:rFonts w:ascii="Times New Roman" w:hAnsi="Times New Roman" w:cs="Times"/>
          <w:i/>
          <w:iCs/>
          <w:szCs w:val="38"/>
        </w:rPr>
        <w:t xml:space="preserve"> </w:t>
      </w:r>
      <w:r w:rsidRPr="00D96BB9">
        <w:rPr>
          <w:rFonts w:ascii="Times New Roman" w:hAnsi="Times New Roman" w:cs="TimesNewRomanPSMT"/>
          <w:szCs w:val="38"/>
        </w:rPr>
        <w:t>Invited presentation at the Collaborative Mathematics and Science Summit, San Antonio, TX.</w:t>
      </w:r>
    </w:p>
    <w:p w14:paraId="64D8775A" w14:textId="77777777" w:rsidR="00ED222E" w:rsidRDefault="00ED222E" w:rsidP="00ED222E">
      <w:pPr>
        <w:pStyle w:val="Reference"/>
        <w:numPr>
          <w:ilvl w:val="0"/>
          <w:numId w:val="16"/>
        </w:numPr>
        <w:tabs>
          <w:tab w:val="left" w:pos="360"/>
        </w:tabs>
        <w:ind w:hanging="720"/>
        <w:rPr>
          <w:rFonts w:ascii="Times New Roman" w:hAnsi="Times New Roman"/>
        </w:rPr>
      </w:pPr>
      <w:r w:rsidRPr="00D96BB9">
        <w:rPr>
          <w:rFonts w:ascii="Times New Roman" w:hAnsi="Times New Roman"/>
          <w:szCs w:val="24"/>
        </w:rPr>
        <w:t>Capraro, R. M., Capraro, M. M., &amp; Scheurich, J. (2010, February). Aggie STEM center and STEM project-based learning and companion books. Invited presentation during T-STEM Best Practices Conference, Lubbock, TX. </w:t>
      </w:r>
    </w:p>
    <w:p w14:paraId="5F67AFE1" w14:textId="77777777" w:rsidR="00ED222E" w:rsidRDefault="00ED222E" w:rsidP="00ED222E">
      <w:pPr>
        <w:pStyle w:val="Reference"/>
        <w:numPr>
          <w:ilvl w:val="0"/>
          <w:numId w:val="16"/>
        </w:numPr>
        <w:tabs>
          <w:tab w:val="left" w:pos="360"/>
        </w:tabs>
        <w:ind w:hanging="720"/>
        <w:rPr>
          <w:rFonts w:ascii="Times New Roman" w:hAnsi="Times New Roman"/>
        </w:rPr>
      </w:pPr>
      <w:r w:rsidRPr="00FA0A76">
        <w:t xml:space="preserve">Capraro, M. M., Capraro, R. M., &amp; Corlu, S. (2009, November). </w:t>
      </w:r>
      <w:r w:rsidRPr="00D96BB9">
        <w:rPr>
          <w:i/>
          <w:iCs/>
        </w:rPr>
        <w:t>STEM project-based learning in urban classrooms.</w:t>
      </w:r>
      <w:r w:rsidRPr="00FA0A76">
        <w:t xml:space="preserve"> Invited presentation during Science Education Seminar Series, Texas A &amp; M University, College Station.  </w:t>
      </w:r>
    </w:p>
    <w:p w14:paraId="27D33211" w14:textId="77777777" w:rsidR="00ED222E" w:rsidRDefault="00ED222E" w:rsidP="00ED222E">
      <w:pPr>
        <w:pStyle w:val="Reference"/>
        <w:numPr>
          <w:ilvl w:val="0"/>
          <w:numId w:val="16"/>
        </w:numPr>
        <w:tabs>
          <w:tab w:val="left" w:pos="360"/>
        </w:tabs>
        <w:ind w:hanging="720"/>
        <w:rPr>
          <w:rFonts w:ascii="Times New Roman" w:hAnsi="Times New Roman"/>
        </w:rPr>
      </w:pPr>
      <w:r w:rsidRPr="00FA0A76">
        <w:t xml:space="preserve">Capraro, R. M. (2009, October). </w:t>
      </w:r>
      <w:r w:rsidRPr="00D96BB9">
        <w:rPr>
          <w:i/>
        </w:rPr>
        <w:t>Building a STEM project based learning environment in urban high schools.</w:t>
      </w:r>
      <w:r w:rsidRPr="00FA0A76">
        <w:t xml:space="preserve"> Nolan Estes Educational Plaza – Dallas Independent School District. Dallas, Texas.</w:t>
      </w:r>
    </w:p>
    <w:p w14:paraId="6C347C28" w14:textId="77777777" w:rsidR="00ED222E" w:rsidRDefault="00ED222E" w:rsidP="00ED222E">
      <w:pPr>
        <w:pStyle w:val="Reference"/>
        <w:numPr>
          <w:ilvl w:val="0"/>
          <w:numId w:val="16"/>
        </w:numPr>
        <w:tabs>
          <w:tab w:val="left" w:pos="360"/>
        </w:tabs>
        <w:ind w:hanging="720"/>
        <w:rPr>
          <w:rFonts w:ascii="Times New Roman" w:hAnsi="Times New Roman"/>
        </w:rPr>
      </w:pPr>
      <w:r w:rsidRPr="00FA0A76">
        <w:t xml:space="preserve">Capraro, R. M. (2009, November). </w:t>
      </w:r>
      <w:r w:rsidRPr="00D96BB9">
        <w:rPr>
          <w:i/>
        </w:rPr>
        <w:t>Pathways to publication</w:t>
      </w:r>
      <w:r w:rsidRPr="00FA0A76">
        <w:t xml:space="preserve">. Symposium presented at the </w:t>
      </w:r>
      <w:r w:rsidRPr="00D96BB9">
        <w:rPr>
          <w:rFonts w:ascii="Times New Roman" w:hAnsi="Times New Roman"/>
        </w:rPr>
        <w:t>37</w:t>
      </w:r>
      <w:r w:rsidRPr="00D96BB9">
        <w:rPr>
          <w:rFonts w:ascii="Times New Roman" w:hAnsi="Times New Roman"/>
          <w:vertAlign w:val="superscript"/>
        </w:rPr>
        <w:t>th</w:t>
      </w:r>
      <w:r w:rsidRPr="00D96BB9">
        <w:rPr>
          <w:rFonts w:ascii="Times New Roman" w:hAnsi="Times New Roman"/>
        </w:rPr>
        <w:t xml:space="preserve"> annual conference of the National Middle School Association. Indianapolis, IN.</w:t>
      </w:r>
    </w:p>
    <w:p w14:paraId="348BFD66" w14:textId="77777777" w:rsidR="00ED222E" w:rsidRDefault="00ED222E" w:rsidP="00ED222E">
      <w:pPr>
        <w:pStyle w:val="Reference"/>
        <w:numPr>
          <w:ilvl w:val="0"/>
          <w:numId w:val="16"/>
        </w:numPr>
        <w:tabs>
          <w:tab w:val="left" w:pos="360"/>
        </w:tabs>
        <w:ind w:hanging="720"/>
        <w:rPr>
          <w:rFonts w:ascii="Times New Roman" w:hAnsi="Times New Roman"/>
        </w:rPr>
      </w:pPr>
      <w:r w:rsidRPr="00FA0A76">
        <w:t>Capraro, M. M., Capraro, R. M., Harbaugh, A.</w:t>
      </w:r>
      <w:r>
        <w:t>, Cifarelli, V., Pugalee, D., &amp;</w:t>
      </w:r>
      <w:r w:rsidRPr="00FA0A76">
        <w:t xml:space="preserve"> Lamm, M. (2009, August). </w:t>
      </w:r>
      <w:r w:rsidRPr="00D96BB9">
        <w:rPr>
          <w:i/>
        </w:rPr>
        <w:t>Developing proportional reasoning across ideas of equality</w:t>
      </w:r>
      <w:r w:rsidRPr="00FA0A76">
        <w:t>. Invited address International Symposia Elementary Mathematics Teaching, Charles University, Prague, CZ.</w:t>
      </w:r>
    </w:p>
    <w:p w14:paraId="7984F70F" w14:textId="77777777" w:rsidR="00ED222E" w:rsidRDefault="00ED222E" w:rsidP="00ED222E">
      <w:pPr>
        <w:pStyle w:val="Reference"/>
        <w:numPr>
          <w:ilvl w:val="0"/>
          <w:numId w:val="16"/>
        </w:numPr>
        <w:tabs>
          <w:tab w:val="left" w:pos="360"/>
        </w:tabs>
        <w:ind w:hanging="720"/>
        <w:rPr>
          <w:rFonts w:ascii="Times New Roman" w:hAnsi="Times New Roman"/>
        </w:rPr>
      </w:pPr>
      <w:r w:rsidRPr="00FA0A76">
        <w:t xml:space="preserve">Capraro, R. M. (2009, July). </w:t>
      </w:r>
      <w:r w:rsidRPr="00D96BB9">
        <w:rPr>
          <w:i/>
        </w:rPr>
        <w:t>Mathematics education research: A new era not a new paradigm.</w:t>
      </w:r>
      <w:r w:rsidRPr="00FA0A76">
        <w:t xml:space="preserve"> Invited address at</w:t>
      </w:r>
      <w:r w:rsidRPr="00D96BB9">
        <w:rPr>
          <w:i/>
        </w:rPr>
        <w:t xml:space="preserve"> </w:t>
      </w:r>
      <w:r w:rsidRPr="00FA0A76">
        <w:t>Bo</w:t>
      </w:r>
      <w:r w:rsidRPr="00D96BB9">
        <w:rPr>
          <w:rFonts w:ascii="Times New Roman" w:hAnsi="Times New Roman"/>
        </w:rPr>
        <w:t>ğ</w:t>
      </w:r>
      <w:r w:rsidRPr="00FA0A76">
        <w:t>aziçi University. Istanbul, TR.</w:t>
      </w:r>
    </w:p>
    <w:p w14:paraId="7D0705D0" w14:textId="77777777" w:rsidR="00ED222E" w:rsidRDefault="00ED222E" w:rsidP="00ED222E">
      <w:pPr>
        <w:pStyle w:val="Reference"/>
        <w:numPr>
          <w:ilvl w:val="0"/>
          <w:numId w:val="16"/>
        </w:numPr>
        <w:tabs>
          <w:tab w:val="left" w:pos="360"/>
        </w:tabs>
        <w:ind w:hanging="720"/>
        <w:rPr>
          <w:rFonts w:ascii="Times New Roman" w:hAnsi="Times New Roman"/>
        </w:rPr>
      </w:pPr>
      <w:r w:rsidRPr="00FA0A76">
        <w:t xml:space="preserve">Capraro, R. M. (2009, June). </w:t>
      </w:r>
      <w:r w:rsidRPr="00D96BB9">
        <w:rPr>
          <w:i/>
        </w:rPr>
        <w:t>Mathematical understanding: The nexus representational models and language.</w:t>
      </w:r>
      <w:r w:rsidRPr="00FA0A76">
        <w:t xml:space="preserve"> Invited address at Università Degli Studi di Siena, IT.</w:t>
      </w:r>
    </w:p>
    <w:p w14:paraId="1176F713" w14:textId="77777777" w:rsidR="00ED222E" w:rsidRDefault="00ED222E" w:rsidP="00ED222E">
      <w:pPr>
        <w:pStyle w:val="Reference"/>
        <w:numPr>
          <w:ilvl w:val="0"/>
          <w:numId w:val="16"/>
        </w:numPr>
        <w:tabs>
          <w:tab w:val="left" w:pos="360"/>
        </w:tabs>
        <w:ind w:hanging="720"/>
        <w:rPr>
          <w:rFonts w:ascii="Times New Roman" w:hAnsi="Times New Roman"/>
        </w:rPr>
      </w:pPr>
      <w:r w:rsidRPr="00FA0A76">
        <w:t xml:space="preserve">Capraro, R. M., &amp; Odell, M. (2009, January). </w:t>
      </w:r>
      <w:r w:rsidRPr="00D96BB9">
        <w:rPr>
          <w:i/>
        </w:rPr>
        <w:t>What can Texas STEM centers do for your district</w:t>
      </w:r>
      <w:r w:rsidRPr="00FA0A76">
        <w:t>? Invited address presented at the Texas Association of School Administrators, Mid-Winter Conference. Austin, TX.</w:t>
      </w:r>
    </w:p>
    <w:p w14:paraId="1BF146C8" w14:textId="77777777" w:rsidR="00ED222E" w:rsidRDefault="00ED222E" w:rsidP="00ED222E">
      <w:pPr>
        <w:pStyle w:val="Reference"/>
        <w:numPr>
          <w:ilvl w:val="0"/>
          <w:numId w:val="16"/>
        </w:numPr>
        <w:tabs>
          <w:tab w:val="left" w:pos="360"/>
        </w:tabs>
        <w:ind w:hanging="720"/>
        <w:rPr>
          <w:rFonts w:ascii="Times New Roman" w:hAnsi="Times New Roman"/>
        </w:rPr>
      </w:pPr>
      <w:r w:rsidRPr="00FA0A76">
        <w:t xml:space="preserve">Capraro, R. M., &amp; Capraro, M. M. (2009, January). </w:t>
      </w:r>
      <w:r w:rsidRPr="00D96BB9">
        <w:rPr>
          <w:i/>
        </w:rPr>
        <w:t>Engineering PBL in the secondary classroom: Pollution, dilution, and acceptability.</w:t>
      </w:r>
      <w:r w:rsidRPr="00FA0A76">
        <w:t xml:space="preserve"> Invited presentation at the T-STEM best practice conference. South Padre Island, TX.</w:t>
      </w:r>
      <w:r>
        <w:t xml:space="preserve"> </w:t>
      </w:r>
    </w:p>
    <w:p w14:paraId="123526F3" w14:textId="77777777" w:rsidR="00ED222E" w:rsidRDefault="00ED222E" w:rsidP="00ED222E">
      <w:pPr>
        <w:pStyle w:val="Reference"/>
        <w:numPr>
          <w:ilvl w:val="0"/>
          <w:numId w:val="16"/>
        </w:numPr>
        <w:tabs>
          <w:tab w:val="left" w:pos="360"/>
        </w:tabs>
        <w:ind w:hanging="720"/>
        <w:rPr>
          <w:rFonts w:ascii="Times New Roman" w:hAnsi="Times New Roman"/>
        </w:rPr>
      </w:pPr>
      <w:r>
        <w:t xml:space="preserve">Capraro, R. M., (2008, </w:t>
      </w:r>
      <w:r w:rsidRPr="00D96BB9">
        <w:rPr>
          <w:rFonts w:ascii="Times New Roman" w:hAnsi="Times New Roman"/>
        </w:rPr>
        <w:t xml:space="preserve">November). </w:t>
      </w:r>
      <w:r w:rsidRPr="00D96BB9">
        <w:rPr>
          <w:rFonts w:ascii="Times New Roman" w:hAnsi="Times New Roman" w:cs="Helvetica"/>
          <w:szCs w:val="28"/>
        </w:rPr>
        <w:t>Successful grant writing experiences. Invited p</w:t>
      </w:r>
      <w:r>
        <w:t xml:space="preserve">resentation at the </w:t>
      </w:r>
      <w:r w:rsidRPr="0070068D">
        <w:t>Fall 2008 Faculty Development Series</w:t>
      </w:r>
      <w:r>
        <w:t>. College Station, TX.</w:t>
      </w:r>
    </w:p>
    <w:p w14:paraId="1C23E5E9" w14:textId="77777777" w:rsidR="00ED222E" w:rsidRDefault="00ED222E" w:rsidP="00ED222E">
      <w:pPr>
        <w:pStyle w:val="Reference"/>
        <w:numPr>
          <w:ilvl w:val="0"/>
          <w:numId w:val="16"/>
        </w:numPr>
        <w:tabs>
          <w:tab w:val="left" w:pos="360"/>
        </w:tabs>
        <w:ind w:hanging="720"/>
        <w:rPr>
          <w:rFonts w:ascii="Times New Roman" w:hAnsi="Times New Roman"/>
        </w:rPr>
      </w:pPr>
      <w:r>
        <w:t xml:space="preserve">Capraro, R. M., (2008, </w:t>
      </w:r>
      <w:r w:rsidRPr="00D96BB9">
        <w:rPr>
          <w:rFonts w:ascii="Times New Roman" w:hAnsi="Times New Roman"/>
        </w:rPr>
        <w:t>November</w:t>
      </w:r>
      <w:r>
        <w:t xml:space="preserve">). </w:t>
      </w:r>
      <w:r w:rsidRPr="00D96BB9">
        <w:rPr>
          <w:i/>
        </w:rPr>
        <w:t>Keynote: STEM education in the K-12 setting</w:t>
      </w:r>
      <w:r>
        <w:t>. Invited presentation at the second annual Harmony Science Fair. Bryan, TX.</w:t>
      </w:r>
    </w:p>
    <w:p w14:paraId="2837E6E0" w14:textId="77777777" w:rsidR="00ED222E" w:rsidRDefault="00ED222E" w:rsidP="00ED222E">
      <w:pPr>
        <w:pStyle w:val="Reference"/>
        <w:numPr>
          <w:ilvl w:val="0"/>
          <w:numId w:val="16"/>
        </w:numPr>
        <w:tabs>
          <w:tab w:val="left" w:pos="360"/>
        </w:tabs>
        <w:ind w:hanging="720"/>
        <w:rPr>
          <w:rFonts w:ascii="Times New Roman" w:hAnsi="Times New Roman"/>
        </w:rPr>
      </w:pPr>
      <w:r w:rsidRPr="00BA04EC">
        <w:t>Capraro, R. M. (2008</w:t>
      </w:r>
      <w:r>
        <w:t>, October</w:t>
      </w:r>
      <w:r w:rsidRPr="00BA04EC">
        <w:t xml:space="preserve">). </w:t>
      </w:r>
      <w:r w:rsidRPr="00D96BB9">
        <w:rPr>
          <w:i/>
        </w:rPr>
        <w:t>Dr. Math and project based learning.</w:t>
      </w:r>
      <w:r w:rsidRPr="00DA1188">
        <w:t xml:space="preserve"> </w:t>
      </w:r>
      <w:r>
        <w:t>Invited presentation at the</w:t>
      </w:r>
      <w:r w:rsidRPr="00D96BB9">
        <w:rPr>
          <w:i/>
        </w:rPr>
        <w:t xml:space="preserve"> The T-STEM teacher conference</w:t>
      </w:r>
      <w:r>
        <w:t>.</w:t>
      </w:r>
      <w:r w:rsidRPr="00BA04EC">
        <w:t xml:space="preserve"> </w:t>
      </w:r>
      <w:r>
        <w:t>Austin</w:t>
      </w:r>
      <w:r w:rsidRPr="00BA04EC">
        <w:t>, TX.</w:t>
      </w:r>
    </w:p>
    <w:p w14:paraId="03A0E0F1" w14:textId="77777777" w:rsidR="00ED222E" w:rsidRDefault="00ED222E" w:rsidP="00ED222E">
      <w:pPr>
        <w:pStyle w:val="Reference"/>
        <w:numPr>
          <w:ilvl w:val="0"/>
          <w:numId w:val="16"/>
        </w:numPr>
        <w:tabs>
          <w:tab w:val="left" w:pos="360"/>
        </w:tabs>
        <w:ind w:hanging="720"/>
        <w:rPr>
          <w:rFonts w:ascii="Times New Roman" w:hAnsi="Times New Roman"/>
        </w:rPr>
      </w:pPr>
      <w:r w:rsidRPr="00D96BB9">
        <w:rPr>
          <w:szCs w:val="28"/>
        </w:rPr>
        <w:t xml:space="preserve">Capraro, M. M., &amp; Capraro, R. M. (2008, September). </w:t>
      </w:r>
      <w:r w:rsidRPr="00D96BB9">
        <w:rPr>
          <w:i/>
          <w:iCs/>
          <w:szCs w:val="28"/>
        </w:rPr>
        <w:t>Recommended reporting practices in teacher education.</w:t>
      </w:r>
      <w:r w:rsidRPr="00D96BB9">
        <w:rPr>
          <w:szCs w:val="28"/>
        </w:rPr>
        <w:t xml:space="preserve"> </w:t>
      </w:r>
      <w:r>
        <w:t xml:space="preserve">Invited presentation at </w:t>
      </w:r>
      <w:r w:rsidRPr="00D96BB9">
        <w:rPr>
          <w:szCs w:val="28"/>
        </w:rPr>
        <w:t>the Educational Research Center Seminar. College Station, TX</w:t>
      </w:r>
      <w:r w:rsidRPr="00D96BB9">
        <w:rPr>
          <w:rFonts w:cs="Helvetica"/>
          <w:b/>
          <w:bCs/>
        </w:rPr>
        <w:t>.</w:t>
      </w:r>
    </w:p>
    <w:p w14:paraId="4DE22E8E" w14:textId="77777777" w:rsidR="00ED222E" w:rsidRDefault="00ED222E" w:rsidP="00ED222E">
      <w:pPr>
        <w:pStyle w:val="Reference"/>
        <w:numPr>
          <w:ilvl w:val="0"/>
          <w:numId w:val="16"/>
        </w:numPr>
        <w:tabs>
          <w:tab w:val="left" w:pos="360"/>
        </w:tabs>
        <w:ind w:hanging="720"/>
        <w:rPr>
          <w:rFonts w:ascii="Times New Roman" w:hAnsi="Times New Roman"/>
        </w:rPr>
      </w:pPr>
      <w:r w:rsidRPr="00BA04EC">
        <w:t>Capraro, R. M. (</w:t>
      </w:r>
      <w:r>
        <w:t>2008, August</w:t>
      </w:r>
      <w:r w:rsidRPr="00BA04EC">
        <w:t xml:space="preserve">). </w:t>
      </w:r>
      <w:r w:rsidRPr="00D96BB9">
        <w:rPr>
          <w:i/>
        </w:rPr>
        <w:t xml:space="preserve">Trainer of trainers’ workshop. </w:t>
      </w:r>
      <w:r>
        <w:t xml:space="preserve">Invited presentation at the </w:t>
      </w:r>
      <w:r w:rsidRPr="006106DC">
        <w:t>STEM teacher master teacher workshop</w:t>
      </w:r>
      <w:r>
        <w:t xml:space="preserve">. </w:t>
      </w:r>
      <w:r w:rsidRPr="00BA04EC">
        <w:t>College Station, TX.</w:t>
      </w:r>
    </w:p>
    <w:p w14:paraId="7920CF7B" w14:textId="77777777" w:rsidR="00ED222E" w:rsidRDefault="00ED222E" w:rsidP="00ED222E">
      <w:pPr>
        <w:pStyle w:val="Reference"/>
        <w:numPr>
          <w:ilvl w:val="0"/>
          <w:numId w:val="16"/>
        </w:numPr>
        <w:tabs>
          <w:tab w:val="left" w:pos="360"/>
        </w:tabs>
        <w:ind w:hanging="720"/>
        <w:rPr>
          <w:rFonts w:ascii="Times New Roman" w:hAnsi="Times New Roman"/>
        </w:rPr>
      </w:pPr>
      <w:r w:rsidRPr="00BA04EC">
        <w:t xml:space="preserve">Capraro, R. M. (2008, July). </w:t>
      </w:r>
      <w:r w:rsidRPr="00D96BB9">
        <w:rPr>
          <w:i/>
        </w:rPr>
        <w:t xml:space="preserve">PBL: Incorporating research-based best practices in the urban classroom. </w:t>
      </w:r>
      <w:r>
        <w:t xml:space="preserve">Invited presentation at the </w:t>
      </w:r>
      <w:r w:rsidRPr="006106DC">
        <w:t>Waco master teacher conference</w:t>
      </w:r>
      <w:r>
        <w:t>.</w:t>
      </w:r>
      <w:r w:rsidRPr="00BA04EC">
        <w:t xml:space="preserve"> College Station, TX.</w:t>
      </w:r>
    </w:p>
    <w:p w14:paraId="7AC48FFA" w14:textId="77777777" w:rsidR="00ED222E" w:rsidRDefault="00ED222E" w:rsidP="00ED222E">
      <w:pPr>
        <w:pStyle w:val="Reference"/>
        <w:numPr>
          <w:ilvl w:val="0"/>
          <w:numId w:val="16"/>
        </w:numPr>
        <w:tabs>
          <w:tab w:val="left" w:pos="360"/>
        </w:tabs>
        <w:ind w:hanging="720"/>
        <w:rPr>
          <w:rFonts w:ascii="Times New Roman" w:hAnsi="Times New Roman"/>
        </w:rPr>
      </w:pPr>
      <w:r w:rsidRPr="00DD6007">
        <w:t xml:space="preserve">Morgan, J., Capraro, R. M., &amp; Capraro, M. M. (2008, June). </w:t>
      </w:r>
      <w:r w:rsidRPr="00D96BB9">
        <w:rPr>
          <w:i/>
        </w:rPr>
        <w:t>Stage storage PBL,</w:t>
      </w:r>
      <w:r w:rsidRPr="00DD6007">
        <w:t xml:space="preserve"> </w:t>
      </w:r>
      <w:r>
        <w:t>Invited presentation at the STEM Summer Institute.</w:t>
      </w:r>
      <w:r w:rsidRPr="00DD6007">
        <w:t xml:space="preserve"> Dallas, TX. </w:t>
      </w:r>
    </w:p>
    <w:p w14:paraId="61D4520B" w14:textId="77777777" w:rsidR="00ED222E" w:rsidRDefault="00ED222E" w:rsidP="00ED222E">
      <w:pPr>
        <w:pStyle w:val="Reference"/>
        <w:numPr>
          <w:ilvl w:val="0"/>
          <w:numId w:val="16"/>
        </w:numPr>
        <w:tabs>
          <w:tab w:val="left" w:pos="360"/>
        </w:tabs>
        <w:ind w:hanging="720"/>
        <w:rPr>
          <w:rFonts w:ascii="Times New Roman" w:hAnsi="Times New Roman"/>
        </w:rPr>
      </w:pPr>
      <w:r w:rsidRPr="00BA04EC">
        <w:t>Capraro, R. M. (2008, June). P</w:t>
      </w:r>
      <w:r w:rsidRPr="00D96BB9">
        <w:rPr>
          <w:i/>
        </w:rPr>
        <w:t xml:space="preserve">roject based learning-Stage storage device. </w:t>
      </w:r>
      <w:r>
        <w:t xml:space="preserve">Invited presentation at the </w:t>
      </w:r>
      <w:r w:rsidRPr="006106DC">
        <w:t>2008 Summer teacher institute</w:t>
      </w:r>
      <w:r>
        <w:t>.</w:t>
      </w:r>
      <w:r w:rsidRPr="00BA04EC">
        <w:t xml:space="preserve"> College Station, TX.</w:t>
      </w:r>
    </w:p>
    <w:p w14:paraId="295C6350" w14:textId="77777777" w:rsidR="00ED222E" w:rsidRDefault="00ED222E" w:rsidP="00ED222E">
      <w:pPr>
        <w:pStyle w:val="Reference"/>
        <w:numPr>
          <w:ilvl w:val="0"/>
          <w:numId w:val="16"/>
        </w:numPr>
        <w:tabs>
          <w:tab w:val="left" w:pos="360"/>
        </w:tabs>
        <w:ind w:hanging="720"/>
        <w:rPr>
          <w:rFonts w:ascii="Times New Roman" w:hAnsi="Times New Roman"/>
        </w:rPr>
      </w:pPr>
      <w:r w:rsidRPr="00BA04EC">
        <w:t>Capraro, R. M. (2008</w:t>
      </w:r>
      <w:r>
        <w:t>, June</w:t>
      </w:r>
      <w:r w:rsidRPr="00BA04EC">
        <w:t>). P</w:t>
      </w:r>
      <w:r w:rsidRPr="00D96BB9">
        <w:rPr>
          <w:i/>
        </w:rPr>
        <w:t xml:space="preserve">roject based learning-dilution and water quality. </w:t>
      </w:r>
      <w:r>
        <w:t xml:space="preserve">Invited presentation </w:t>
      </w:r>
      <w:r w:rsidRPr="006106DC">
        <w:t>at</w:t>
      </w:r>
      <w:r w:rsidRPr="00D96BB9">
        <w:rPr>
          <w:i/>
        </w:rPr>
        <w:t xml:space="preserve"> </w:t>
      </w:r>
      <w:r w:rsidRPr="006106DC">
        <w:t xml:space="preserve">the </w:t>
      </w:r>
      <w:r>
        <w:t>2008 Summer Teacher I</w:t>
      </w:r>
      <w:r w:rsidRPr="006106DC">
        <w:t>nstitute</w:t>
      </w:r>
      <w:r>
        <w:t>.</w:t>
      </w:r>
      <w:r w:rsidRPr="00BA04EC">
        <w:t xml:space="preserve"> College Station, TX.</w:t>
      </w:r>
    </w:p>
    <w:p w14:paraId="585ABC71" w14:textId="77777777" w:rsidR="00ED222E" w:rsidRDefault="00ED222E" w:rsidP="00ED222E">
      <w:pPr>
        <w:pStyle w:val="Reference"/>
        <w:numPr>
          <w:ilvl w:val="0"/>
          <w:numId w:val="16"/>
        </w:numPr>
        <w:tabs>
          <w:tab w:val="left" w:pos="360"/>
        </w:tabs>
        <w:ind w:hanging="720"/>
        <w:rPr>
          <w:rFonts w:ascii="Times New Roman" w:hAnsi="Times New Roman"/>
        </w:rPr>
      </w:pPr>
      <w:r>
        <w:t xml:space="preserve">Capraro, R. M., </w:t>
      </w:r>
      <w:r w:rsidRPr="005F7D50">
        <w:t xml:space="preserve">Maxwell, G., &amp; Capraro, M. M. (2008, January). </w:t>
      </w:r>
      <w:r w:rsidRPr="00D96BB9">
        <w:rPr>
          <w:i/>
        </w:rPr>
        <w:t xml:space="preserve">The mission of the NTSTEM center. </w:t>
      </w:r>
      <w:r>
        <w:t>Invited presentation at the STEM Leaders Centers Meeting.</w:t>
      </w:r>
      <w:r w:rsidRPr="005F7D50">
        <w:t xml:space="preserve"> El Paso, TX</w:t>
      </w:r>
    </w:p>
    <w:p w14:paraId="2BFC26B9" w14:textId="77777777" w:rsidR="00ED222E" w:rsidRDefault="00ED222E" w:rsidP="00ED222E">
      <w:pPr>
        <w:pStyle w:val="Reference"/>
        <w:numPr>
          <w:ilvl w:val="0"/>
          <w:numId w:val="16"/>
        </w:numPr>
        <w:tabs>
          <w:tab w:val="left" w:pos="360"/>
        </w:tabs>
        <w:ind w:hanging="720"/>
        <w:rPr>
          <w:rFonts w:ascii="Times New Roman" w:hAnsi="Times New Roman"/>
        </w:rPr>
      </w:pPr>
      <w:r>
        <w:t>Capraro, R. M. (2008, January</w:t>
      </w:r>
      <w:r w:rsidRPr="00BA04EC">
        <w:t xml:space="preserve">). </w:t>
      </w:r>
      <w:r w:rsidRPr="00D96BB9">
        <w:rPr>
          <w:i/>
        </w:rPr>
        <w:t xml:space="preserve">Dr. Math and project based learning. </w:t>
      </w:r>
      <w:r>
        <w:t xml:space="preserve">Invited presentation at the </w:t>
      </w:r>
      <w:r w:rsidRPr="006106DC">
        <w:t>2008 STEM Teacher Conference</w:t>
      </w:r>
      <w:r>
        <w:t>.</w:t>
      </w:r>
      <w:r w:rsidRPr="00BA04EC">
        <w:t xml:space="preserve"> College Station, TX.</w:t>
      </w:r>
    </w:p>
    <w:p w14:paraId="036661B9" w14:textId="17C2FFF7" w:rsidR="00ED222E" w:rsidRPr="00D96BB9" w:rsidRDefault="00ED222E" w:rsidP="00ED222E">
      <w:pPr>
        <w:pStyle w:val="Reference"/>
        <w:numPr>
          <w:ilvl w:val="0"/>
          <w:numId w:val="16"/>
        </w:numPr>
        <w:tabs>
          <w:tab w:val="left" w:pos="360"/>
        </w:tabs>
        <w:ind w:hanging="720"/>
        <w:rPr>
          <w:rFonts w:ascii="Times New Roman" w:hAnsi="Times New Roman"/>
        </w:rPr>
      </w:pPr>
      <w:r w:rsidRPr="00BA04EC">
        <w:t xml:space="preserve">Capraro, R. M. (2007, November). School science and mathematics. Session in </w:t>
      </w:r>
      <w:r w:rsidRPr="00E124E9">
        <w:t>R. M. Capraro</w:t>
      </w:r>
      <w:r w:rsidRPr="00BA04EC">
        <w:t xml:space="preserve"> (Chair). </w:t>
      </w:r>
      <w:r w:rsidRPr="00D96BB9">
        <w:rPr>
          <w:i/>
        </w:rPr>
        <w:t>Pathways to publication</w:t>
      </w:r>
      <w:r w:rsidRPr="00BA04EC">
        <w:t xml:space="preserve">. With M. Caskey, G. </w:t>
      </w:r>
      <w:r w:rsidRPr="00D96BB9">
        <w:rPr>
          <w:rFonts w:ascii="Times New Roman" w:hAnsi="Times New Roman"/>
        </w:rPr>
        <w:t xml:space="preserve">Andrews, </w:t>
      </w:r>
      <w:r w:rsidR="00097847">
        <w:rPr>
          <w:rFonts w:ascii="Times New Roman" w:hAnsi="Times New Roman"/>
        </w:rPr>
        <w:t xml:space="preserve">P. Bishop, L. Daniel, M. Muir, </w:t>
      </w:r>
      <w:r w:rsidRPr="00D96BB9">
        <w:rPr>
          <w:rFonts w:ascii="Times New Roman" w:hAnsi="Times New Roman"/>
        </w:rPr>
        <w:t>&amp; E. Pate</w:t>
      </w:r>
      <w:r w:rsidRPr="00C000A0">
        <w:t xml:space="preserve">), </w:t>
      </w:r>
      <w:r w:rsidRPr="00BA04EC">
        <w:t xml:space="preserve">Symposium presented at the annual meeting of the </w:t>
      </w:r>
      <w:r w:rsidRPr="00D96BB9">
        <w:rPr>
          <w:rFonts w:ascii="Times New Roman" w:hAnsi="Times New Roman"/>
          <w:szCs w:val="24"/>
        </w:rPr>
        <w:t>National Middle School Association. Houston, TX.</w:t>
      </w:r>
    </w:p>
    <w:p w14:paraId="09BFB9DF" w14:textId="77777777" w:rsidR="00ED222E" w:rsidRPr="00D96BB9" w:rsidRDefault="00ED222E" w:rsidP="00ED222E">
      <w:pPr>
        <w:pStyle w:val="Reference"/>
        <w:numPr>
          <w:ilvl w:val="0"/>
          <w:numId w:val="16"/>
        </w:numPr>
        <w:tabs>
          <w:tab w:val="left" w:pos="360"/>
        </w:tabs>
        <w:ind w:hanging="720"/>
        <w:rPr>
          <w:rFonts w:ascii="Times New Roman" w:hAnsi="Times New Roman"/>
        </w:rPr>
      </w:pPr>
      <w:r w:rsidRPr="00D96BB9">
        <w:rPr>
          <w:rFonts w:ascii="Times" w:hAnsi="Times"/>
        </w:rPr>
        <w:t xml:space="preserve">Capraro, R. M. (2007, February). </w:t>
      </w:r>
      <w:r w:rsidRPr="00D96BB9">
        <w:rPr>
          <w:rFonts w:ascii="Times" w:hAnsi="Times"/>
          <w:i/>
        </w:rPr>
        <w:t>Uniquely situated to make a difference</w:t>
      </w:r>
      <w:r w:rsidRPr="00D96BB9">
        <w:rPr>
          <w:rFonts w:ascii="Times" w:hAnsi="Times"/>
        </w:rPr>
        <w:t>. Invited address at the Brazos Valley Cooperative Teacher Education Center. Bryan, TX.</w:t>
      </w:r>
    </w:p>
    <w:p w14:paraId="1B4A5450" w14:textId="77777777" w:rsidR="00ED222E" w:rsidRPr="00D96BB9" w:rsidRDefault="00ED222E" w:rsidP="00ED222E">
      <w:pPr>
        <w:pStyle w:val="Reference"/>
        <w:numPr>
          <w:ilvl w:val="0"/>
          <w:numId w:val="16"/>
        </w:numPr>
        <w:tabs>
          <w:tab w:val="left" w:pos="360"/>
        </w:tabs>
        <w:ind w:hanging="720"/>
        <w:rPr>
          <w:rFonts w:ascii="Times New Roman" w:hAnsi="Times New Roman"/>
        </w:rPr>
      </w:pPr>
      <w:r w:rsidRPr="00D96BB9">
        <w:rPr>
          <w:rFonts w:ascii="Times" w:hAnsi="Times"/>
        </w:rPr>
        <w:t xml:space="preserve">Capraro, R. M., &amp; Capraro, M. M. (2005, February). </w:t>
      </w:r>
      <w:r w:rsidRPr="00D96BB9">
        <w:rPr>
          <w:rFonts w:ascii="Times" w:hAnsi="Times"/>
          <w:i/>
        </w:rPr>
        <w:t>Roll, flip, and slide into geometry</w:t>
      </w:r>
      <w:r w:rsidRPr="00D96BB9">
        <w:rPr>
          <w:rFonts w:ascii="Times" w:hAnsi="Times"/>
        </w:rPr>
        <w:t>. Invited address at the annual meeting of the Texas Mathematical Association of Two-Year Colleges. Austin, TX.</w:t>
      </w:r>
    </w:p>
    <w:p w14:paraId="0D9152AA" w14:textId="77777777" w:rsidR="00ED222E" w:rsidRPr="00D96BB9" w:rsidRDefault="00ED222E" w:rsidP="00ED222E">
      <w:pPr>
        <w:pStyle w:val="Reference"/>
        <w:numPr>
          <w:ilvl w:val="0"/>
          <w:numId w:val="16"/>
        </w:numPr>
        <w:tabs>
          <w:tab w:val="left" w:pos="360"/>
        </w:tabs>
        <w:ind w:hanging="720"/>
        <w:rPr>
          <w:rFonts w:ascii="Times New Roman" w:hAnsi="Times New Roman"/>
        </w:rPr>
      </w:pPr>
      <w:r w:rsidRPr="00D96BB9">
        <w:rPr>
          <w:rFonts w:ascii="Times" w:hAnsi="Times"/>
        </w:rPr>
        <w:t xml:space="preserve">Capraro, R. M., &amp; Capraro, M. M. (2002, February). </w:t>
      </w:r>
      <w:r w:rsidRPr="00D96BB9">
        <w:rPr>
          <w:rFonts w:ascii="Times" w:hAnsi="Times"/>
          <w:i/>
        </w:rPr>
        <w:t>TAAS: Analyzing the accountability instrument in the light of geometry misconceptions.</w:t>
      </w:r>
      <w:r w:rsidRPr="00D96BB9">
        <w:rPr>
          <w:rFonts w:ascii="Times" w:hAnsi="Times"/>
        </w:rPr>
        <w:t xml:space="preserve"> Paper presented at the annual Conference on the Teaching of Secondary Mathematics. Huntsville, TX.</w:t>
      </w:r>
    </w:p>
    <w:p w14:paraId="1B1CEFD1" w14:textId="77777777" w:rsidR="00ED222E" w:rsidRPr="00D96BB9" w:rsidRDefault="00ED222E" w:rsidP="00ED222E">
      <w:pPr>
        <w:pStyle w:val="Reference"/>
        <w:numPr>
          <w:ilvl w:val="0"/>
          <w:numId w:val="16"/>
        </w:numPr>
        <w:tabs>
          <w:tab w:val="left" w:pos="360"/>
        </w:tabs>
        <w:ind w:hanging="720"/>
        <w:rPr>
          <w:rFonts w:ascii="Times New Roman" w:hAnsi="Times New Roman"/>
        </w:rPr>
      </w:pPr>
      <w:r>
        <w:t xml:space="preserve">Capraro, R. M., &amp; Capraro, M. M. (February, 2001). </w:t>
      </w:r>
      <w:r w:rsidRPr="00D96BB9">
        <w:rPr>
          <w:i/>
        </w:rPr>
        <w:t>Displaying data for visual analysis</w:t>
      </w:r>
      <w:r>
        <w:t xml:space="preserve">. Paper presented at the annual Conference on the Teaching of Secondary Mathematics. Huntsville, TX. </w:t>
      </w:r>
    </w:p>
    <w:p w14:paraId="4028F746" w14:textId="77777777" w:rsidR="00ED222E" w:rsidRPr="00D96BB9" w:rsidRDefault="00ED222E" w:rsidP="00ED222E">
      <w:pPr>
        <w:pStyle w:val="Reference"/>
        <w:numPr>
          <w:ilvl w:val="0"/>
          <w:numId w:val="16"/>
        </w:numPr>
        <w:tabs>
          <w:tab w:val="left" w:pos="360"/>
        </w:tabs>
        <w:ind w:hanging="720"/>
        <w:rPr>
          <w:rFonts w:ascii="Times New Roman" w:hAnsi="Times New Roman"/>
        </w:rPr>
      </w:pPr>
      <w:r w:rsidRPr="00D96BB9">
        <w:rPr>
          <w:rFonts w:ascii="Times" w:hAnsi="Times"/>
        </w:rPr>
        <w:t xml:space="preserve">deVarona, F., &amp; Capraro, R. (1998, February). </w:t>
      </w:r>
      <w:r w:rsidRPr="00D96BB9">
        <w:rPr>
          <w:rFonts w:ascii="Times" w:hAnsi="Times"/>
          <w:i/>
        </w:rPr>
        <w:t>Understanding Hispanic-American contributions to the United States</w:t>
      </w:r>
      <w:r w:rsidRPr="00D96BB9">
        <w:rPr>
          <w:rFonts w:ascii="Times" w:hAnsi="Times"/>
        </w:rPr>
        <w:t>. Presentation at U.S. Naval Research Facility, Arlington, VA.</w:t>
      </w:r>
    </w:p>
    <w:p w14:paraId="7EA303CE" w14:textId="77777777" w:rsidR="00ED222E" w:rsidRPr="00D96BB9" w:rsidRDefault="00ED222E" w:rsidP="00ED222E">
      <w:pPr>
        <w:pStyle w:val="Reference"/>
        <w:numPr>
          <w:ilvl w:val="0"/>
          <w:numId w:val="16"/>
        </w:numPr>
        <w:tabs>
          <w:tab w:val="left" w:pos="360"/>
        </w:tabs>
        <w:ind w:hanging="720"/>
        <w:rPr>
          <w:rFonts w:ascii="Times New Roman" w:hAnsi="Times New Roman"/>
        </w:rPr>
      </w:pPr>
      <w:r w:rsidRPr="00D96BB9">
        <w:rPr>
          <w:rFonts w:ascii="Times" w:hAnsi="Times"/>
        </w:rPr>
        <w:t>deVarona, F., &amp; Capraro, R. (1998, December</w:t>
      </w:r>
      <w:r w:rsidRPr="00D96BB9">
        <w:rPr>
          <w:rFonts w:ascii="Times" w:hAnsi="Times"/>
          <w:i/>
        </w:rPr>
        <w:t>). Cultural awareness: The Hispanic contribution</w:t>
      </w:r>
      <w:r w:rsidRPr="00D96BB9">
        <w:rPr>
          <w:rFonts w:ascii="Times" w:hAnsi="Times"/>
        </w:rPr>
        <w:t>. Presentation at George Mason University - Hispanic Heritage Committee. Washington, DC.</w:t>
      </w:r>
    </w:p>
    <w:p w14:paraId="4ED5EBB3" w14:textId="77777777" w:rsidR="00ED222E" w:rsidRPr="00D96BB9" w:rsidRDefault="00ED222E" w:rsidP="00ED222E">
      <w:pPr>
        <w:pStyle w:val="Reference"/>
        <w:numPr>
          <w:ilvl w:val="0"/>
          <w:numId w:val="16"/>
        </w:numPr>
        <w:tabs>
          <w:tab w:val="left" w:pos="360"/>
        </w:tabs>
        <w:ind w:hanging="720"/>
        <w:rPr>
          <w:rFonts w:ascii="Times New Roman" w:hAnsi="Times New Roman"/>
        </w:rPr>
      </w:pPr>
      <w:r w:rsidRPr="00D96BB9">
        <w:rPr>
          <w:rFonts w:ascii="Times" w:hAnsi="Times"/>
        </w:rPr>
        <w:t xml:space="preserve">deVarona, F., &amp; Capraro, R. (1998, December). </w:t>
      </w:r>
      <w:r w:rsidRPr="00D96BB9">
        <w:rPr>
          <w:rFonts w:ascii="Times" w:hAnsi="Times"/>
          <w:i/>
        </w:rPr>
        <w:t>Culturally competent: Mexican-American traditions. Are we all Hispanics?</w:t>
      </w:r>
      <w:r w:rsidRPr="00D96BB9">
        <w:rPr>
          <w:rFonts w:ascii="Times" w:hAnsi="Times"/>
        </w:rPr>
        <w:t xml:space="preserve"> Presentation at the Bureau of Labor and Statistics. Washington, DC.</w:t>
      </w:r>
    </w:p>
    <w:p w14:paraId="7FC00139" w14:textId="77777777" w:rsidR="00ED222E" w:rsidRDefault="00ED222E" w:rsidP="007F455A"/>
    <w:p w14:paraId="03FBE7B0" w14:textId="77777777" w:rsidR="00ED222E" w:rsidRDefault="00ED222E">
      <w:pPr>
        <w:pStyle w:val="Heading1"/>
        <w:rPr>
          <w:sz w:val="18"/>
        </w:rPr>
      </w:pPr>
      <w:r>
        <w:t xml:space="preserve">STUDENT Presentations </w:t>
      </w:r>
      <w:r w:rsidRPr="009D0BB3">
        <w:rPr>
          <w:sz w:val="18"/>
        </w:rPr>
        <w:t>(date order)</w:t>
      </w:r>
    </w:p>
    <w:p w14:paraId="71F407B4" w14:textId="77777777" w:rsidR="00ED222E" w:rsidRPr="00836246" w:rsidRDefault="00ED222E" w:rsidP="00ED222E">
      <w:r w:rsidRPr="00836246">
        <w:t>Student presentations under my direction indicate that I assisted in writing the proposals, guiding the research, revision of the paper, and preparation of the presentation. Since 2007, I have changed my modus operandi and now collaborate with students on all projects.</w:t>
      </w:r>
    </w:p>
    <w:p w14:paraId="39D86A25" w14:textId="77777777" w:rsidR="00ED222E" w:rsidRDefault="00ED222E" w:rsidP="007F455A"/>
    <w:p w14:paraId="3E6CDAB1" w14:textId="77777777" w:rsidR="0097075F" w:rsidRPr="0027539A" w:rsidRDefault="0097075F" w:rsidP="0097075F">
      <w:pPr>
        <w:widowControl w:val="0"/>
        <w:autoSpaceDE w:val="0"/>
        <w:autoSpaceDN w:val="0"/>
        <w:adjustRightInd w:val="0"/>
        <w:ind w:left="720" w:hanging="720"/>
      </w:pPr>
      <w:r w:rsidRPr="0027539A">
        <w:rPr>
          <w:bCs/>
        </w:rPr>
        <w:t>Brooks, ‘C</w:t>
      </w:r>
      <w:r w:rsidRPr="0027539A">
        <w:t xml:space="preserve">. (2016, March). From Aggie STEM camp to Texas A&amp;M University. Presented at </w:t>
      </w:r>
      <w:r w:rsidRPr="0027539A">
        <w:rPr>
          <w:i/>
          <w:iCs/>
        </w:rPr>
        <w:t>Student Research Week</w:t>
      </w:r>
      <w:r w:rsidRPr="0027539A">
        <w:t>, Texas A&amp;M University, College Station, Texas.</w:t>
      </w:r>
    </w:p>
    <w:p w14:paraId="710E9C8D" w14:textId="77777777" w:rsidR="0097075F" w:rsidRPr="00330735" w:rsidRDefault="0097075F" w:rsidP="0097075F">
      <w:pPr>
        <w:widowControl w:val="0"/>
        <w:autoSpaceDE w:val="0"/>
        <w:autoSpaceDN w:val="0"/>
        <w:adjustRightInd w:val="0"/>
        <w:ind w:left="960" w:hanging="960"/>
      </w:pPr>
      <w:r w:rsidRPr="00330735">
        <w:t> </w:t>
      </w:r>
      <w:r w:rsidRPr="00330735">
        <w:rPr>
          <w:bCs/>
        </w:rPr>
        <w:t>Rice, D.</w:t>
      </w:r>
      <w:r w:rsidRPr="00330735">
        <w:t xml:space="preserve"> (2016, March). Spatial drawing task: A study in communication. Poster presentation for </w:t>
      </w:r>
      <w:r w:rsidRPr="00330735">
        <w:rPr>
          <w:i/>
          <w:iCs/>
        </w:rPr>
        <w:t>Student Research Week</w:t>
      </w:r>
      <w:r w:rsidRPr="00330735">
        <w:t>, Texas A&amp;M University, College Station, Texas.</w:t>
      </w:r>
    </w:p>
    <w:p w14:paraId="5898CEC6" w14:textId="77777777" w:rsidR="0097075F" w:rsidRPr="0097075F" w:rsidRDefault="0097075F" w:rsidP="0097075F">
      <w:pPr>
        <w:widowControl w:val="0"/>
        <w:autoSpaceDE w:val="0"/>
        <w:autoSpaceDN w:val="0"/>
        <w:adjustRightInd w:val="0"/>
        <w:ind w:left="960" w:hanging="960"/>
      </w:pPr>
      <w:r w:rsidRPr="00330735">
        <w:t xml:space="preserve">Nite, S. B., </w:t>
      </w:r>
      <w:r w:rsidRPr="00330735">
        <w:rPr>
          <w:bCs/>
        </w:rPr>
        <w:t>Brooks, 'C., Rice, D</w:t>
      </w:r>
      <w:r w:rsidRPr="00330735">
        <w:t>., &amp; Bicer, A. (2016, February). Diversity matters in informal STEM experiences. Poster presented at </w:t>
      </w:r>
      <w:r w:rsidRPr="00330735">
        <w:rPr>
          <w:i/>
          <w:iCs/>
        </w:rPr>
        <w:t>Climate Matters Conference: A Dialogue on Climate, Inclusion and Respect</w:t>
      </w:r>
      <w:r w:rsidRPr="00330735">
        <w:t>. College Station, Tx</w:t>
      </w:r>
    </w:p>
    <w:p w14:paraId="5BC0A25B" w14:textId="77777777" w:rsidR="00ED222E" w:rsidRPr="0097075F" w:rsidRDefault="00ED222E" w:rsidP="00440ABC">
      <w:pPr>
        <w:pStyle w:val="Reference"/>
        <w:rPr>
          <w:rFonts w:ascii="Times New Roman" w:hAnsi="Times New Roman"/>
          <w:szCs w:val="24"/>
        </w:rPr>
      </w:pPr>
      <w:r w:rsidRPr="0097075F">
        <w:rPr>
          <w:rFonts w:ascii="Times New Roman" w:hAnsi="Times New Roman"/>
          <w:szCs w:val="24"/>
        </w:rPr>
        <w:t xml:space="preserve">Wright, K. B. (2007, February). </w:t>
      </w:r>
      <w:r w:rsidRPr="0097075F">
        <w:rPr>
          <w:rFonts w:ascii="Times New Roman" w:hAnsi="Times New Roman"/>
          <w:i/>
          <w:szCs w:val="24"/>
        </w:rPr>
        <w:t xml:space="preserve">Effects of a standards-based approach on early grades preservice teachers’ mathematics knowledge for teaching place value and fraction concepts. </w:t>
      </w:r>
      <w:r w:rsidRPr="0097075F">
        <w:rPr>
          <w:rFonts w:ascii="Times New Roman" w:hAnsi="Times New Roman"/>
          <w:szCs w:val="24"/>
        </w:rPr>
        <w:t>Paper presented at the 30</w:t>
      </w:r>
      <w:r w:rsidRPr="0097075F">
        <w:rPr>
          <w:rFonts w:ascii="Times New Roman" w:hAnsi="Times New Roman"/>
          <w:szCs w:val="24"/>
          <w:vertAlign w:val="superscript"/>
        </w:rPr>
        <w:t>th</w:t>
      </w:r>
      <w:r w:rsidRPr="0097075F">
        <w:rPr>
          <w:rFonts w:ascii="Times New Roman" w:hAnsi="Times New Roman"/>
          <w:szCs w:val="24"/>
        </w:rPr>
        <w:t xml:space="preserve"> annual meeting of the Southwest Educational Research Association. San Antonio, TX.</w:t>
      </w:r>
    </w:p>
    <w:p w14:paraId="08217446" w14:textId="77777777" w:rsidR="00ED222E" w:rsidRPr="0097075F" w:rsidRDefault="00ED222E" w:rsidP="00440ABC">
      <w:pPr>
        <w:pStyle w:val="Reference"/>
        <w:rPr>
          <w:rFonts w:ascii="Times New Roman" w:hAnsi="Times New Roman"/>
          <w:szCs w:val="24"/>
        </w:rPr>
      </w:pPr>
      <w:r w:rsidRPr="0097075F">
        <w:rPr>
          <w:rFonts w:ascii="Times New Roman" w:hAnsi="Times New Roman"/>
          <w:szCs w:val="24"/>
        </w:rPr>
        <w:t xml:space="preserve">Yetkiner, E. (2007, February). </w:t>
      </w:r>
      <w:r w:rsidRPr="0097075F">
        <w:rPr>
          <w:rFonts w:ascii="Times New Roman" w:hAnsi="Times New Roman"/>
          <w:i/>
          <w:szCs w:val="24"/>
        </w:rPr>
        <w:t>Meta-analysis of mathematics cognitive development through hierarchical technological representations</w:t>
      </w:r>
      <w:r w:rsidRPr="0097075F">
        <w:rPr>
          <w:rFonts w:ascii="Times New Roman" w:hAnsi="Times New Roman"/>
          <w:szCs w:val="24"/>
        </w:rPr>
        <w:t>. Paper presented at the 30</w:t>
      </w:r>
      <w:r w:rsidRPr="0097075F">
        <w:rPr>
          <w:rFonts w:ascii="Times New Roman" w:hAnsi="Times New Roman"/>
          <w:szCs w:val="24"/>
          <w:vertAlign w:val="superscript"/>
        </w:rPr>
        <w:t>th</w:t>
      </w:r>
      <w:r w:rsidRPr="0097075F">
        <w:rPr>
          <w:rFonts w:ascii="Times New Roman" w:hAnsi="Times New Roman"/>
          <w:szCs w:val="24"/>
        </w:rPr>
        <w:t xml:space="preserve"> annual meeting of the Southwest Educational Research Association. San Antonio, TX.</w:t>
      </w:r>
    </w:p>
    <w:p w14:paraId="06765489" w14:textId="77777777" w:rsidR="00ED222E" w:rsidRPr="00114771" w:rsidRDefault="00ED222E" w:rsidP="00440ABC">
      <w:pPr>
        <w:pStyle w:val="Reference"/>
      </w:pPr>
      <w:r>
        <w:t xml:space="preserve">Bowden, K. N. (2007, January). </w:t>
      </w:r>
      <w:r w:rsidRPr="009330ED">
        <w:rPr>
          <w:i/>
        </w:rPr>
        <w:t>Designing and implementing a curriculum to efficiently improve minority learning</w:t>
      </w:r>
      <w:r w:rsidRPr="00114771">
        <w:t>. Paper presented at the 11th annual meeting of the Educational Research Exchange. College Station, TX.</w:t>
      </w:r>
    </w:p>
    <w:p w14:paraId="0495BA9B" w14:textId="77777777" w:rsidR="00ED222E" w:rsidRPr="00114771" w:rsidRDefault="00ED222E" w:rsidP="00440ABC">
      <w:pPr>
        <w:pStyle w:val="Reference"/>
      </w:pPr>
      <w:r w:rsidRPr="00114771">
        <w:t xml:space="preserve">Matus, O. (2007, January). </w:t>
      </w:r>
      <w:r w:rsidRPr="009330ED">
        <w:rPr>
          <w:i/>
        </w:rPr>
        <w:t>Understanding the theoretical concept for algebra: A case in middle grades</w:t>
      </w:r>
      <w:r w:rsidRPr="00114771">
        <w:t>. Paper presented at the 11th annual meeting of the Educational Research Exchange. College Station, TX.</w:t>
      </w:r>
    </w:p>
    <w:p w14:paraId="7F246D93" w14:textId="77777777" w:rsidR="00ED222E" w:rsidRPr="00114771" w:rsidRDefault="00ED222E" w:rsidP="00440ABC">
      <w:pPr>
        <w:pStyle w:val="Reference"/>
      </w:pPr>
      <w:r w:rsidRPr="00114771">
        <w:t xml:space="preserve">Meredith, K. D. B. (2007, January). </w:t>
      </w:r>
      <w:r w:rsidRPr="009330ED">
        <w:rPr>
          <w:i/>
        </w:rPr>
        <w:t>The effects of implementing a problem solving strategy in a middle school classroom</w:t>
      </w:r>
      <w:r w:rsidRPr="00114771">
        <w:t>. Paper presented at the 11th annual meeting of the Educational Research Exchange. College Station, TX.</w:t>
      </w:r>
      <w:r w:rsidRPr="004B5AB9">
        <w:rPr>
          <w:b/>
          <w:i/>
        </w:rPr>
        <w:t xml:space="preserve"> College Level Paper Award</w:t>
      </w:r>
      <w:r w:rsidRPr="00114771">
        <w:t>.</w:t>
      </w:r>
    </w:p>
    <w:p w14:paraId="338C931E" w14:textId="77777777" w:rsidR="00ED222E" w:rsidRPr="00114771" w:rsidRDefault="00ED222E" w:rsidP="00440ABC">
      <w:pPr>
        <w:pStyle w:val="Reference"/>
      </w:pPr>
      <w:r w:rsidRPr="00114771">
        <w:t xml:space="preserve">Muzheve, M. T.  (2007, January). </w:t>
      </w:r>
      <w:r w:rsidRPr="009330ED">
        <w:rPr>
          <w:i/>
        </w:rPr>
        <w:t>Do individualized mathematics learning experiences differentially impact home school and public school children</w:t>
      </w:r>
      <w:r w:rsidRPr="00114771">
        <w:t>? Paper presented at the 11th annual meeting of the Educational Research Exchange. College Station, TX.</w:t>
      </w:r>
    </w:p>
    <w:p w14:paraId="32F4C356" w14:textId="77777777" w:rsidR="00ED222E" w:rsidRPr="00114771" w:rsidRDefault="00ED222E" w:rsidP="00440ABC">
      <w:pPr>
        <w:pStyle w:val="Reference"/>
      </w:pPr>
      <w:r w:rsidRPr="00114771">
        <w:t xml:space="preserve">Wright, K. B. (2007, January). </w:t>
      </w:r>
      <w:r w:rsidRPr="009330ED">
        <w:rPr>
          <w:i/>
        </w:rPr>
        <w:t>An analysis of teacher knowledge of fraction concepts in middle grades classrooms</w:t>
      </w:r>
      <w:r w:rsidRPr="00114771">
        <w:t>. Paper presented at the 11th annual meeting of the Educational Research Exchange. College Station, TX.</w:t>
      </w:r>
    </w:p>
    <w:p w14:paraId="72F6811F" w14:textId="77777777" w:rsidR="00ED222E" w:rsidRPr="00114771" w:rsidRDefault="00ED222E" w:rsidP="00440ABC">
      <w:pPr>
        <w:pStyle w:val="Reference"/>
      </w:pPr>
      <w:r w:rsidRPr="00114771">
        <w:t xml:space="preserve">Yetkiner, Z. E. (2007, January). </w:t>
      </w:r>
      <w:r w:rsidRPr="009330ED">
        <w:rPr>
          <w:i/>
        </w:rPr>
        <w:t>The impact of technology on mathematics achievement and attitudes</w:t>
      </w:r>
      <w:r w:rsidRPr="00114771">
        <w:t>. Paper presented at the 11th annual meeting of the Educational Research Exchange. College Station, TX.</w:t>
      </w:r>
    </w:p>
    <w:p w14:paraId="75C47C04" w14:textId="77777777" w:rsidR="00ED222E" w:rsidRPr="00114771" w:rsidRDefault="00ED222E" w:rsidP="00440ABC">
      <w:pPr>
        <w:pStyle w:val="Reference"/>
      </w:pPr>
      <w:r w:rsidRPr="00114771">
        <w:t xml:space="preserve">Young, J. R. (2007, January). </w:t>
      </w:r>
      <w:r w:rsidRPr="009330ED">
        <w:rPr>
          <w:i/>
        </w:rPr>
        <w:t>Does teacher dress matter</w:t>
      </w:r>
      <w:r w:rsidRPr="00114771">
        <w:t>? Paper presented at the 11th annual meeting of the Educational Research Exchange. College Station, TX.</w:t>
      </w:r>
    </w:p>
    <w:p w14:paraId="0DD6AC1A" w14:textId="77777777" w:rsidR="00ED222E" w:rsidRPr="00156037" w:rsidRDefault="00ED222E" w:rsidP="00440ABC">
      <w:pPr>
        <w:pStyle w:val="Reference"/>
      </w:pPr>
      <w:r w:rsidRPr="00156037">
        <w:t xml:space="preserve">Matteson, S. (2006, February). </w:t>
      </w:r>
      <w:r w:rsidRPr="006A75A0">
        <w:rPr>
          <w:i/>
        </w:rPr>
        <w:t>Mathematical literacy and representations used on standardized mathematical assessments</w:t>
      </w:r>
      <w:r w:rsidRPr="00156037">
        <w:t>. Paper presented at the 29</w:t>
      </w:r>
      <w:r w:rsidRPr="00156037">
        <w:rPr>
          <w:vertAlign w:val="superscript"/>
        </w:rPr>
        <w:t>th</w:t>
      </w:r>
      <w:r w:rsidRPr="00156037">
        <w:t xml:space="preserve"> annual meeting of the Southwest Educational Research Association. Austin, TX.</w:t>
      </w:r>
    </w:p>
    <w:p w14:paraId="7F9524A7" w14:textId="77777777" w:rsidR="00ED222E" w:rsidRPr="00156037" w:rsidRDefault="00ED222E" w:rsidP="00440ABC">
      <w:pPr>
        <w:pStyle w:val="Reference"/>
      </w:pPr>
      <w:r w:rsidRPr="00156037">
        <w:t xml:space="preserve">Ding, M., &amp; Li, X. (2006, February). </w:t>
      </w:r>
      <w:r w:rsidRPr="006A75A0">
        <w:rPr>
          <w:i/>
        </w:rPr>
        <w:t>Using teaching time effectively in mathematics classrooms</w:t>
      </w:r>
      <w:r w:rsidRPr="00156037">
        <w:t>. Paper presented at the 29</w:t>
      </w:r>
      <w:r w:rsidRPr="00156037">
        <w:rPr>
          <w:vertAlign w:val="superscript"/>
        </w:rPr>
        <w:t>th</w:t>
      </w:r>
      <w:r w:rsidRPr="00156037">
        <w:t xml:space="preserve"> annual meeting of the Southwest Educational Research Association. Austin, TX.</w:t>
      </w:r>
    </w:p>
    <w:p w14:paraId="17AC1840" w14:textId="77777777" w:rsidR="00ED222E" w:rsidRDefault="00ED222E" w:rsidP="00440ABC">
      <w:pPr>
        <w:pStyle w:val="Reference"/>
      </w:pPr>
      <w:r w:rsidRPr="00156037">
        <w:t xml:space="preserve">Romero, C. (2005, April). </w:t>
      </w:r>
      <w:r w:rsidRPr="00156037">
        <w:rPr>
          <w:i/>
        </w:rPr>
        <w:t xml:space="preserve">Who killed Bob Krusty? A dynamic calculus problem-solving event. </w:t>
      </w:r>
      <w:r>
        <w:t>Paper to be presented at the 83</w:t>
      </w:r>
      <w:r>
        <w:rPr>
          <w:vertAlign w:val="superscript"/>
        </w:rPr>
        <w:t>rd</w:t>
      </w:r>
      <w:r>
        <w:t xml:space="preserve"> annual meeting of the National Council of Teachers of Mathematics Research. Anaheim, CA.</w:t>
      </w:r>
    </w:p>
    <w:p w14:paraId="402B1336" w14:textId="77777777" w:rsidR="00ED222E" w:rsidRPr="00156037" w:rsidRDefault="00ED222E" w:rsidP="00440ABC">
      <w:pPr>
        <w:pStyle w:val="Reference"/>
      </w:pPr>
      <w:r w:rsidRPr="00156037">
        <w:t xml:space="preserve">Ross, A. (2005, February). </w:t>
      </w:r>
      <w:r w:rsidRPr="00156037">
        <w:rPr>
          <w:i/>
        </w:rPr>
        <w:t>Investigating the effects of teaching strategies on middle school students’ understanding of equations</w:t>
      </w:r>
      <w:r w:rsidRPr="00156037">
        <w:t>. Paper presented at the 28</w:t>
      </w:r>
      <w:r w:rsidRPr="00156037">
        <w:rPr>
          <w:vertAlign w:val="superscript"/>
        </w:rPr>
        <w:t>th</w:t>
      </w:r>
      <w:r w:rsidRPr="00156037">
        <w:t xml:space="preserve"> annual meeting of the Southwest Educational Research Association. New Orleans, LA.</w:t>
      </w:r>
    </w:p>
    <w:p w14:paraId="4F8CCECA" w14:textId="77777777" w:rsidR="00ED222E" w:rsidRPr="00156037" w:rsidRDefault="00ED222E" w:rsidP="00440ABC">
      <w:pPr>
        <w:pStyle w:val="Reference"/>
      </w:pPr>
      <w:r w:rsidRPr="00156037">
        <w:t xml:space="preserve">Gilbert, M. C. (2005, February). </w:t>
      </w:r>
      <w:r w:rsidRPr="00156037">
        <w:rPr>
          <w:i/>
        </w:rPr>
        <w:t xml:space="preserve">Teacher representational choices effect student mathematical understandings. </w:t>
      </w:r>
      <w:r w:rsidRPr="00156037">
        <w:t>Paper presented at the 10</w:t>
      </w:r>
      <w:r w:rsidRPr="00156037">
        <w:rPr>
          <w:vertAlign w:val="superscript"/>
        </w:rPr>
        <w:t>th</w:t>
      </w:r>
      <w:r w:rsidRPr="00156037">
        <w:t xml:space="preserve"> annual meeting of the Educational Research Exchange. College Station, TX.</w:t>
      </w:r>
    </w:p>
    <w:p w14:paraId="67E602DB" w14:textId="77777777" w:rsidR="00ED222E" w:rsidRPr="00156037" w:rsidRDefault="00ED222E" w:rsidP="00440ABC">
      <w:pPr>
        <w:pStyle w:val="Reference"/>
      </w:pPr>
      <w:r w:rsidRPr="00156037">
        <w:t xml:space="preserve">Romero, C. (2004, October). </w:t>
      </w:r>
      <w:r w:rsidRPr="00156037">
        <w:rPr>
          <w:i/>
        </w:rPr>
        <w:t>Cognitive assessment of solutions to a D.P.S.E</w:t>
      </w:r>
      <w:r w:rsidRPr="00156037">
        <w:t>. Paper presented and the annual meeting of School Science and Mathematics Association. Atlanta, GA.</w:t>
      </w:r>
    </w:p>
    <w:p w14:paraId="7E0885D7" w14:textId="77777777" w:rsidR="00ED222E" w:rsidRDefault="00ED222E" w:rsidP="00440ABC">
      <w:pPr>
        <w:pStyle w:val="Reference"/>
      </w:pPr>
      <w:r w:rsidRPr="00156037">
        <w:t xml:space="preserve">Romero, C. (2003, February). </w:t>
      </w:r>
      <w:r w:rsidRPr="00156037">
        <w:rPr>
          <w:i/>
        </w:rPr>
        <w:t>Student understanding of derivative</w:t>
      </w:r>
      <w:r w:rsidRPr="00156037">
        <w:t>. Paper presented at the 26</w:t>
      </w:r>
      <w:r w:rsidRPr="00156037">
        <w:rPr>
          <w:vertAlign w:val="superscript"/>
        </w:rPr>
        <w:t>th</w:t>
      </w:r>
      <w:r>
        <w:t xml:space="preserve"> annual meeting of the Southwest Educational Research Association. San Antonio, TX.</w:t>
      </w:r>
    </w:p>
    <w:p w14:paraId="280373BB" w14:textId="77777777" w:rsidR="00ED222E" w:rsidRDefault="00ED222E" w:rsidP="00440ABC">
      <w:pPr>
        <w:pStyle w:val="Reference"/>
      </w:pPr>
      <w:r>
        <w:t xml:space="preserve">Fannin, D. (2003, February). </w:t>
      </w:r>
      <w:r>
        <w:rPr>
          <w:i/>
        </w:rPr>
        <w:t>The use of manipulatives to increase understanding in high school geometry</w:t>
      </w:r>
      <w:r>
        <w:t xml:space="preserve">. </w:t>
      </w:r>
      <w:r w:rsidRPr="00484C33">
        <w:rPr>
          <w:i/>
        </w:rPr>
        <w:t xml:space="preserve">. </w:t>
      </w:r>
      <w:r>
        <w:t>Paper presented at the 8</w:t>
      </w:r>
      <w:r w:rsidRPr="00484C33">
        <w:rPr>
          <w:vertAlign w:val="superscript"/>
        </w:rPr>
        <w:t>th</w:t>
      </w:r>
      <w:r>
        <w:t xml:space="preserve"> annual meeting of the Educational Research Exchange. College Station, TX.</w:t>
      </w:r>
    </w:p>
    <w:p w14:paraId="277B92B2" w14:textId="77777777" w:rsidR="00ED222E" w:rsidRDefault="00ED222E" w:rsidP="00440ABC">
      <w:pPr>
        <w:pStyle w:val="Reference"/>
      </w:pPr>
      <w:r>
        <w:t xml:space="preserve">Lauzon, K. (2003, February). </w:t>
      </w:r>
      <w:r>
        <w:rPr>
          <w:i/>
        </w:rPr>
        <w:t>Student attitude toward CAS in second semester engineering calculus</w:t>
      </w:r>
      <w:r>
        <w:t>. Paper presented at the annual meeting of the Educational Research Exchange. College Station, TX.</w:t>
      </w:r>
    </w:p>
    <w:p w14:paraId="4AB76E43" w14:textId="77777777" w:rsidR="00ED222E" w:rsidRDefault="00ED222E" w:rsidP="00440ABC">
      <w:pPr>
        <w:pStyle w:val="Reference"/>
      </w:pPr>
      <w:r>
        <w:t xml:space="preserve">Parr, R. (2003, February). </w:t>
      </w:r>
      <w:r>
        <w:rPr>
          <w:i/>
        </w:rPr>
        <w:t>Comparing preparedness for quizzes, actual quiz score, and perceptions about mathematics</w:t>
      </w:r>
      <w:r>
        <w:t>. Paper presented at the annual meeting of the Educational Research Exchange. College Station, TX.</w:t>
      </w:r>
    </w:p>
    <w:p w14:paraId="7A0DD1A2" w14:textId="77777777" w:rsidR="00ED222E" w:rsidRDefault="00ED222E" w:rsidP="00440ABC">
      <w:pPr>
        <w:pStyle w:val="Reference"/>
      </w:pPr>
      <w:r>
        <w:t xml:space="preserve">Quesenberry, K. (2003, February). </w:t>
      </w:r>
      <w:r>
        <w:rPr>
          <w:i/>
        </w:rPr>
        <w:t>Learning materials disseminated by the professor and their effectiveness on student learni</w:t>
      </w:r>
      <w:r>
        <w:t>ng. Paper presented at the annual meeting of the Educational Research Exchange. College Station, TX.</w:t>
      </w:r>
    </w:p>
    <w:p w14:paraId="7F30371F" w14:textId="77777777" w:rsidR="00ED222E" w:rsidRDefault="00ED222E" w:rsidP="00440ABC">
      <w:pPr>
        <w:pStyle w:val="Reference"/>
      </w:pPr>
      <w:r>
        <w:t xml:space="preserve">Rodriguez, F. (2003, February). </w:t>
      </w:r>
      <w:r>
        <w:rPr>
          <w:i/>
        </w:rPr>
        <w:t>MAPLE in second semester engineering calculus</w:t>
      </w:r>
      <w:r>
        <w:t>. Paper presented at the annual meeting of the Educational Research Exchange. College Station, TX.</w:t>
      </w:r>
    </w:p>
    <w:p w14:paraId="77BFA974" w14:textId="77777777" w:rsidR="00ED222E" w:rsidRDefault="00ED222E" w:rsidP="00440ABC">
      <w:pPr>
        <w:pStyle w:val="Reference"/>
      </w:pPr>
      <w:r>
        <w:t>Sun, Y. (2003, February).</w:t>
      </w:r>
      <w:r>
        <w:rPr>
          <w:i/>
        </w:rPr>
        <w:t>Comparing the teaching of fractions based on reform and traditional curricula in middle school mathematics</w:t>
      </w:r>
      <w:r>
        <w:t>. Paper presented at the annual meeting of the Educational Research Exchange. College Station, TX.</w:t>
      </w:r>
    </w:p>
    <w:p w14:paraId="0ED4B776" w14:textId="77777777" w:rsidR="00ED222E" w:rsidRDefault="00ED222E" w:rsidP="00440ABC">
      <w:pPr>
        <w:pStyle w:val="Reference"/>
      </w:pPr>
      <w:r>
        <w:t xml:space="preserve">Taylor, J. M. (2003, February). </w:t>
      </w:r>
      <w:r>
        <w:rPr>
          <w:i/>
        </w:rPr>
        <w:t>The opportunities universities have to impact our nation through embracing the remediation of our incoming freshman</w:t>
      </w:r>
      <w:r>
        <w:t>. Paper presented at the annual meeting of the Educational Research Exchange. College Station, TX.</w:t>
      </w:r>
    </w:p>
    <w:p w14:paraId="118EE823" w14:textId="77777777" w:rsidR="00ED222E" w:rsidRDefault="00ED222E" w:rsidP="00440ABC">
      <w:pPr>
        <w:pStyle w:val="Reference"/>
      </w:pPr>
      <w:r>
        <w:t xml:space="preserve">Zientek, L. R. (2003, February). </w:t>
      </w:r>
      <w:r>
        <w:rPr>
          <w:i/>
        </w:rPr>
        <w:t>Community colleges and alternative certification routes</w:t>
      </w:r>
      <w:r>
        <w:t>. College Station, TX.</w:t>
      </w:r>
    </w:p>
    <w:p w14:paraId="326C3805" w14:textId="77777777" w:rsidR="00ED222E" w:rsidRDefault="00ED222E" w:rsidP="00440ABC">
      <w:pPr>
        <w:pStyle w:val="Reference"/>
      </w:pPr>
      <w:r>
        <w:t xml:space="preserve">Beser, S. (2002, February). </w:t>
      </w:r>
      <w:r>
        <w:rPr>
          <w:i/>
        </w:rPr>
        <w:t>Integrating technology into mathematics: An internet approach</w:t>
      </w:r>
      <w:r>
        <w:t>. Paper presented at the annual meeting Southwest Educational Research Association. Austin, TX.</w:t>
      </w:r>
    </w:p>
    <w:p w14:paraId="7CADDF38" w14:textId="77777777" w:rsidR="00ED222E" w:rsidRDefault="00ED222E" w:rsidP="00440ABC">
      <w:pPr>
        <w:pStyle w:val="Reference"/>
      </w:pPr>
      <w:r>
        <w:t xml:space="preserve">Butler, L. (2002, February). </w:t>
      </w:r>
      <w:r>
        <w:rPr>
          <w:i/>
        </w:rPr>
        <w:t>Identifying motivational strategies: What we learn</w:t>
      </w:r>
      <w:r>
        <w:t xml:space="preserve">. Paper presented at the annual meeting Southwest Educational Research Association. Austin, TX. </w:t>
      </w:r>
    </w:p>
    <w:p w14:paraId="35596B85" w14:textId="77777777" w:rsidR="00ED222E" w:rsidRDefault="00ED222E">
      <w:pPr>
        <w:pStyle w:val="indent"/>
      </w:pPr>
      <w:r>
        <w:t xml:space="preserve">Hammer, M. (2002, February). </w:t>
      </w:r>
      <w:r>
        <w:rPr>
          <w:i/>
        </w:rPr>
        <w:t>The complexities of teacher-student and student-student interaction in the mathematics classroom.</w:t>
      </w:r>
      <w:r>
        <w:t xml:space="preserve"> Paper presented at the Educational Research Exchange. College Station, TX. </w:t>
      </w:r>
    </w:p>
    <w:p w14:paraId="427E90AD" w14:textId="77777777" w:rsidR="00ED222E" w:rsidRDefault="00ED222E" w:rsidP="00440ABC">
      <w:pPr>
        <w:pStyle w:val="Reference"/>
      </w:pPr>
      <w:r>
        <w:t xml:space="preserve">Lewis, L. K. (2002, February). </w:t>
      </w:r>
      <w:r>
        <w:rPr>
          <w:i/>
        </w:rPr>
        <w:t>Using the MBTI as a predictor of mathematics success at a traditionally Black university</w:t>
      </w:r>
      <w:r>
        <w:t xml:space="preserve">. Paper presented at the annual meeting Southwest Educational Research Association. Austin, TX. </w:t>
      </w:r>
    </w:p>
    <w:p w14:paraId="0C812201" w14:textId="77777777" w:rsidR="00ED222E" w:rsidRDefault="00ED222E" w:rsidP="00440ABC">
      <w:pPr>
        <w:pStyle w:val="Reference"/>
      </w:pPr>
      <w:r>
        <w:t xml:space="preserve">Perez, A. I. (2002, February). </w:t>
      </w:r>
      <w:r>
        <w:rPr>
          <w:i/>
        </w:rPr>
        <w:t xml:space="preserve">The role of mathematics anxiety, gender, and review on mathematics test performance for community college students. </w:t>
      </w:r>
      <w:r>
        <w:t>Paper presented at the annual meeting Southwest Educational Research Association. Austin, TX.</w:t>
      </w:r>
    </w:p>
    <w:p w14:paraId="51023C15" w14:textId="77777777" w:rsidR="00ED222E" w:rsidRDefault="00ED222E" w:rsidP="00440ABC">
      <w:pPr>
        <w:pStyle w:val="Reference"/>
      </w:pPr>
      <w:r>
        <w:t xml:space="preserve">Romero, C. (2002, February). </w:t>
      </w:r>
      <w:r>
        <w:rPr>
          <w:i/>
        </w:rPr>
        <w:t>Pedagogical effectiveness of non-traditional educators</w:t>
      </w:r>
      <w:r>
        <w:t xml:space="preserve">. Paper presented at the annual Educational Research Exchange. College Station, TX. </w:t>
      </w:r>
    </w:p>
    <w:p w14:paraId="5DC7C28D" w14:textId="77777777" w:rsidR="00ED222E" w:rsidRDefault="00ED222E" w:rsidP="00440ABC">
      <w:pPr>
        <w:pStyle w:val="Reference"/>
      </w:pPr>
      <w:r>
        <w:t xml:space="preserve">Ruiz, E. C. (2002, February). </w:t>
      </w:r>
      <w:r>
        <w:rPr>
          <w:i/>
        </w:rPr>
        <w:t>Student motivation: A controversial issue.</w:t>
      </w:r>
      <w:r>
        <w:t xml:space="preserve"> Paper presented at the annual meeting Southwest Educational Research Association. Austin, TX. </w:t>
      </w:r>
    </w:p>
    <w:p w14:paraId="537F7BA8" w14:textId="77777777" w:rsidR="00ED222E" w:rsidRDefault="00ED222E" w:rsidP="00440ABC">
      <w:pPr>
        <w:pStyle w:val="Reference"/>
      </w:pPr>
      <w:r>
        <w:t xml:space="preserve">Sun, Y. (2002, February). </w:t>
      </w:r>
      <w:r>
        <w:rPr>
          <w:i/>
        </w:rPr>
        <w:t>Using technology as a tool to reduce math anxiety</w:t>
      </w:r>
      <w:r>
        <w:t xml:space="preserve">. Paper presented at the annual meeting Southwest Educational Research Association. Austin, TX. </w:t>
      </w:r>
    </w:p>
    <w:p w14:paraId="5CB7AD1A" w14:textId="77777777" w:rsidR="00DD049D" w:rsidRPr="004D306B" w:rsidRDefault="00DD049D" w:rsidP="00DD049D">
      <w:pPr>
        <w:ind w:left="720" w:hanging="720"/>
      </w:pPr>
      <w:r w:rsidRPr="004D306B">
        <w:t xml:space="preserve">Foran, A., Bicer, A., Boedeker, P., Hill, T. &amp; Kopparla, M. (2015, January). </w:t>
      </w:r>
      <w:r w:rsidRPr="004D306B">
        <w:rPr>
          <w:i/>
        </w:rPr>
        <w:t>Implementing STEM project-based learning in an inquiry-based classroom</w:t>
      </w:r>
      <w:r w:rsidRPr="004D306B">
        <w:t>. Presented at The 8</w:t>
      </w:r>
      <w:r w:rsidRPr="004D306B">
        <w:rPr>
          <w:vertAlign w:val="superscript"/>
        </w:rPr>
        <w:t>th</w:t>
      </w:r>
      <w:r w:rsidRPr="004D306B">
        <w:t xml:space="preserve"> Annual Texas STEM Conference: Pathways to Student Success in STEM, Austin, TX.</w:t>
      </w:r>
    </w:p>
    <w:p w14:paraId="0D78ACD1" w14:textId="77777777" w:rsidR="00DD049D" w:rsidRPr="004D306B" w:rsidRDefault="00DD049D" w:rsidP="00DD049D">
      <w:pPr>
        <w:ind w:left="720" w:hanging="720"/>
      </w:pPr>
      <w:r w:rsidRPr="004D306B">
        <w:t xml:space="preserve">Boedeker, P., Bicer, A., Foran, A., Hill, K., &amp; Kopparla, M. (2015, January). </w:t>
      </w:r>
      <w:r w:rsidRPr="004D306B">
        <w:rPr>
          <w:i/>
        </w:rPr>
        <w:t xml:space="preserve">Are you ready for the challenge? Teaching integrated STEM in grades 3-5. A model home and its thermostat. </w:t>
      </w:r>
      <w:r w:rsidRPr="004D306B">
        <w:t>Presented at The 8</w:t>
      </w:r>
      <w:r w:rsidRPr="004D306B">
        <w:rPr>
          <w:vertAlign w:val="superscript"/>
        </w:rPr>
        <w:t>th</w:t>
      </w:r>
      <w:r w:rsidRPr="004D306B">
        <w:t xml:space="preserve"> Annual Texas STEM Conference: Pathways to Student Success in STEM, Austin, TX.</w:t>
      </w:r>
    </w:p>
    <w:p w14:paraId="698A96C1" w14:textId="77777777" w:rsidR="00DD049D" w:rsidRPr="004D306B" w:rsidRDefault="00DD049D" w:rsidP="00DD049D">
      <w:pPr>
        <w:ind w:left="720" w:hanging="720"/>
      </w:pPr>
      <w:r w:rsidRPr="004D306B">
        <w:t xml:space="preserve">Bicer, A., Foran, A., Boedeker, P., Hill, K., &amp; Kopparla, M. (2015, January). </w:t>
      </w:r>
      <w:r w:rsidRPr="004D306B">
        <w:rPr>
          <w:i/>
        </w:rPr>
        <w:t>Interdisciplinary STEM project based learning for meaningful understanding.</w:t>
      </w:r>
      <w:r w:rsidRPr="004D306B">
        <w:t xml:space="preserve"> Presented at The 8</w:t>
      </w:r>
      <w:r w:rsidRPr="004D306B">
        <w:rPr>
          <w:vertAlign w:val="superscript"/>
        </w:rPr>
        <w:t>th</w:t>
      </w:r>
      <w:r w:rsidRPr="004D306B">
        <w:t xml:space="preserve"> Annual Texas STEM Conference: Pathways to Student Success in STEM, Austin, TX.</w:t>
      </w:r>
    </w:p>
    <w:p w14:paraId="04C6593C" w14:textId="77777777" w:rsidR="00DD049D" w:rsidRPr="004D306B" w:rsidRDefault="00DD049D" w:rsidP="00DD049D">
      <w:pPr>
        <w:ind w:left="720" w:hanging="720"/>
      </w:pPr>
      <w:r w:rsidRPr="004D306B">
        <w:t xml:space="preserve">Hill, K., </w:t>
      </w:r>
      <w:r w:rsidRPr="004D306B">
        <w:rPr>
          <w:i/>
        </w:rPr>
        <w:t>STEM in geometry</w:t>
      </w:r>
      <w:r w:rsidRPr="004D306B">
        <w:t>. Presented at The 8</w:t>
      </w:r>
      <w:r w:rsidRPr="004D306B">
        <w:rPr>
          <w:vertAlign w:val="superscript"/>
        </w:rPr>
        <w:t>th</w:t>
      </w:r>
      <w:r w:rsidRPr="004D306B">
        <w:t xml:space="preserve"> Annual Texas STEM Conference: Pathways to Student Success in STEM, Austin, TX.</w:t>
      </w:r>
    </w:p>
    <w:p w14:paraId="485A1495" w14:textId="77777777" w:rsidR="00DD049D" w:rsidRPr="004D306B" w:rsidRDefault="00DD049D" w:rsidP="00DD049D">
      <w:pPr>
        <w:ind w:left="720" w:hanging="720"/>
      </w:pPr>
      <w:r w:rsidRPr="004D306B">
        <w:t xml:space="preserve">Kopparla, M. (2015, January). </w:t>
      </w:r>
      <w:r w:rsidRPr="004D306B">
        <w:rPr>
          <w:i/>
        </w:rPr>
        <w:t>Preparedness of secondary school students for university level mathematics</w:t>
      </w:r>
      <w:r w:rsidRPr="004D306B">
        <w:t>. Presented at The 8</w:t>
      </w:r>
      <w:r w:rsidRPr="004D306B">
        <w:rPr>
          <w:vertAlign w:val="superscript"/>
        </w:rPr>
        <w:t>th</w:t>
      </w:r>
      <w:r w:rsidRPr="004D306B">
        <w:t xml:space="preserve"> Annual Texas STEM Conference: Pathways to Student Success in STEM, Austin, TX.</w:t>
      </w:r>
    </w:p>
    <w:p w14:paraId="42D48467" w14:textId="77777777" w:rsidR="00DD049D" w:rsidRPr="004D306B" w:rsidRDefault="00DD049D" w:rsidP="00DD049D">
      <w:pPr>
        <w:ind w:left="720" w:hanging="720"/>
      </w:pPr>
      <w:r w:rsidRPr="004D306B">
        <w:t xml:space="preserve">Lopez, R., Nite, S. B., &amp; Hill, K., (2015, January). </w:t>
      </w:r>
      <w:r w:rsidRPr="004D306B">
        <w:rPr>
          <w:i/>
        </w:rPr>
        <w:t>Facilitating inquiry-based learning from theory to practice</w:t>
      </w:r>
      <w:r w:rsidRPr="004D306B">
        <w:t>. Presented at The 8</w:t>
      </w:r>
      <w:r w:rsidRPr="004D306B">
        <w:rPr>
          <w:vertAlign w:val="superscript"/>
        </w:rPr>
        <w:t>th</w:t>
      </w:r>
      <w:r w:rsidRPr="004D306B">
        <w:t xml:space="preserve"> Annual Texas STEM Conference: Pathways to Student Success in STEM, Austin, TX.</w:t>
      </w:r>
    </w:p>
    <w:p w14:paraId="6DE828F3" w14:textId="4944597E" w:rsidR="00DD049D" w:rsidRPr="004D306B" w:rsidRDefault="00D81F3C" w:rsidP="00DD049D">
      <w:pPr>
        <w:ind w:left="720" w:hanging="720"/>
      </w:pPr>
      <w:r>
        <w:t>Hill, K., Foran, A., &amp; K</w:t>
      </w:r>
      <w:r w:rsidR="00DD049D" w:rsidRPr="004D306B">
        <w:t xml:space="preserve">opparla, M. (2015, February). </w:t>
      </w:r>
      <w:r w:rsidR="00DD049D" w:rsidRPr="004D306B">
        <w:rPr>
          <w:i/>
        </w:rPr>
        <w:t xml:space="preserve">What is in the teacher’s closet? </w:t>
      </w:r>
      <w:r w:rsidR="00DD049D" w:rsidRPr="004D306B">
        <w:t xml:space="preserve">Presented at the Conference on the Teaching of Mathematics 6-12, Huntsville, TX. </w:t>
      </w:r>
    </w:p>
    <w:p w14:paraId="7E77E1B1" w14:textId="77777777" w:rsidR="00DD049D" w:rsidRPr="004D306B" w:rsidRDefault="00DD049D" w:rsidP="00DD049D">
      <w:pPr>
        <w:ind w:left="720" w:hanging="720"/>
      </w:pPr>
      <w:r w:rsidRPr="004D306B">
        <w:t xml:space="preserve">Kopparla, M., Hill, T., &amp; Foran, A. (2015, February). </w:t>
      </w:r>
      <w:r w:rsidRPr="004D306B">
        <w:rPr>
          <w:i/>
        </w:rPr>
        <w:t>Change in mathematics teaching styles from secondary school to university level.</w:t>
      </w:r>
      <w:r w:rsidRPr="004D306B">
        <w:t xml:space="preserve"> Presented at the Conference on the Teaching of Mathematics 6-12, Huntsville, TX.</w:t>
      </w:r>
    </w:p>
    <w:p w14:paraId="581A4766" w14:textId="77777777" w:rsidR="00DD049D" w:rsidRPr="004D306B" w:rsidRDefault="00DD049D" w:rsidP="00DD049D">
      <w:pPr>
        <w:ind w:left="720" w:hanging="720"/>
      </w:pPr>
      <w:r w:rsidRPr="004D306B">
        <w:t xml:space="preserve">Nite, S. B. (2015, February). </w:t>
      </w:r>
      <w:r w:rsidRPr="004D306B">
        <w:rPr>
          <w:i/>
        </w:rPr>
        <w:t>Using sine curves to locate oil pockets for drilling</w:t>
      </w:r>
      <w:r w:rsidRPr="004D306B">
        <w:t>. Presented at the Conference on the Teaching of Mathematics 6-12, Huntsville, TX.</w:t>
      </w:r>
    </w:p>
    <w:p w14:paraId="0331F6E4" w14:textId="77777777" w:rsidR="00DD049D" w:rsidRPr="004D306B" w:rsidRDefault="00DD049D" w:rsidP="00DD049D">
      <w:pPr>
        <w:ind w:left="720" w:hanging="720"/>
      </w:pPr>
      <w:r w:rsidRPr="004D306B">
        <w:t xml:space="preserve">Reeves, L. (2015, February). </w:t>
      </w:r>
      <w:r w:rsidRPr="004D306B">
        <w:rPr>
          <w:i/>
        </w:rPr>
        <w:t>Integrating taxicab geometry into the traditional geometry curriculum</w:t>
      </w:r>
      <w:r w:rsidRPr="004D306B">
        <w:t>. Presented at the Conference on the Teaching of Mathematics 6-12, Huntsville, TX.</w:t>
      </w:r>
    </w:p>
    <w:p w14:paraId="2ED92C58" w14:textId="77777777" w:rsidR="00DD049D" w:rsidRPr="004D306B" w:rsidRDefault="00DD049D" w:rsidP="00DD049D">
      <w:pPr>
        <w:ind w:left="720" w:hanging="720"/>
      </w:pPr>
      <w:r w:rsidRPr="004D306B">
        <w:t xml:space="preserve">Lopez, R. (2015, February). </w:t>
      </w:r>
      <w:r w:rsidRPr="004D306B">
        <w:rPr>
          <w:i/>
        </w:rPr>
        <w:t>Correctly understanding and interpreting ANOVA interaction effects.</w:t>
      </w:r>
      <w:r w:rsidRPr="004D306B">
        <w:t xml:space="preserve"> Paper presented at the Southwest Educational Research Association 38</w:t>
      </w:r>
      <w:r w:rsidRPr="004D306B">
        <w:rPr>
          <w:vertAlign w:val="superscript"/>
        </w:rPr>
        <w:t>th</w:t>
      </w:r>
      <w:r w:rsidRPr="004D306B">
        <w:t xml:space="preserve"> Annual Meeting, San Antonio, TX.</w:t>
      </w:r>
    </w:p>
    <w:p w14:paraId="5C87098E" w14:textId="77777777" w:rsidR="00DD049D" w:rsidRPr="004D306B" w:rsidRDefault="00DD049D" w:rsidP="00DD049D">
      <w:pPr>
        <w:ind w:left="720" w:hanging="720"/>
      </w:pPr>
      <w:r w:rsidRPr="004D306B">
        <w:t xml:space="preserve">Kopparla, M. (2015, February). </w:t>
      </w:r>
      <w:r w:rsidRPr="004D306B">
        <w:rPr>
          <w:i/>
        </w:rPr>
        <w:t>A review of “corrected” versus “uncorrected” effect sizes</w:t>
      </w:r>
      <w:r w:rsidRPr="004D306B">
        <w:t>. Southwest Educational Research Association 38</w:t>
      </w:r>
      <w:r w:rsidRPr="004D306B">
        <w:rPr>
          <w:vertAlign w:val="superscript"/>
        </w:rPr>
        <w:t>th</w:t>
      </w:r>
      <w:r w:rsidRPr="004D306B">
        <w:t xml:space="preserve"> Annual Meeting, San Antonio, TX.</w:t>
      </w:r>
    </w:p>
    <w:p w14:paraId="43867868" w14:textId="77777777" w:rsidR="00DD049D" w:rsidRPr="004D306B" w:rsidRDefault="00DD049D" w:rsidP="00DD049D">
      <w:pPr>
        <w:ind w:left="720" w:hanging="720"/>
      </w:pPr>
      <w:r w:rsidRPr="004D306B">
        <w:t xml:space="preserve">Hill, K. (2015, February). </w:t>
      </w:r>
      <w:r w:rsidRPr="004D306B">
        <w:rPr>
          <w:i/>
        </w:rPr>
        <w:t>Common misconceptions about whether restricted range always attenuates r</w:t>
      </w:r>
      <w:r w:rsidRPr="004D306B">
        <w:t>. Paper presented at the Southwest Educational Research Association 38</w:t>
      </w:r>
      <w:r w:rsidRPr="004D306B">
        <w:rPr>
          <w:vertAlign w:val="superscript"/>
        </w:rPr>
        <w:t>th</w:t>
      </w:r>
      <w:r w:rsidRPr="004D306B">
        <w:t xml:space="preserve"> Annual Meeting, San Antonio, TX.</w:t>
      </w:r>
    </w:p>
    <w:p w14:paraId="18C6163C" w14:textId="77777777" w:rsidR="00DD049D" w:rsidRPr="004D306B" w:rsidRDefault="00DD049D" w:rsidP="00DD049D">
      <w:pPr>
        <w:ind w:left="720" w:hanging="720"/>
      </w:pPr>
      <w:r w:rsidRPr="004D306B">
        <w:t xml:space="preserve">Boedeker, P. J. (2015, February). </w:t>
      </w:r>
      <w:r w:rsidRPr="004D306B">
        <w:rPr>
          <w:i/>
        </w:rPr>
        <w:t>Evaluating the Van Hiele levels of pre-service mathematics teachers</w:t>
      </w:r>
      <w:r w:rsidRPr="004D306B">
        <w:t>. Paper presented at the Southwest Educational Research Association 38</w:t>
      </w:r>
      <w:r w:rsidRPr="004D306B">
        <w:rPr>
          <w:vertAlign w:val="superscript"/>
        </w:rPr>
        <w:t>th</w:t>
      </w:r>
      <w:r w:rsidRPr="004D306B">
        <w:t xml:space="preserve"> Annual Meeting, San Antonio, TX.</w:t>
      </w:r>
    </w:p>
    <w:p w14:paraId="024FB738" w14:textId="77777777" w:rsidR="00DD049D" w:rsidRPr="004D306B" w:rsidRDefault="00DD049D" w:rsidP="00DD049D">
      <w:pPr>
        <w:ind w:left="720" w:hanging="720"/>
      </w:pPr>
      <w:r w:rsidRPr="004D306B">
        <w:t xml:space="preserve">Hill, K. (2015, February). </w:t>
      </w:r>
      <w:r w:rsidRPr="004D306B">
        <w:rPr>
          <w:i/>
        </w:rPr>
        <w:t xml:space="preserve">Attitudes toward geometry proof writing. </w:t>
      </w:r>
      <w:r w:rsidRPr="004D306B">
        <w:t>Paper presented at the Southwest Educational Research Association 38</w:t>
      </w:r>
      <w:r w:rsidRPr="004D306B">
        <w:rPr>
          <w:vertAlign w:val="superscript"/>
        </w:rPr>
        <w:t>th</w:t>
      </w:r>
      <w:r w:rsidRPr="004D306B">
        <w:t xml:space="preserve"> Annual Meeting, San Antonio, TX.</w:t>
      </w:r>
    </w:p>
    <w:p w14:paraId="47349465" w14:textId="77777777" w:rsidR="00DD049D" w:rsidRPr="004D306B" w:rsidRDefault="00DD049D" w:rsidP="00DD049D">
      <w:pPr>
        <w:ind w:left="720" w:hanging="720"/>
      </w:pPr>
      <w:r w:rsidRPr="004D306B">
        <w:t xml:space="preserve">Boedeker, P. J. (2015, February). </w:t>
      </w:r>
      <w:r w:rsidRPr="004D306B">
        <w:rPr>
          <w:i/>
        </w:rPr>
        <w:t>Cat’s eye confidence intervals (CECIs) and regular CIs: Some neat but underutilized CIs</w:t>
      </w:r>
      <w:r w:rsidRPr="004D306B">
        <w:t>. Paper presented at the Southwest Educational Research Association 38</w:t>
      </w:r>
      <w:r w:rsidRPr="004D306B">
        <w:rPr>
          <w:vertAlign w:val="superscript"/>
        </w:rPr>
        <w:t>th</w:t>
      </w:r>
      <w:r w:rsidRPr="004D306B">
        <w:t xml:space="preserve"> Annual Meeting, San Antonio, TX.</w:t>
      </w:r>
    </w:p>
    <w:p w14:paraId="472DB13F" w14:textId="77777777" w:rsidR="00DD049D" w:rsidRPr="004D306B" w:rsidRDefault="00DD049D" w:rsidP="00DD049D">
      <w:pPr>
        <w:ind w:left="720" w:hanging="720"/>
      </w:pPr>
      <w:r w:rsidRPr="004D306B">
        <w:t xml:space="preserve">Foran, A. L. (2015, February). </w:t>
      </w:r>
      <w:r w:rsidRPr="004D306B">
        <w:rPr>
          <w:i/>
        </w:rPr>
        <w:t>A clear explanation of fixed-, random-, and mixed-effects ANOVA models</w:t>
      </w:r>
      <w:r w:rsidRPr="004D306B">
        <w:t>. Paper presented at the Southwest Educational Research Association 38</w:t>
      </w:r>
      <w:r w:rsidRPr="004D306B">
        <w:rPr>
          <w:vertAlign w:val="superscript"/>
        </w:rPr>
        <w:t>th</w:t>
      </w:r>
      <w:r w:rsidRPr="004D306B">
        <w:t xml:space="preserve"> Annual Meeting, San Antonio, TX.</w:t>
      </w:r>
    </w:p>
    <w:p w14:paraId="3EF5A477" w14:textId="77777777" w:rsidR="00DD049D" w:rsidRPr="004D306B" w:rsidRDefault="00DD049D" w:rsidP="00DD049D">
      <w:pPr>
        <w:ind w:left="720" w:hanging="720"/>
      </w:pPr>
      <w:r w:rsidRPr="004D306B">
        <w:t xml:space="preserve">Kopparla, M. (2015, February). </w:t>
      </w:r>
      <w:r w:rsidRPr="004D306B">
        <w:rPr>
          <w:i/>
        </w:rPr>
        <w:t>How cognitive off-loading using dynamic geometry tools supports mathematics learning</w:t>
      </w:r>
      <w:r w:rsidRPr="004D306B">
        <w:t>. Paper presented at the Southwest Educational Research Association 38</w:t>
      </w:r>
      <w:r w:rsidRPr="004D306B">
        <w:rPr>
          <w:vertAlign w:val="superscript"/>
        </w:rPr>
        <w:t>th</w:t>
      </w:r>
      <w:r w:rsidRPr="004D306B">
        <w:t xml:space="preserve"> Annual Meeting, San Antonio, TX.</w:t>
      </w:r>
    </w:p>
    <w:p w14:paraId="70B33641" w14:textId="77777777" w:rsidR="00DD049D" w:rsidRPr="004D306B" w:rsidRDefault="00DD049D" w:rsidP="00DD049D">
      <w:pPr>
        <w:ind w:left="720" w:hanging="720"/>
      </w:pPr>
      <w:r w:rsidRPr="004D306B">
        <w:t xml:space="preserve">Foran, A. L., Bicer, A., &amp; Boedeker, P. J. (2015, February). </w:t>
      </w:r>
      <w:r w:rsidRPr="004D306B">
        <w:rPr>
          <w:i/>
        </w:rPr>
        <w:t>Pre-service teachers’ perception of mathematics</w:t>
      </w:r>
      <w:r w:rsidRPr="004D306B">
        <w:t>. Southwest Educational Research Association 38</w:t>
      </w:r>
      <w:r w:rsidRPr="004D306B">
        <w:rPr>
          <w:vertAlign w:val="superscript"/>
        </w:rPr>
        <w:t>th</w:t>
      </w:r>
      <w:r w:rsidRPr="004D306B">
        <w:t xml:space="preserve"> Annual Meeting, San Antonio, TX.</w:t>
      </w:r>
    </w:p>
    <w:p w14:paraId="26355154" w14:textId="77777777" w:rsidR="00DD049D" w:rsidRDefault="00DD049D" w:rsidP="00DD049D">
      <w:pPr>
        <w:ind w:left="720" w:hanging="720"/>
      </w:pPr>
      <w:r w:rsidRPr="004D306B">
        <w:t xml:space="preserve">Navruz, B., Bicer, A., &amp; Ritter, N. L. (2015, February). </w:t>
      </w:r>
      <w:r w:rsidRPr="004D306B">
        <w:rPr>
          <w:i/>
        </w:rPr>
        <w:t>Reliability generalization of the survey of attitudes toward statistics (SATS)</w:t>
      </w:r>
      <w:r w:rsidRPr="004D306B">
        <w:t>. Southwest Educational Research Association 38</w:t>
      </w:r>
      <w:r w:rsidRPr="004D306B">
        <w:rPr>
          <w:vertAlign w:val="superscript"/>
        </w:rPr>
        <w:t>th</w:t>
      </w:r>
      <w:r w:rsidRPr="004D306B">
        <w:t xml:space="preserve"> Annual Meeting, San Antonio, TX.</w:t>
      </w:r>
    </w:p>
    <w:p w14:paraId="667DC4C7" w14:textId="77777777" w:rsidR="008127EA" w:rsidRPr="00015DF3" w:rsidRDefault="008127EA" w:rsidP="008127EA">
      <w:pPr>
        <w:widowControl w:val="0"/>
        <w:autoSpaceDE w:val="0"/>
        <w:autoSpaceDN w:val="0"/>
        <w:adjustRightInd w:val="0"/>
        <w:ind w:left="720" w:hanging="720"/>
      </w:pPr>
      <w:r w:rsidRPr="00015DF3">
        <w:t xml:space="preserve">Kopparla, M. (2016, February). </w:t>
      </w:r>
      <w:r w:rsidRPr="00015DF3">
        <w:rPr>
          <w:i/>
        </w:rPr>
        <w:t>Exploratory and confirmatory factor rotation strategies</w:t>
      </w:r>
      <w:r w:rsidRPr="00015DF3">
        <w:t xml:space="preserve">. </w:t>
      </w:r>
      <w:r w:rsidRPr="00015DF3">
        <w:rPr>
          <w:color w:val="141414"/>
        </w:rPr>
        <w:t>Paper presented at the annual meeting of Southwest Educational Research Association, New Orleans, LA</w:t>
      </w:r>
    </w:p>
    <w:p w14:paraId="01F2E827" w14:textId="77777777" w:rsidR="008127EA" w:rsidRPr="00015DF3" w:rsidRDefault="008127EA" w:rsidP="008127EA">
      <w:pPr>
        <w:widowControl w:val="0"/>
        <w:autoSpaceDE w:val="0"/>
        <w:autoSpaceDN w:val="0"/>
        <w:adjustRightInd w:val="0"/>
        <w:ind w:left="720" w:hanging="720"/>
      </w:pPr>
      <w:r w:rsidRPr="00015DF3">
        <w:t xml:space="preserve">Boedeker, P. (2016, </w:t>
      </w:r>
      <w:r w:rsidR="006E5C97" w:rsidRPr="00015DF3">
        <w:t>February</w:t>
      </w:r>
      <w:r w:rsidRPr="00015DF3">
        <w:t xml:space="preserve">). </w:t>
      </w:r>
      <w:r w:rsidRPr="00015DF3">
        <w:rPr>
          <w:i/>
        </w:rPr>
        <w:t>Bootstrap and outliers: A simulation study</w:t>
      </w:r>
      <w:r w:rsidRPr="00015DF3">
        <w:t xml:space="preserve">. </w:t>
      </w:r>
      <w:r w:rsidRPr="00015DF3">
        <w:rPr>
          <w:color w:val="141414"/>
        </w:rPr>
        <w:t>Paper presented at the annual meeting of Southwest Educational Research Association, New Orleans, LA</w:t>
      </w:r>
    </w:p>
    <w:p w14:paraId="5EC0DC2F" w14:textId="77777777" w:rsidR="006E5C97" w:rsidRPr="00015DF3" w:rsidRDefault="006E5C97" w:rsidP="006E5C97">
      <w:pPr>
        <w:widowControl w:val="0"/>
        <w:autoSpaceDE w:val="0"/>
        <w:autoSpaceDN w:val="0"/>
        <w:adjustRightInd w:val="0"/>
        <w:ind w:left="720" w:hanging="720"/>
      </w:pPr>
      <w:r w:rsidRPr="00015DF3">
        <w:t xml:space="preserve">Drey, L. (2016, February). Changes in student affect towards math and science during STEM summer camp. </w:t>
      </w:r>
      <w:r w:rsidRPr="00015DF3">
        <w:rPr>
          <w:color w:val="141414"/>
        </w:rPr>
        <w:t>Paper presented at the annual meeting of Southwest Educational Research Association, New Orleans, LA</w:t>
      </w:r>
    </w:p>
    <w:p w14:paraId="27CBE3E0" w14:textId="77777777" w:rsidR="00965E6A" w:rsidRPr="00015DF3" w:rsidRDefault="00965E6A" w:rsidP="00965E6A">
      <w:pPr>
        <w:widowControl w:val="0"/>
        <w:autoSpaceDE w:val="0"/>
        <w:autoSpaceDN w:val="0"/>
        <w:adjustRightInd w:val="0"/>
        <w:ind w:left="720" w:hanging="720"/>
      </w:pPr>
      <w:r w:rsidRPr="00015DF3">
        <w:t xml:space="preserve">Foran, A. L. (2016, February). Generalizability theory: Introduction, computation, and decision-making. </w:t>
      </w:r>
      <w:r w:rsidRPr="00015DF3">
        <w:rPr>
          <w:color w:val="141414"/>
        </w:rPr>
        <w:t>Paper presented at the annual meeting of Southwest Educational Research Association, New Orleans, LA</w:t>
      </w:r>
    </w:p>
    <w:p w14:paraId="53F1C8F6" w14:textId="77777777" w:rsidR="00ED222E" w:rsidRDefault="00ED222E" w:rsidP="007F455A"/>
    <w:p w14:paraId="7DB7753B" w14:textId="77777777" w:rsidR="00ED222E" w:rsidRDefault="00ED222E" w:rsidP="007F455A">
      <w:pPr>
        <w:pStyle w:val="Heading1"/>
      </w:pPr>
      <w:r>
        <w:t>Editing and Mentoring Workshops Delivered</w:t>
      </w:r>
    </w:p>
    <w:p w14:paraId="123C5D29" w14:textId="29214FC2" w:rsidR="00874A61" w:rsidRDefault="00874A61" w:rsidP="00ED222E">
      <w:pPr>
        <w:ind w:left="630" w:hanging="630"/>
        <w:rPr>
          <w:szCs w:val="32"/>
        </w:rPr>
      </w:pPr>
      <w:r>
        <w:rPr>
          <w:szCs w:val="32"/>
        </w:rPr>
        <w:t>2005-2008- Prestigious Mentor/Scholar Award.</w:t>
      </w:r>
    </w:p>
    <w:p w14:paraId="02195FE8" w14:textId="5E237B41" w:rsidR="00ED222E" w:rsidRPr="00CB4FD7" w:rsidRDefault="00ED222E" w:rsidP="00ED222E">
      <w:pPr>
        <w:ind w:left="630" w:hanging="630"/>
        <w:rPr>
          <w:szCs w:val="32"/>
        </w:rPr>
      </w:pPr>
      <w:r w:rsidRPr="00CB4FD7">
        <w:rPr>
          <w:szCs w:val="32"/>
        </w:rPr>
        <w:t xml:space="preserve">2006 </w:t>
      </w:r>
      <w:r w:rsidRPr="00CB4FD7">
        <w:rPr>
          <w:szCs w:val="32"/>
        </w:rPr>
        <w:tab/>
        <w:t>Editors' Mentoring Roundtable Session For Early-Career Scholars, American Educational Research Association Annual Meeting.</w:t>
      </w:r>
    </w:p>
    <w:p w14:paraId="22810A58" w14:textId="77777777" w:rsidR="00ED222E" w:rsidRPr="00CB4FD7" w:rsidRDefault="00ED222E" w:rsidP="00ED222E">
      <w:pPr>
        <w:ind w:left="630" w:hanging="630"/>
        <w:rPr>
          <w:szCs w:val="32"/>
        </w:rPr>
      </w:pPr>
      <w:r w:rsidRPr="00CB4FD7">
        <w:rPr>
          <w:szCs w:val="32"/>
        </w:rPr>
        <w:tab/>
        <w:t xml:space="preserve">Mentees: Matthew Quirk, Eduardo Mosqueda, </w:t>
      </w:r>
      <w:r w:rsidRPr="005F6598">
        <w:rPr>
          <w:rFonts w:ascii="TimesNewRomanPSMT" w:hAnsi="TimesNewRomanPSMT"/>
          <w:szCs w:val="32"/>
        </w:rPr>
        <w:t>Sham'ah Md-Yunus, Cristal Jones, Fran</w:t>
      </w:r>
      <w:r>
        <w:rPr>
          <w:rFonts w:ascii="TimesNewRomanPSMT" w:hAnsi="TimesNewRomanPSMT"/>
          <w:szCs w:val="32"/>
        </w:rPr>
        <w:t>ces</w:t>
      </w:r>
      <w:r w:rsidRPr="005F6598">
        <w:rPr>
          <w:rFonts w:ascii="TimesNewRomanPSMT" w:hAnsi="TimesNewRomanPSMT"/>
          <w:szCs w:val="32"/>
        </w:rPr>
        <w:t xml:space="preserve"> Spielhagen, Yan Ping Xin, Naomi Kent</w:t>
      </w:r>
    </w:p>
    <w:p w14:paraId="4B769B40" w14:textId="77777777" w:rsidR="00ED222E" w:rsidRPr="00CB4FD7" w:rsidRDefault="00ED222E" w:rsidP="00ED222E">
      <w:pPr>
        <w:ind w:left="630" w:hanging="630"/>
        <w:rPr>
          <w:szCs w:val="32"/>
        </w:rPr>
      </w:pPr>
      <w:r w:rsidRPr="00CB4FD7">
        <w:rPr>
          <w:szCs w:val="32"/>
        </w:rPr>
        <w:t xml:space="preserve">2005 </w:t>
      </w:r>
      <w:r w:rsidRPr="00CB4FD7">
        <w:rPr>
          <w:szCs w:val="32"/>
        </w:rPr>
        <w:tab/>
        <w:t>Editors' Mentoring Roundtable Session For Early-Career Scholars, American Educational Research Association Annual Meeting.</w:t>
      </w:r>
    </w:p>
    <w:p w14:paraId="202EC975" w14:textId="77777777" w:rsidR="00ED222E" w:rsidRPr="00CB4FD7" w:rsidRDefault="00ED222E" w:rsidP="00ED222E">
      <w:pPr>
        <w:ind w:left="630" w:hanging="630"/>
        <w:rPr>
          <w:szCs w:val="32"/>
        </w:rPr>
      </w:pPr>
      <w:r w:rsidRPr="00CB4FD7">
        <w:rPr>
          <w:szCs w:val="32"/>
        </w:rPr>
        <w:tab/>
        <w:t xml:space="preserve">Mentee: Elaine </w:t>
      </w:r>
      <w:r w:rsidRPr="005F6598">
        <w:rPr>
          <w:szCs w:val="32"/>
        </w:rPr>
        <w:t xml:space="preserve">Chan </w:t>
      </w:r>
      <w:r w:rsidRPr="005F6598">
        <w:rPr>
          <w:szCs w:val="26"/>
        </w:rPr>
        <w:t xml:space="preserve">Student Experiences of a Culturally-Sensitive Curriculum', </w:t>
      </w:r>
      <w:r w:rsidR="007A038C">
        <w:rPr>
          <w:szCs w:val="26"/>
        </w:rPr>
        <w:t>Published</w:t>
      </w:r>
      <w:r w:rsidRPr="005F6598">
        <w:rPr>
          <w:szCs w:val="26"/>
        </w:rPr>
        <w:t xml:space="preserve"> in the Journal of Curriculum Studies.</w:t>
      </w:r>
    </w:p>
    <w:p w14:paraId="3DF353DD" w14:textId="77777777" w:rsidR="00ED222E" w:rsidRPr="00CB4FD7" w:rsidRDefault="00ED222E" w:rsidP="00ED222E"/>
    <w:p w14:paraId="3AE50E44" w14:textId="77777777" w:rsidR="00ED222E" w:rsidRDefault="00ED222E" w:rsidP="007F455A">
      <w:pPr>
        <w:pStyle w:val="Heading1"/>
      </w:pPr>
      <w:r>
        <w:t>HONORS, Awards and recognitions</w:t>
      </w:r>
    </w:p>
    <w:p w14:paraId="243B967F" w14:textId="6D8ADA78" w:rsidR="00137028" w:rsidRDefault="00137028" w:rsidP="00ED222E">
      <w:pPr>
        <w:tabs>
          <w:tab w:val="left" w:pos="1080"/>
        </w:tabs>
        <w:ind w:left="1080" w:hanging="1080"/>
      </w:pPr>
      <w:r>
        <w:t>2018</w:t>
      </w:r>
      <w:r>
        <w:tab/>
        <w:t xml:space="preserve">Editor Journal of Urban Mathematics Education </w:t>
      </w:r>
    </w:p>
    <w:p w14:paraId="617B8A38" w14:textId="6645F101" w:rsidR="000C1814" w:rsidRPr="002F44DB" w:rsidRDefault="000C1814" w:rsidP="00ED222E">
      <w:pPr>
        <w:tabs>
          <w:tab w:val="left" w:pos="1080"/>
        </w:tabs>
        <w:ind w:left="1080" w:hanging="1080"/>
      </w:pPr>
      <w:r w:rsidRPr="002F44DB">
        <w:t>2018</w:t>
      </w:r>
      <w:r w:rsidRPr="002F44DB">
        <w:tab/>
      </w:r>
      <w:r w:rsidRPr="002F44DB">
        <w:rPr>
          <w:b/>
        </w:rPr>
        <w:t xml:space="preserve">TLAC Outreach Award $1000 </w:t>
      </w:r>
    </w:p>
    <w:p w14:paraId="4E81B581" w14:textId="11AABD0E" w:rsidR="000C1814" w:rsidRPr="00874A61" w:rsidRDefault="000C1814" w:rsidP="00874A61">
      <w:pPr>
        <w:tabs>
          <w:tab w:val="left" w:pos="1080"/>
        </w:tabs>
        <w:ind w:left="1080" w:hanging="1080"/>
        <w:rPr>
          <w:b/>
          <w:bCs/>
        </w:rPr>
      </w:pPr>
      <w:r w:rsidRPr="002F44DB">
        <w:t>2018</w:t>
      </w:r>
      <w:r w:rsidRPr="002F44DB">
        <w:tab/>
      </w:r>
      <w:r w:rsidRPr="002F44DB">
        <w:rPr>
          <w:b/>
          <w:bCs/>
        </w:rPr>
        <w:t>Inspiring Programs Award from INSIGHT Into Diversity magazine</w:t>
      </w:r>
    </w:p>
    <w:p w14:paraId="31CC022B" w14:textId="5B726461" w:rsidR="00B015FF" w:rsidRDefault="00B015FF" w:rsidP="00ED222E">
      <w:pPr>
        <w:tabs>
          <w:tab w:val="left" w:pos="1080"/>
        </w:tabs>
        <w:ind w:left="1080" w:hanging="1080"/>
      </w:pPr>
      <w:r w:rsidRPr="00E071D8">
        <w:t>2017</w:t>
      </w:r>
      <w:r w:rsidRPr="00E071D8">
        <w:tab/>
      </w:r>
      <w:r w:rsidR="0054320D" w:rsidRPr="00E071D8">
        <w:t xml:space="preserve">MATH Light Award, Making Awesome </w:t>
      </w:r>
      <w:r w:rsidR="003B5773" w:rsidRPr="00E071D8">
        <w:t>Things Happen LLC. Austin Texas</w:t>
      </w:r>
    </w:p>
    <w:p w14:paraId="00611D66" w14:textId="1626912B" w:rsidR="00A63DC7" w:rsidRPr="00CC2750" w:rsidRDefault="00A63DC7" w:rsidP="00ED222E">
      <w:pPr>
        <w:tabs>
          <w:tab w:val="left" w:pos="1080"/>
        </w:tabs>
        <w:ind w:left="1080" w:hanging="1080"/>
      </w:pPr>
      <w:r w:rsidRPr="00CC2750">
        <w:t>2016</w:t>
      </w:r>
      <w:r w:rsidRPr="00CC2750">
        <w:tab/>
        <w:t>Outstanding Commitment to Excellence and Innovation in Distance Learning by an Organization (4-Year Higher Education)</w:t>
      </w:r>
      <w:r w:rsidR="00015DF3" w:rsidRPr="00CC2750">
        <w:t xml:space="preserve"> Texas Distance Learning Association</w:t>
      </w:r>
    </w:p>
    <w:p w14:paraId="28B18B9A" w14:textId="47BEB3C3" w:rsidR="000A0409" w:rsidRDefault="000A0409" w:rsidP="00ED222E">
      <w:pPr>
        <w:tabs>
          <w:tab w:val="left" w:pos="1080"/>
        </w:tabs>
        <w:ind w:left="1080" w:hanging="1080"/>
      </w:pPr>
      <w:r w:rsidRPr="00A51D05">
        <w:t>2016</w:t>
      </w:r>
      <w:r w:rsidRPr="00A51D05">
        <w:tab/>
        <w:t>Association of Former Students –</w:t>
      </w:r>
      <w:r w:rsidR="00CC2750" w:rsidRPr="00A51D05">
        <w:t xml:space="preserve">College </w:t>
      </w:r>
      <w:r w:rsidRPr="00A51D05">
        <w:t>Outreach Nominee</w:t>
      </w:r>
    </w:p>
    <w:p w14:paraId="3E45599B" w14:textId="77777777" w:rsidR="0004118B" w:rsidRDefault="0004118B" w:rsidP="00ED222E">
      <w:pPr>
        <w:tabs>
          <w:tab w:val="left" w:pos="1080"/>
        </w:tabs>
        <w:ind w:left="1080" w:hanging="1080"/>
      </w:pPr>
      <w:r w:rsidRPr="00CC2750">
        <w:t>2016</w:t>
      </w:r>
      <w:r w:rsidRPr="00CC2750">
        <w:tab/>
      </w:r>
      <w:r w:rsidRPr="00CC2750">
        <w:rPr>
          <w:bCs/>
        </w:rPr>
        <w:t>Award for Excellence in eLearning, Global LearnTech Congress</w:t>
      </w:r>
    </w:p>
    <w:p w14:paraId="058B5C30" w14:textId="77777777" w:rsidR="00ED222E" w:rsidRDefault="00ED222E" w:rsidP="00ED222E">
      <w:pPr>
        <w:tabs>
          <w:tab w:val="left" w:pos="1080"/>
        </w:tabs>
        <w:ind w:left="1080" w:hanging="1080"/>
      </w:pPr>
      <w:r w:rsidRPr="00FA6E9F">
        <w:t>2012</w:t>
      </w:r>
      <w:r w:rsidRPr="00FA6E9F">
        <w:tab/>
        <w:t>International Conference on Engineering Education Best Paper Award</w:t>
      </w:r>
    </w:p>
    <w:p w14:paraId="4E5C5ED9" w14:textId="77777777" w:rsidR="00ED222E" w:rsidRDefault="00ED222E" w:rsidP="00ED222E">
      <w:pPr>
        <w:tabs>
          <w:tab w:val="left" w:pos="1080"/>
        </w:tabs>
        <w:ind w:left="1080" w:hanging="1080"/>
      </w:pPr>
      <w:r w:rsidRPr="00D7508F">
        <w:t>2010-11</w:t>
      </w:r>
      <w:r w:rsidRPr="00D7508F">
        <w:tab/>
      </w:r>
      <w:r w:rsidRPr="00D7508F">
        <w:rPr>
          <w:bCs/>
        </w:rPr>
        <w:t>NCES Algebra 9th Grade Study NSF Evaluation Panel Washington DC</w:t>
      </w:r>
    </w:p>
    <w:p w14:paraId="48AF9AA0" w14:textId="77777777" w:rsidR="00ED222E" w:rsidRPr="00B878C2" w:rsidRDefault="00ED222E" w:rsidP="00ED222E">
      <w:pPr>
        <w:tabs>
          <w:tab w:val="left" w:pos="1080"/>
        </w:tabs>
        <w:ind w:left="1080" w:hanging="1080"/>
      </w:pPr>
      <w:r w:rsidRPr="0087516B">
        <w:t>2008</w:t>
      </w:r>
      <w:r w:rsidRPr="0087516B">
        <w:tab/>
        <w:t xml:space="preserve">Nominee for the </w:t>
      </w:r>
      <w:r w:rsidRPr="00B878C2">
        <w:t>Presidential Award of Excellence for Faculty Service to International Students</w:t>
      </w:r>
      <w:r>
        <w:t xml:space="preserve"> Texas A&amp;M University</w:t>
      </w:r>
    </w:p>
    <w:p w14:paraId="13CBC644" w14:textId="77777777" w:rsidR="00ED222E" w:rsidRPr="0087516B" w:rsidRDefault="00ED222E" w:rsidP="00ED222E">
      <w:pPr>
        <w:tabs>
          <w:tab w:val="left" w:pos="1080"/>
        </w:tabs>
        <w:ind w:left="1080" w:hanging="1080"/>
      </w:pPr>
      <w:r w:rsidRPr="0087516B">
        <w:t>2007</w:t>
      </w:r>
      <w:r w:rsidRPr="0087516B">
        <w:tab/>
        <w:t>Joann Treat Research Award Winner for the College of Education and Human Development</w:t>
      </w:r>
      <w:r>
        <w:t xml:space="preserve"> Texas A&amp;M University</w:t>
      </w:r>
    </w:p>
    <w:p w14:paraId="0B81E5E3" w14:textId="77777777" w:rsidR="00ED222E" w:rsidRPr="0087516B" w:rsidRDefault="00ED222E" w:rsidP="00ED222E">
      <w:pPr>
        <w:tabs>
          <w:tab w:val="left" w:pos="1080"/>
        </w:tabs>
        <w:ind w:left="1080" w:hanging="1080"/>
      </w:pPr>
      <w:r w:rsidRPr="0087516B">
        <w:t>2007</w:t>
      </w:r>
      <w:r w:rsidRPr="0087516B">
        <w:tab/>
        <w:t>Educational Testing Service- Visiting Scholar</w:t>
      </w:r>
      <w:r>
        <w:t>, Princeton NJ</w:t>
      </w:r>
    </w:p>
    <w:p w14:paraId="115CFE60" w14:textId="77777777" w:rsidR="00ED222E" w:rsidRPr="0087516B" w:rsidRDefault="00ED222E" w:rsidP="00ED222E">
      <w:pPr>
        <w:tabs>
          <w:tab w:val="left" w:pos="1080"/>
        </w:tabs>
        <w:ind w:left="1080" w:hanging="1080"/>
      </w:pPr>
      <w:r w:rsidRPr="0087516B">
        <w:t>2006-07</w:t>
      </w:r>
      <w:r w:rsidRPr="0087516B">
        <w:tab/>
        <w:t>President- Southwest Educational Research Association</w:t>
      </w:r>
    </w:p>
    <w:p w14:paraId="3797523C" w14:textId="77777777" w:rsidR="00ED222E" w:rsidRPr="0087516B" w:rsidRDefault="00ED222E" w:rsidP="00ED222E">
      <w:pPr>
        <w:tabs>
          <w:tab w:val="left" w:pos="1080"/>
        </w:tabs>
        <w:ind w:left="1080" w:hanging="1080"/>
      </w:pPr>
      <w:r w:rsidRPr="0087516B">
        <w:t>2006-09</w:t>
      </w:r>
      <w:r w:rsidRPr="0087516B">
        <w:tab/>
        <w:t>Research Advisory Committee- National Middle School Association</w:t>
      </w:r>
    </w:p>
    <w:p w14:paraId="433AABD4" w14:textId="77777777" w:rsidR="00ED222E" w:rsidRPr="0087516B" w:rsidRDefault="00ED222E" w:rsidP="00ED222E">
      <w:pPr>
        <w:tabs>
          <w:tab w:val="left" w:pos="1080"/>
        </w:tabs>
        <w:ind w:left="1080" w:hanging="1080"/>
      </w:pPr>
      <w:r w:rsidRPr="0087516B">
        <w:t>2004-05</w:t>
      </w:r>
      <w:r w:rsidRPr="0087516B">
        <w:tab/>
        <w:t xml:space="preserve">Elected Member at Large- Conference Committee Research Council for Mathematics Learning </w:t>
      </w:r>
    </w:p>
    <w:p w14:paraId="3CDEAA4D" w14:textId="77777777" w:rsidR="00ED222E" w:rsidRPr="0087516B" w:rsidRDefault="00ED222E" w:rsidP="00ED222E">
      <w:pPr>
        <w:pStyle w:val="Reference"/>
        <w:numPr>
          <w:ilvl w:val="0"/>
          <w:numId w:val="1"/>
        </w:numPr>
        <w:tabs>
          <w:tab w:val="clear" w:pos="720"/>
          <w:tab w:val="left" w:pos="1080"/>
        </w:tabs>
        <w:ind w:left="1080" w:hanging="1080"/>
      </w:pPr>
      <w:r w:rsidRPr="0087516B">
        <w:t>CTE-Montague Scholar</w:t>
      </w:r>
      <w:r>
        <w:t xml:space="preserve"> Texas A&amp;M University</w:t>
      </w:r>
    </w:p>
    <w:p w14:paraId="45380DFC" w14:textId="77777777" w:rsidR="00ED222E" w:rsidRPr="0087516B" w:rsidRDefault="00ED222E" w:rsidP="00440ABC">
      <w:pPr>
        <w:pStyle w:val="Reference"/>
        <w:tabs>
          <w:tab w:val="left" w:pos="1080"/>
        </w:tabs>
        <w:ind w:left="1080" w:hanging="1080"/>
      </w:pPr>
      <w:r w:rsidRPr="0087516B">
        <w:t>2001</w:t>
      </w:r>
      <w:r w:rsidRPr="0087516B">
        <w:tab/>
        <w:t>Appointed to the Regents’ Initiative for Excellence in Education’s Academy for Educator Development; Regents’ Fellow</w:t>
      </w:r>
    </w:p>
    <w:p w14:paraId="127D575D" w14:textId="77777777" w:rsidR="00ED222E" w:rsidRPr="0087516B" w:rsidRDefault="00ED222E" w:rsidP="00440ABC">
      <w:pPr>
        <w:pStyle w:val="Reference"/>
        <w:ind w:left="0" w:firstLine="0"/>
      </w:pPr>
    </w:p>
    <w:p w14:paraId="6D8D43F4" w14:textId="0A2AFB54" w:rsidR="00ED222E" w:rsidRDefault="005672F5">
      <w:pPr>
        <w:pStyle w:val="Heading4"/>
        <w:ind w:left="0" w:right="-180"/>
        <w:rPr>
          <w:rFonts w:ascii="Times New Roman" w:hAnsi="Times New Roman"/>
          <w:caps/>
        </w:rPr>
      </w:pPr>
      <w:r>
        <w:rPr>
          <w:rFonts w:ascii="Times New Roman" w:hAnsi="Times New Roman"/>
        </w:rPr>
        <w:t xml:space="preserve">GRADUATE/UNDERGRADUATE </w:t>
      </w:r>
      <w:r w:rsidR="00355085">
        <w:rPr>
          <w:rFonts w:ascii="Times New Roman" w:hAnsi="Times New Roman"/>
        </w:rPr>
        <w:t xml:space="preserve">STUDENT AWARDS AND RECOGNITIONS </w:t>
      </w:r>
    </w:p>
    <w:p w14:paraId="6FD3D26F" w14:textId="54DE5282" w:rsidR="00D05CF5" w:rsidRDefault="00D05CF5" w:rsidP="00D05CF5">
      <w:pPr>
        <w:pStyle w:val="Reference"/>
        <w:ind w:left="1080" w:hanging="1080"/>
        <w:rPr>
          <w:i/>
          <w:highlight w:val="yellow"/>
        </w:rPr>
      </w:pPr>
      <w:r w:rsidRPr="00D05CF5">
        <w:rPr>
          <w:highlight w:val="yellow"/>
        </w:rPr>
        <w:t>2019</w:t>
      </w:r>
      <w:r w:rsidRPr="00D05CF5">
        <w:rPr>
          <w:highlight w:val="yellow"/>
        </w:rPr>
        <w:tab/>
        <w:t>Katherin</w:t>
      </w:r>
      <w:r w:rsidR="009D57DF">
        <w:rPr>
          <w:highlight w:val="yellow"/>
        </w:rPr>
        <w:t>e</w:t>
      </w:r>
      <w:r w:rsidRPr="00D05CF5">
        <w:rPr>
          <w:highlight w:val="yellow"/>
        </w:rPr>
        <w:t xml:space="preserve"> Vela, </w:t>
      </w:r>
      <w:r w:rsidRPr="00D05CF5">
        <w:rPr>
          <w:i/>
          <w:highlight w:val="yellow"/>
        </w:rPr>
        <w:t>College of Education and Human Development Strategic Research Award, $34,895</w:t>
      </w:r>
    </w:p>
    <w:p w14:paraId="701029C7" w14:textId="105B4B97" w:rsidR="009D57DF" w:rsidRDefault="009D57DF" w:rsidP="009D57DF">
      <w:pPr>
        <w:pStyle w:val="Reference"/>
        <w:ind w:left="1080" w:hanging="1080"/>
        <w:rPr>
          <w:highlight w:val="yellow"/>
        </w:rPr>
      </w:pPr>
      <w:r w:rsidRPr="009D57DF">
        <w:rPr>
          <w:highlight w:val="yellow"/>
        </w:rPr>
        <w:t>2019</w:t>
      </w:r>
      <w:r w:rsidRPr="009D57DF">
        <w:rPr>
          <w:highlight w:val="yellow"/>
        </w:rPr>
        <w:tab/>
        <w:t>Aamir Fidai, AERA, Shark Tank, Division C Equity and Inclusion and Graduate Student Invitation to Present at the Annual Meeting.</w:t>
      </w:r>
    </w:p>
    <w:p w14:paraId="196F92CF" w14:textId="743FAAA6" w:rsidR="009D57DF" w:rsidRPr="00641575" w:rsidRDefault="009D57DF" w:rsidP="009D57DF">
      <w:pPr>
        <w:pStyle w:val="Reference"/>
        <w:ind w:left="1080" w:hanging="1080"/>
        <w:rPr>
          <w:highlight w:val="yellow"/>
        </w:rPr>
      </w:pPr>
      <w:r w:rsidRPr="00641575">
        <w:rPr>
          <w:highlight w:val="yellow"/>
        </w:rPr>
        <w:t>2019</w:t>
      </w:r>
      <w:r w:rsidRPr="00641575">
        <w:rPr>
          <w:highlight w:val="yellow"/>
        </w:rPr>
        <w:tab/>
        <w:t xml:space="preserve">Katherine Vela, </w:t>
      </w:r>
      <w:r w:rsidRPr="00641575">
        <w:rPr>
          <w:i/>
          <w:highlight w:val="yellow"/>
        </w:rPr>
        <w:t xml:space="preserve">Division K, </w:t>
      </w:r>
      <w:r w:rsidRPr="00641575">
        <w:rPr>
          <w:highlight w:val="yellow"/>
        </w:rPr>
        <w:t xml:space="preserve">Graduate Student </w:t>
      </w:r>
      <w:r w:rsidR="00641575">
        <w:rPr>
          <w:highlight w:val="yellow"/>
        </w:rPr>
        <w:t>Board Member</w:t>
      </w:r>
    </w:p>
    <w:p w14:paraId="65445AD4" w14:textId="5B9D57B2" w:rsidR="00641575" w:rsidRDefault="00641575" w:rsidP="009D57DF">
      <w:pPr>
        <w:pStyle w:val="Reference"/>
        <w:ind w:left="1080" w:hanging="1080"/>
        <w:rPr>
          <w:highlight w:val="yellow"/>
        </w:rPr>
      </w:pPr>
      <w:r w:rsidRPr="00641575">
        <w:rPr>
          <w:highlight w:val="yellow"/>
        </w:rPr>
        <w:t>2019</w:t>
      </w:r>
      <w:r w:rsidRPr="00641575">
        <w:rPr>
          <w:highlight w:val="yellow"/>
        </w:rPr>
        <w:tab/>
        <w:t>Katherine Vela, Three Minute Thesis Finalist</w:t>
      </w:r>
    </w:p>
    <w:p w14:paraId="3E3A40AC" w14:textId="17740C21" w:rsidR="00641575" w:rsidRDefault="00641575" w:rsidP="009D57DF">
      <w:pPr>
        <w:pStyle w:val="Reference"/>
        <w:ind w:left="1080" w:hanging="1080"/>
        <w:rPr>
          <w:highlight w:val="yellow"/>
        </w:rPr>
      </w:pPr>
      <w:r w:rsidRPr="00641575">
        <w:rPr>
          <w:highlight w:val="yellow"/>
        </w:rPr>
        <w:t>2019</w:t>
      </w:r>
      <w:r w:rsidRPr="00641575">
        <w:rPr>
          <w:highlight w:val="yellow"/>
        </w:rPr>
        <w:tab/>
        <w:t xml:space="preserve">Michael Rugh, Southwest Educational Research Association Graduate Student </w:t>
      </w:r>
      <w:r>
        <w:rPr>
          <w:highlight w:val="yellow"/>
        </w:rPr>
        <w:t xml:space="preserve">University </w:t>
      </w:r>
      <w:r w:rsidRPr="00641575">
        <w:rPr>
          <w:highlight w:val="yellow"/>
        </w:rPr>
        <w:t>Representative.</w:t>
      </w:r>
    </w:p>
    <w:p w14:paraId="5A0218FE" w14:textId="74BD7B93" w:rsidR="00043C04" w:rsidRDefault="00043C04" w:rsidP="009D57DF">
      <w:pPr>
        <w:pStyle w:val="Reference"/>
        <w:ind w:left="1080" w:hanging="1080"/>
        <w:rPr>
          <w:highlight w:val="yellow"/>
        </w:rPr>
      </w:pPr>
      <w:r>
        <w:rPr>
          <w:highlight w:val="yellow"/>
        </w:rPr>
        <w:t>2019</w:t>
      </w:r>
      <w:r>
        <w:rPr>
          <w:highlight w:val="yellow"/>
        </w:rPr>
        <w:tab/>
        <w:t xml:space="preserve">McKennah Edmunds </w:t>
      </w:r>
      <w:r w:rsidRPr="00043C04">
        <w:rPr>
          <w:highlight w:val="yellow"/>
        </w:rPr>
        <w:t>Jim and Betty Sitton Award</w:t>
      </w:r>
    </w:p>
    <w:p w14:paraId="1CD165F4" w14:textId="58BF5BFB" w:rsidR="00641575" w:rsidRPr="009D57DF" w:rsidRDefault="00641575" w:rsidP="009D57DF">
      <w:pPr>
        <w:pStyle w:val="Reference"/>
        <w:ind w:left="1080" w:hanging="1080"/>
      </w:pPr>
      <w:r w:rsidRPr="00641575">
        <w:rPr>
          <w:highlight w:val="yellow"/>
        </w:rPr>
        <w:t>2019</w:t>
      </w:r>
      <w:r w:rsidRPr="00641575">
        <w:rPr>
          <w:highlight w:val="yellow"/>
        </w:rPr>
        <w:tab/>
        <w:t xml:space="preserve">Katherine Vela, Southwest Educational Research Association Graduate Student </w:t>
      </w:r>
      <w:r>
        <w:rPr>
          <w:highlight w:val="yellow"/>
        </w:rPr>
        <w:t>Board Member</w:t>
      </w:r>
    </w:p>
    <w:p w14:paraId="650064D1" w14:textId="6E0FD10D" w:rsidR="00DA2093" w:rsidRPr="002F44DB" w:rsidRDefault="00DA2093" w:rsidP="0067217D">
      <w:pPr>
        <w:pStyle w:val="Reference"/>
        <w:ind w:left="1080" w:hanging="1080"/>
      </w:pPr>
      <w:r w:rsidRPr="002F44DB">
        <w:t>2018</w:t>
      </w:r>
      <w:r w:rsidRPr="002F44DB">
        <w:tab/>
      </w:r>
      <w:r w:rsidRPr="002F44DB">
        <w:rPr>
          <w:b/>
        </w:rPr>
        <w:t>Yujin Lee</w:t>
      </w:r>
      <w:r w:rsidRPr="002F44DB">
        <w:t xml:space="preserve">, </w:t>
      </w:r>
      <w:r w:rsidR="001C5E4C" w:rsidRPr="002F44DB">
        <w:rPr>
          <w:i/>
        </w:rPr>
        <w:t>College of Education and Human Development Strategic Research Award, $34,000</w:t>
      </w:r>
    </w:p>
    <w:p w14:paraId="196E457D" w14:textId="5B28A06F" w:rsidR="0067217D" w:rsidRPr="002F44DB" w:rsidRDefault="0067217D" w:rsidP="0067217D">
      <w:pPr>
        <w:pStyle w:val="Reference"/>
        <w:ind w:left="1080" w:hanging="1080"/>
      </w:pPr>
      <w:r w:rsidRPr="002F44DB">
        <w:t>2018</w:t>
      </w:r>
      <w:r w:rsidR="006B6BD5" w:rsidRPr="002F44DB">
        <w:tab/>
      </w:r>
      <w:r w:rsidRPr="002F44DB">
        <w:rPr>
          <w:b/>
        </w:rPr>
        <w:t>Cassidy Caldwell,</w:t>
      </w:r>
      <w:r w:rsidRPr="002F44DB">
        <w:t xml:space="preserve"> Nominated Undergraduate Research Ambassador, Texas A&amp;M University, College Station, TX.</w:t>
      </w:r>
    </w:p>
    <w:p w14:paraId="783CD459" w14:textId="7C111205" w:rsidR="0067217D" w:rsidRPr="00E071D8" w:rsidRDefault="0067217D" w:rsidP="0067217D">
      <w:pPr>
        <w:pStyle w:val="Reference"/>
        <w:ind w:left="1080" w:hanging="1080"/>
      </w:pPr>
      <w:r w:rsidRPr="00E071D8">
        <w:t>2017</w:t>
      </w:r>
      <w:r w:rsidRPr="00E071D8">
        <w:tab/>
      </w:r>
      <w:r w:rsidRPr="00E071D8">
        <w:rPr>
          <w:b/>
        </w:rPr>
        <w:t xml:space="preserve">Cassidy Caldwell, Nominated AERA Undergraduate Research Fellow, </w:t>
      </w:r>
      <w:r w:rsidRPr="00E071D8">
        <w:t>American Educational Research Association, Washington, DC.</w:t>
      </w:r>
    </w:p>
    <w:p w14:paraId="31A02AB1" w14:textId="2F0CCF02" w:rsidR="003B7BCD" w:rsidRPr="00DA2093" w:rsidRDefault="0067217D" w:rsidP="0067217D">
      <w:pPr>
        <w:pStyle w:val="Reference"/>
        <w:ind w:left="1080" w:hanging="1080"/>
      </w:pPr>
      <w:r w:rsidRPr="00DA2093">
        <w:t>2017</w:t>
      </w:r>
      <w:r w:rsidRPr="00DA2093">
        <w:rPr>
          <w:b/>
        </w:rPr>
        <w:tab/>
      </w:r>
      <w:r w:rsidR="003B7BCD" w:rsidRPr="00DA2093">
        <w:rPr>
          <w:b/>
        </w:rPr>
        <w:t>Joni Bailey</w:t>
      </w:r>
      <w:r w:rsidR="003B7BCD" w:rsidRPr="00DA2093">
        <w:t>, Honor Graduate, Teaching Learning and Culture, Texas A&amp;M University, College Station, TX.</w:t>
      </w:r>
    </w:p>
    <w:p w14:paraId="623A620C" w14:textId="5830011E" w:rsidR="00982352" w:rsidRPr="00DA2093" w:rsidRDefault="003B7BCD" w:rsidP="0067217D">
      <w:pPr>
        <w:pStyle w:val="Reference"/>
        <w:ind w:left="1080" w:hanging="1080"/>
      </w:pPr>
      <w:r w:rsidRPr="00DA2093">
        <w:t>2017</w:t>
      </w:r>
      <w:r w:rsidRPr="00DA2093">
        <w:tab/>
      </w:r>
      <w:r w:rsidR="00982352" w:rsidRPr="00DA2093">
        <w:rPr>
          <w:b/>
        </w:rPr>
        <w:t>Devyn Rice</w:t>
      </w:r>
      <w:r w:rsidR="001E28FF" w:rsidRPr="00DA2093">
        <w:rPr>
          <w:b/>
        </w:rPr>
        <w:t>,</w:t>
      </w:r>
      <w:r w:rsidR="00982352" w:rsidRPr="00DA2093">
        <w:t xml:space="preserve"> </w:t>
      </w:r>
      <w:r w:rsidR="00982352" w:rsidRPr="00DA2093">
        <w:rPr>
          <w:i/>
        </w:rPr>
        <w:t>Student Research Week</w:t>
      </w:r>
      <w:r w:rsidR="00982352" w:rsidRPr="00DA2093">
        <w:t>. Second Place. Texas A&amp;M University, College Station, TX.</w:t>
      </w:r>
    </w:p>
    <w:p w14:paraId="2DAAB5FF" w14:textId="39BBD4C8" w:rsidR="006B6BD5" w:rsidRPr="00DA2093" w:rsidRDefault="00982352" w:rsidP="0067217D">
      <w:pPr>
        <w:pStyle w:val="Reference"/>
        <w:ind w:left="1080" w:hanging="1080"/>
      </w:pPr>
      <w:r w:rsidRPr="00DA2093">
        <w:t>2017</w:t>
      </w:r>
      <w:r w:rsidRPr="00DA2093">
        <w:tab/>
      </w:r>
      <w:r w:rsidR="006B6BD5" w:rsidRPr="00DA2093">
        <w:rPr>
          <w:b/>
        </w:rPr>
        <w:t>Kitty Rutherford</w:t>
      </w:r>
      <w:r w:rsidR="006B6BD5" w:rsidRPr="00DA2093">
        <w:t xml:space="preserve">, </w:t>
      </w:r>
      <w:r w:rsidR="006B6BD5" w:rsidRPr="00DA2093">
        <w:rPr>
          <w:i/>
        </w:rPr>
        <w:t>The Rankin Award.</w:t>
      </w:r>
      <w:r w:rsidR="006B6BD5" w:rsidRPr="00DA2093">
        <w:t xml:space="preserve"> North Carolina Council of Teacher of Mathematic Outstanding Service in Mathematics to North Carolina.</w:t>
      </w:r>
    </w:p>
    <w:p w14:paraId="33BFA22A" w14:textId="733E6C65" w:rsidR="006B6BD5" w:rsidRPr="006B6BD5" w:rsidRDefault="006B6BD5" w:rsidP="0067217D">
      <w:pPr>
        <w:pStyle w:val="Reference"/>
        <w:ind w:left="1080" w:hanging="1080"/>
      </w:pPr>
      <w:r w:rsidRPr="00DA2093">
        <w:t>2017</w:t>
      </w:r>
      <w:r w:rsidRPr="00DA2093">
        <w:tab/>
      </w:r>
      <w:r w:rsidRPr="00DA2093">
        <w:rPr>
          <w:b/>
        </w:rPr>
        <w:t>Kitty Rutherford</w:t>
      </w:r>
      <w:r w:rsidRPr="00DA2093">
        <w:t xml:space="preserve">, </w:t>
      </w:r>
      <w:r w:rsidRPr="00DA2093">
        <w:rPr>
          <w:i/>
        </w:rPr>
        <w:t>The Order of the Long Leaf Pine</w:t>
      </w:r>
      <w:r w:rsidRPr="00DA2093">
        <w:t>, State of N. Carolina Award for Mathematics Achievement</w:t>
      </w:r>
    </w:p>
    <w:p w14:paraId="5F74D82E" w14:textId="77777777" w:rsidR="001F68D8" w:rsidRPr="004D306B" w:rsidRDefault="00275DEE" w:rsidP="005C1192">
      <w:pPr>
        <w:pStyle w:val="Reference"/>
        <w:ind w:left="1080" w:hanging="1080"/>
      </w:pPr>
      <w:r w:rsidRPr="004D306B">
        <w:t>2015</w:t>
      </w:r>
      <w:r w:rsidRPr="004D306B">
        <w:tab/>
      </w:r>
      <w:r w:rsidR="001F68D8" w:rsidRPr="004D306B">
        <w:rPr>
          <w:b/>
        </w:rPr>
        <w:t>Ayse Tugba Oner</w:t>
      </w:r>
      <w:r w:rsidR="001F68D8" w:rsidRPr="004D306B">
        <w:t xml:space="preserve"> TLAC PhD Honor Student Award</w:t>
      </w:r>
    </w:p>
    <w:p w14:paraId="20965652" w14:textId="77777777" w:rsidR="00275DEE" w:rsidRPr="004D306B" w:rsidRDefault="001F68D8" w:rsidP="001F68D8">
      <w:pPr>
        <w:pStyle w:val="Reference"/>
      </w:pPr>
      <w:r w:rsidRPr="004D306B">
        <w:t>2015</w:t>
      </w:r>
      <w:r w:rsidRPr="004D306B">
        <w:tab/>
        <w:t xml:space="preserve">      </w:t>
      </w:r>
      <w:r w:rsidR="00275DEE" w:rsidRPr="004D306B">
        <w:t xml:space="preserve">Student Research Week Award </w:t>
      </w:r>
      <w:r w:rsidR="00275DEE" w:rsidRPr="004D306B">
        <w:rPr>
          <w:b/>
        </w:rPr>
        <w:t>Ayse Tugba Oner</w:t>
      </w:r>
      <w:r w:rsidR="00275DEE" w:rsidRPr="004D306B">
        <w:t xml:space="preserve"> 2</w:t>
      </w:r>
      <w:r w:rsidR="00275DEE" w:rsidRPr="004D306B">
        <w:rPr>
          <w:vertAlign w:val="superscript"/>
        </w:rPr>
        <w:t>nd</w:t>
      </w:r>
      <w:r w:rsidR="00275DEE" w:rsidRPr="004D306B">
        <w:t xml:space="preserve"> place</w:t>
      </w:r>
    </w:p>
    <w:p w14:paraId="427A5A0F" w14:textId="56F079DD" w:rsidR="004F3DF4" w:rsidRDefault="004F3DF4" w:rsidP="00ED222E">
      <w:pPr>
        <w:pStyle w:val="Reference"/>
        <w:ind w:left="1080" w:hanging="1080"/>
      </w:pPr>
      <w:r w:rsidRPr="004D306B">
        <w:t>2015</w:t>
      </w:r>
      <w:r w:rsidRPr="004D306B">
        <w:tab/>
        <w:t xml:space="preserve">CEHD </w:t>
      </w:r>
      <w:r w:rsidR="001C5E4C" w:rsidRPr="001C5E4C">
        <w:rPr>
          <w:i/>
        </w:rPr>
        <w:t>College of Education and Human Development Strategic Research Award</w:t>
      </w:r>
      <w:r w:rsidR="001C5E4C" w:rsidRPr="001C5E4C">
        <w:t xml:space="preserve"> </w:t>
      </w:r>
      <w:r w:rsidRPr="004D306B">
        <w:t xml:space="preserve">to </w:t>
      </w:r>
      <w:r w:rsidRPr="004D306B">
        <w:rPr>
          <w:b/>
        </w:rPr>
        <w:t>Ali Bicer</w:t>
      </w:r>
      <w:r w:rsidRPr="004D306B">
        <w:t xml:space="preserve"> $34,000</w:t>
      </w:r>
      <w:r w:rsidR="00754EEE" w:rsidRPr="004D306B">
        <w:t xml:space="preserve"> </w:t>
      </w:r>
    </w:p>
    <w:p w14:paraId="6ADDDC38" w14:textId="77777777" w:rsidR="00D35002" w:rsidRPr="00915B12" w:rsidRDefault="00D35002" w:rsidP="00ED222E">
      <w:pPr>
        <w:pStyle w:val="Reference"/>
        <w:ind w:left="1080" w:hanging="1080"/>
        <w:rPr>
          <w:b/>
        </w:rPr>
      </w:pPr>
      <w:r>
        <w:t>2014</w:t>
      </w:r>
      <w:r>
        <w:tab/>
        <w:t xml:space="preserve">Diversity Scholarship Award </w:t>
      </w:r>
      <w:r w:rsidRPr="00915B12">
        <w:rPr>
          <w:b/>
        </w:rPr>
        <w:t>Ali Bicer</w:t>
      </w:r>
    </w:p>
    <w:p w14:paraId="5C564A53" w14:textId="77777777" w:rsidR="00ED222E" w:rsidRPr="00D970A6" w:rsidRDefault="00ED222E" w:rsidP="00ED222E">
      <w:pPr>
        <w:pStyle w:val="Reference"/>
        <w:ind w:left="1080" w:hanging="1080"/>
      </w:pPr>
      <w:r w:rsidRPr="00D970A6">
        <w:t>2012</w:t>
      </w:r>
      <w:r w:rsidRPr="00D970A6">
        <w:tab/>
        <w:t xml:space="preserve">Distinguished Graduate Student Award College of Education and Human Development. </w:t>
      </w:r>
      <w:r w:rsidRPr="00D970A6">
        <w:rPr>
          <w:b/>
        </w:rPr>
        <w:t>Sandra Nite</w:t>
      </w:r>
      <w:r w:rsidRPr="00D970A6">
        <w:t>.</w:t>
      </w:r>
    </w:p>
    <w:p w14:paraId="756E4743" w14:textId="77777777" w:rsidR="00ED222E" w:rsidRDefault="00ED222E" w:rsidP="00ED222E">
      <w:pPr>
        <w:pStyle w:val="Reference"/>
        <w:ind w:left="1080" w:hanging="1080"/>
      </w:pPr>
      <w:r w:rsidRPr="00D970A6">
        <w:t>2012</w:t>
      </w:r>
      <w:r w:rsidRPr="00D970A6">
        <w:tab/>
        <w:t xml:space="preserve">Barbara Bush Fellow at TCALL for 2012-2013- </w:t>
      </w:r>
      <w:r w:rsidRPr="00D970A6">
        <w:rPr>
          <w:b/>
        </w:rPr>
        <w:t>Amber Godwin</w:t>
      </w:r>
      <w:r w:rsidRPr="00D970A6">
        <w:t xml:space="preserve"> $25,000</w:t>
      </w:r>
    </w:p>
    <w:p w14:paraId="22B0D1DF" w14:textId="77777777" w:rsidR="00ED222E" w:rsidRPr="003B126B" w:rsidRDefault="00ED222E" w:rsidP="00ED222E">
      <w:pPr>
        <w:pStyle w:val="Reference"/>
        <w:ind w:left="1080" w:hanging="1080"/>
      </w:pPr>
      <w:r w:rsidRPr="003B126B">
        <w:t>2010</w:t>
      </w:r>
      <w:r w:rsidRPr="003B126B">
        <w:tab/>
        <w:t xml:space="preserve">Student Research Week Session Winner and Second Place overall in CEHD – </w:t>
      </w:r>
      <w:r w:rsidRPr="004D27DA">
        <w:rPr>
          <w:b/>
        </w:rPr>
        <w:t>Sandra Nite</w:t>
      </w:r>
    </w:p>
    <w:p w14:paraId="74702DA7" w14:textId="77777777" w:rsidR="00ED222E" w:rsidRDefault="00ED222E" w:rsidP="00ED222E">
      <w:pPr>
        <w:pStyle w:val="Reference"/>
        <w:ind w:left="1080" w:hanging="1080"/>
      </w:pPr>
      <w:r w:rsidRPr="003B126B">
        <w:t>2010</w:t>
      </w:r>
      <w:r w:rsidRPr="003B126B">
        <w:tab/>
        <w:t xml:space="preserve">Student Research Week Second Place undergraduate overall in CEHD – </w:t>
      </w:r>
      <w:r w:rsidRPr="004D27DA">
        <w:rPr>
          <w:b/>
        </w:rPr>
        <w:t>Kayla Garner</w:t>
      </w:r>
    </w:p>
    <w:p w14:paraId="0E94511D" w14:textId="77777777" w:rsidR="00ED222E" w:rsidRPr="0087516B" w:rsidRDefault="00ED222E" w:rsidP="00ED222E">
      <w:pPr>
        <w:pStyle w:val="Reference"/>
        <w:ind w:left="1080" w:hanging="1080"/>
      </w:pPr>
      <w:r w:rsidRPr="0087516B">
        <w:t xml:space="preserve">2008     </w:t>
      </w:r>
      <w:r w:rsidRPr="0087516B">
        <w:tab/>
      </w:r>
      <w:r w:rsidRPr="005938D7">
        <w:rPr>
          <w:szCs w:val="28"/>
        </w:rPr>
        <w:t xml:space="preserve">Loeb Prize for Teaching Excellence in Mathematics and Science – </w:t>
      </w:r>
      <w:r w:rsidRPr="004D27DA">
        <w:rPr>
          <w:b/>
          <w:szCs w:val="28"/>
        </w:rPr>
        <w:t>Emilie Grimi-</w:t>
      </w:r>
      <w:r w:rsidRPr="005938D7">
        <w:rPr>
          <w:szCs w:val="28"/>
        </w:rPr>
        <w:t>Naiser</w:t>
      </w:r>
      <w:r>
        <w:rPr>
          <w:szCs w:val="28"/>
        </w:rPr>
        <w:t xml:space="preserve"> </w:t>
      </w:r>
      <w:r w:rsidRPr="00573BD2">
        <w:rPr>
          <w:b/>
          <w:szCs w:val="28"/>
        </w:rPr>
        <w:t>$10K</w:t>
      </w:r>
    </w:p>
    <w:p w14:paraId="6AF8794F" w14:textId="77777777" w:rsidR="00ED222E" w:rsidRPr="0087516B" w:rsidRDefault="00ED222E" w:rsidP="00ED222E">
      <w:pPr>
        <w:pStyle w:val="Reference"/>
        <w:ind w:left="1080" w:hanging="1080"/>
      </w:pPr>
      <w:r w:rsidRPr="0087516B">
        <w:t>2008</w:t>
      </w:r>
      <w:r w:rsidRPr="0087516B">
        <w:tab/>
      </w:r>
      <w:r w:rsidRPr="00C85563">
        <w:rPr>
          <w:rFonts w:ascii="Times New Roman" w:hAnsi="Times New Roman"/>
          <w:szCs w:val="28"/>
        </w:rPr>
        <w:t>U.S. Senator Phil Gramm Doctoral Fellowship Award</w:t>
      </w:r>
      <w:r w:rsidRPr="00C85563">
        <w:rPr>
          <w:rFonts w:ascii="Helvetica" w:hAnsi="Helvetica"/>
          <w:szCs w:val="28"/>
        </w:rPr>
        <w:t>-</w:t>
      </w:r>
      <w:r w:rsidRPr="004B4E44">
        <w:rPr>
          <w:rFonts w:ascii="Times New Roman" w:hAnsi="Times New Roman"/>
          <w:szCs w:val="28"/>
        </w:rPr>
        <w:t xml:space="preserve">Winner </w:t>
      </w:r>
      <w:r w:rsidRPr="004D27DA">
        <w:rPr>
          <w:rFonts w:ascii="Times New Roman" w:hAnsi="Times New Roman"/>
          <w:b/>
          <w:szCs w:val="28"/>
        </w:rPr>
        <w:t>Diana L. Piccolo</w:t>
      </w:r>
      <w:r w:rsidRPr="004B4E44">
        <w:rPr>
          <w:rFonts w:ascii="Times New Roman" w:hAnsi="Times New Roman"/>
          <w:szCs w:val="28"/>
        </w:rPr>
        <w:t xml:space="preserve"> </w:t>
      </w:r>
      <w:r w:rsidRPr="00372183">
        <w:rPr>
          <w:rFonts w:ascii="Times New Roman" w:hAnsi="Times New Roman"/>
          <w:b/>
          <w:szCs w:val="28"/>
        </w:rPr>
        <w:t>$5K</w:t>
      </w:r>
    </w:p>
    <w:p w14:paraId="5952B93E" w14:textId="77777777" w:rsidR="00ED222E" w:rsidRPr="006819BA" w:rsidRDefault="00ED222E" w:rsidP="00ED222E">
      <w:pPr>
        <w:pStyle w:val="Reference"/>
        <w:ind w:left="1080" w:hanging="1080"/>
      </w:pPr>
      <w:r w:rsidRPr="0087516B">
        <w:t>2007</w:t>
      </w:r>
      <w:r w:rsidRPr="0087516B">
        <w:tab/>
      </w:r>
      <w:r w:rsidRPr="006819BA">
        <w:t xml:space="preserve">College of Education and Human Development Nominee for the Philanthropic Educational Organization Scholar Award – </w:t>
      </w:r>
      <w:r w:rsidRPr="004D27DA">
        <w:rPr>
          <w:b/>
        </w:rPr>
        <w:t>Danielle Kotara</w:t>
      </w:r>
    </w:p>
    <w:p w14:paraId="55996EF1" w14:textId="77777777" w:rsidR="00ED222E" w:rsidRPr="0087516B" w:rsidRDefault="00ED222E" w:rsidP="00ED222E">
      <w:pPr>
        <w:pStyle w:val="Reference"/>
        <w:ind w:left="1080" w:hanging="1080"/>
      </w:pPr>
      <w:r w:rsidRPr="006819BA">
        <w:t>2007</w:t>
      </w:r>
      <w:r w:rsidRPr="006819BA">
        <w:tab/>
        <w:t xml:space="preserve">L. T. Fellows Nominee for International Studies Award - </w:t>
      </w:r>
      <w:r w:rsidRPr="004D27DA">
        <w:rPr>
          <w:b/>
        </w:rPr>
        <w:fldChar w:fldCharType="begin"/>
      </w:r>
      <w:r w:rsidRPr="004D27DA">
        <w:rPr>
          <w:b/>
        </w:rPr>
        <w:instrText xml:space="preserve"> CONTACT _Con-3E257782257 \c \s \l </w:instrText>
      </w:r>
      <w:r w:rsidRPr="004D27DA">
        <w:rPr>
          <w:b/>
        </w:rPr>
        <w:fldChar w:fldCharType="separate"/>
      </w:r>
      <w:r w:rsidRPr="004D27DA">
        <w:rPr>
          <w:b/>
          <w:noProof/>
        </w:rPr>
        <w:t>Melanie Nicole</w:t>
      </w:r>
      <w:r w:rsidRPr="004D27DA">
        <w:rPr>
          <w:b/>
        </w:rPr>
        <w:fldChar w:fldCharType="end"/>
      </w:r>
      <w:r w:rsidRPr="004D27DA">
        <w:rPr>
          <w:b/>
        </w:rPr>
        <w:t xml:space="preserve"> Wood</w:t>
      </w:r>
      <w:r w:rsidRPr="006819BA">
        <w:t>s</w:t>
      </w:r>
    </w:p>
    <w:p w14:paraId="7A41F135" w14:textId="77777777" w:rsidR="00ED222E" w:rsidRPr="0087516B" w:rsidRDefault="00ED222E" w:rsidP="00ED222E">
      <w:pPr>
        <w:pStyle w:val="Reference"/>
        <w:ind w:left="1080" w:hanging="1080"/>
      </w:pPr>
      <w:r w:rsidRPr="0087516B">
        <w:t xml:space="preserve">2007 </w:t>
      </w:r>
      <w:r w:rsidRPr="0087516B">
        <w:tab/>
        <w:t xml:space="preserve">Dissertation of the Year Award – </w:t>
      </w:r>
      <w:r w:rsidRPr="004D27DA">
        <w:rPr>
          <w:b/>
        </w:rPr>
        <w:t>Linda R. Zientek</w:t>
      </w:r>
    </w:p>
    <w:p w14:paraId="4ECF8067" w14:textId="77777777" w:rsidR="00ED222E" w:rsidRPr="006819BA" w:rsidRDefault="00ED222E" w:rsidP="00ED222E">
      <w:pPr>
        <w:pStyle w:val="Reference"/>
        <w:ind w:left="1080" w:hanging="1080"/>
      </w:pPr>
      <w:r w:rsidRPr="0087516B">
        <w:t>2007</w:t>
      </w:r>
      <w:r w:rsidRPr="0087516B">
        <w:tab/>
        <w:t xml:space="preserve">Inaugural </w:t>
      </w:r>
      <w:r w:rsidRPr="006819BA">
        <w:t xml:space="preserve">College of Education and Human Development, 2007 Outstanding Alumni Early Career Award honoree </w:t>
      </w:r>
      <w:r w:rsidRPr="004D27DA">
        <w:rPr>
          <w:b/>
        </w:rPr>
        <w:t>Emilie Grimi-Naiser</w:t>
      </w:r>
    </w:p>
    <w:p w14:paraId="097DDCE4" w14:textId="77777777" w:rsidR="00ED222E" w:rsidRPr="004D27DA" w:rsidRDefault="00ED222E" w:rsidP="00ED222E">
      <w:pPr>
        <w:pStyle w:val="Reference"/>
        <w:ind w:left="1080" w:hanging="1080"/>
        <w:rPr>
          <w:b/>
        </w:rPr>
      </w:pPr>
      <w:r w:rsidRPr="006819BA">
        <w:t>2007</w:t>
      </w:r>
      <w:r w:rsidRPr="006819BA">
        <w:tab/>
        <w:t xml:space="preserve">Southwest Educational Research Association Best Paper Award- </w:t>
      </w:r>
      <w:r w:rsidRPr="004D27DA">
        <w:rPr>
          <w:b/>
        </w:rPr>
        <w:fldChar w:fldCharType="begin"/>
      </w:r>
      <w:r w:rsidRPr="004D27DA">
        <w:rPr>
          <w:b/>
        </w:rPr>
        <w:instrText xml:space="preserve"> CONTACT _Con-3E2577822BC \c \s \l </w:instrText>
      </w:r>
      <w:r w:rsidRPr="004D27DA">
        <w:rPr>
          <w:b/>
        </w:rPr>
        <w:fldChar w:fldCharType="separate"/>
      </w:r>
      <w:r w:rsidRPr="004D27DA">
        <w:rPr>
          <w:b/>
          <w:noProof/>
        </w:rPr>
        <w:t>Meixia Ding</w:t>
      </w:r>
      <w:r w:rsidRPr="004D27DA">
        <w:rPr>
          <w:b/>
        </w:rPr>
        <w:fldChar w:fldCharType="end"/>
      </w:r>
      <w:r w:rsidRPr="004D27DA">
        <w:rPr>
          <w:b/>
        </w:rPr>
        <w:t xml:space="preserve"> &amp; Xiaobao Li</w:t>
      </w:r>
    </w:p>
    <w:p w14:paraId="3C8FD8C4" w14:textId="77777777" w:rsidR="00ED222E" w:rsidRPr="006819BA" w:rsidRDefault="00ED222E" w:rsidP="00ED222E">
      <w:pPr>
        <w:pStyle w:val="Reference"/>
        <w:ind w:left="1080" w:hanging="1080"/>
      </w:pPr>
      <w:r w:rsidRPr="006819BA">
        <w:t xml:space="preserve">2007 </w:t>
      </w:r>
      <w:r w:rsidRPr="006819BA">
        <w:tab/>
        <w:t xml:space="preserve">College Level Research Award – Educational Research Exchange </w:t>
      </w:r>
      <w:r w:rsidRPr="004D27DA">
        <w:rPr>
          <w:b/>
        </w:rPr>
        <w:t>Krystal Meredith</w:t>
      </w:r>
    </w:p>
    <w:p w14:paraId="757BAB0C" w14:textId="77777777" w:rsidR="00ED222E" w:rsidRPr="006819BA" w:rsidRDefault="00ED222E" w:rsidP="00ED222E">
      <w:pPr>
        <w:pStyle w:val="Reference"/>
        <w:ind w:left="1080" w:hanging="1080"/>
      </w:pPr>
      <w:r w:rsidRPr="006819BA">
        <w:t>2006</w:t>
      </w:r>
      <w:r w:rsidRPr="006819BA">
        <w:tab/>
        <w:t xml:space="preserve">College Level Research Award – Educational Research Exchange </w:t>
      </w:r>
      <w:r w:rsidR="007B0E18">
        <w:rPr>
          <w:noProof/>
        </w:rPr>
        <w:fldChar w:fldCharType="begin"/>
      </w:r>
      <w:r w:rsidR="007B0E18">
        <w:rPr>
          <w:noProof/>
        </w:rPr>
        <w:instrText xml:space="preserve"> CONTACT _Con-3E2577822CC \c \s \l </w:instrText>
      </w:r>
      <w:r w:rsidR="007B0E18">
        <w:rPr>
          <w:noProof/>
        </w:rPr>
        <w:fldChar w:fldCharType="separate"/>
      </w:r>
      <w:r w:rsidRPr="00C65A7D">
        <w:rPr>
          <w:noProof/>
        </w:rPr>
        <w:t>Shirley Matteson</w:t>
      </w:r>
      <w:r w:rsidR="007B0E18">
        <w:rPr>
          <w:noProof/>
        </w:rPr>
        <w:fldChar w:fldCharType="end"/>
      </w:r>
    </w:p>
    <w:p w14:paraId="245DCF04" w14:textId="77777777" w:rsidR="00ED222E" w:rsidRPr="0087516B" w:rsidRDefault="00ED222E" w:rsidP="00ED222E">
      <w:pPr>
        <w:pStyle w:val="Reference"/>
        <w:ind w:left="1080" w:hanging="1080"/>
      </w:pPr>
      <w:r w:rsidRPr="006819BA">
        <w:t>2004</w:t>
      </w:r>
      <w:r w:rsidRPr="006819BA">
        <w:tab/>
        <w:t>Department Level Research Award- Educational Research Exchange Shirley Matteson</w:t>
      </w:r>
    </w:p>
    <w:p w14:paraId="3DDB9668" w14:textId="77777777" w:rsidR="00ED222E" w:rsidRDefault="00ED222E" w:rsidP="00ED222E">
      <w:pPr>
        <w:pStyle w:val="Reference"/>
        <w:ind w:left="1080" w:hanging="1080"/>
      </w:pPr>
      <w:r w:rsidRPr="0087516B">
        <w:t>2005</w:t>
      </w:r>
      <w:r w:rsidRPr="0087516B">
        <w:tab/>
        <w:t xml:space="preserve">Fulbright Scholar, Japan, Emilie </w:t>
      </w:r>
      <w:r>
        <w:t>Grimi-</w:t>
      </w:r>
      <w:r w:rsidRPr="0087516B">
        <w:t>Naiser</w:t>
      </w:r>
    </w:p>
    <w:p w14:paraId="2C25F856" w14:textId="77777777" w:rsidR="00ED222E" w:rsidRDefault="00ED222E" w:rsidP="00ED222E">
      <w:pPr>
        <w:pStyle w:val="Reference"/>
        <w:ind w:left="1080" w:hanging="1080"/>
      </w:pPr>
    </w:p>
    <w:p w14:paraId="47B4CBF1" w14:textId="77777777" w:rsidR="00ED222E" w:rsidRDefault="00355085" w:rsidP="00ED222E">
      <w:pPr>
        <w:pStyle w:val="Heading4"/>
        <w:ind w:left="0" w:right="-180"/>
        <w:rPr>
          <w:caps/>
        </w:rPr>
      </w:pPr>
      <w:r>
        <w:t>VISITING SCHOLARS SPONSORED</w:t>
      </w:r>
    </w:p>
    <w:p w14:paraId="7E00A813" w14:textId="77777777" w:rsidR="00ED222E" w:rsidRDefault="00ED222E" w:rsidP="00ED222E">
      <w:pPr>
        <w:pStyle w:val="Reference"/>
        <w:ind w:left="1080" w:hanging="1080"/>
      </w:pPr>
      <w:r>
        <w:t>2007-2008 Hae Gyu Kim Jeju University South Korea</w:t>
      </w:r>
    </w:p>
    <w:p w14:paraId="7A3CE4B3" w14:textId="77777777" w:rsidR="00ED222E" w:rsidRPr="00D970A6" w:rsidRDefault="00ED222E" w:rsidP="00ED222E">
      <w:pPr>
        <w:pStyle w:val="Reference"/>
        <w:ind w:left="1080" w:hanging="1080"/>
      </w:pPr>
      <w:r w:rsidRPr="00D970A6">
        <w:t>2011-2012 Ozcan Erkan Akgun Sakarya University, Turkey</w:t>
      </w:r>
    </w:p>
    <w:p w14:paraId="0D1E945A" w14:textId="77777777" w:rsidR="00ED222E" w:rsidRDefault="00ED222E">
      <w:pPr>
        <w:ind w:left="720" w:hanging="720"/>
      </w:pPr>
      <w:r w:rsidRPr="00D970A6">
        <w:t>2012</w:t>
      </w:r>
      <w:r w:rsidRPr="00D970A6">
        <w:tab/>
        <w:t xml:space="preserve">      Nesrin Ozsoy Adnan Menderes University, Turkey</w:t>
      </w:r>
    </w:p>
    <w:p w14:paraId="692DF4C5" w14:textId="77777777" w:rsidR="00ED222E" w:rsidRPr="00DA0439" w:rsidRDefault="00A96223">
      <w:pPr>
        <w:ind w:left="720" w:hanging="720"/>
      </w:pPr>
      <w:r w:rsidRPr="00DA0439">
        <w:t>2013</w:t>
      </w:r>
      <w:r w:rsidRPr="00DA0439">
        <w:tab/>
        <w:t xml:space="preserve">      </w:t>
      </w:r>
      <w:r w:rsidR="00ED222E" w:rsidRPr="00DA0439">
        <w:t xml:space="preserve">Zeynep Gecu Middle East Technical </w:t>
      </w:r>
      <w:r w:rsidRPr="00DA0439">
        <w:t>University</w:t>
      </w:r>
      <w:r w:rsidR="00ED222E" w:rsidRPr="00DA0439">
        <w:t>, Turkey</w:t>
      </w:r>
    </w:p>
    <w:p w14:paraId="23140CA0" w14:textId="77777777" w:rsidR="00ED222E" w:rsidRDefault="00A96223">
      <w:pPr>
        <w:ind w:left="720" w:hanging="720"/>
      </w:pPr>
      <w:r w:rsidRPr="00DA0439">
        <w:t xml:space="preserve">2013          </w:t>
      </w:r>
      <w:r w:rsidR="00ED222E" w:rsidRPr="00DA0439">
        <w:t xml:space="preserve">Sabhia Yeni Middle East Technical </w:t>
      </w:r>
      <w:r w:rsidRPr="00DA0439">
        <w:t>University</w:t>
      </w:r>
      <w:r w:rsidR="00ED222E" w:rsidRPr="00DA0439">
        <w:t>, Turkey</w:t>
      </w:r>
    </w:p>
    <w:p w14:paraId="53350E8C" w14:textId="11570FB0" w:rsidR="00A27693" w:rsidRPr="003D5B5F" w:rsidRDefault="00A27693">
      <w:pPr>
        <w:ind w:left="720" w:hanging="720"/>
      </w:pPr>
      <w:r w:rsidRPr="003D5B5F">
        <w:t>2016</w:t>
      </w:r>
      <w:r w:rsidRPr="003D5B5F">
        <w:tab/>
        <w:t xml:space="preserve">      Arif Comek, Marmara University, Turkey</w:t>
      </w:r>
      <w:r w:rsidR="003D5B5F">
        <w:t xml:space="preserve"> Unable to travel Due to Coup Attempt</w:t>
      </w:r>
    </w:p>
    <w:p w14:paraId="357BE215" w14:textId="6DD886A8" w:rsidR="00A27693" w:rsidRDefault="00A27693">
      <w:pPr>
        <w:ind w:left="720" w:hanging="720"/>
      </w:pPr>
      <w:r w:rsidRPr="003D5B5F">
        <w:t>2016          Yavuz Erdogan, Marmara University, Turkey</w:t>
      </w:r>
      <w:r w:rsidR="003D5B5F">
        <w:t xml:space="preserve"> Unable to travel Due to Coup Attempt</w:t>
      </w:r>
    </w:p>
    <w:p w14:paraId="6C9D1592" w14:textId="77777777" w:rsidR="00ED222E" w:rsidRDefault="00ED222E">
      <w:pPr>
        <w:ind w:left="720" w:hanging="720"/>
      </w:pPr>
    </w:p>
    <w:p w14:paraId="615168FD" w14:textId="77777777" w:rsidR="00ED222E" w:rsidRDefault="00ED222E">
      <w:pPr>
        <w:pStyle w:val="Heading4"/>
        <w:ind w:left="0" w:right="-180"/>
        <w:rPr>
          <w:caps/>
        </w:rPr>
      </w:pPr>
      <w:r>
        <w:t xml:space="preserve">EDITING, JOURNAL, &amp; GRANT </w:t>
      </w:r>
      <w:r>
        <w:rPr>
          <w:caps/>
        </w:rPr>
        <w:t>Reviewing</w:t>
      </w:r>
    </w:p>
    <w:p w14:paraId="3F51CABB" w14:textId="292C62AD" w:rsidR="00D34939" w:rsidRPr="00D34939" w:rsidRDefault="00D34939" w:rsidP="00ED222E">
      <w:pPr>
        <w:ind w:left="1440" w:hanging="1440"/>
        <w:rPr>
          <w:i/>
        </w:rPr>
      </w:pPr>
      <w:r w:rsidRPr="00D34939">
        <w:rPr>
          <w:highlight w:val="yellow"/>
        </w:rPr>
        <w:t>2018</w:t>
      </w:r>
      <w:r w:rsidR="00DD2520">
        <w:rPr>
          <w:highlight w:val="yellow"/>
        </w:rPr>
        <w:t>-2022</w:t>
      </w:r>
      <w:r w:rsidRPr="00D34939">
        <w:rPr>
          <w:highlight w:val="yellow"/>
        </w:rPr>
        <w:t xml:space="preserve"> </w:t>
      </w:r>
      <w:r w:rsidRPr="00D34939">
        <w:rPr>
          <w:highlight w:val="yellow"/>
        </w:rPr>
        <w:tab/>
        <w:t xml:space="preserve">Editor </w:t>
      </w:r>
      <w:r w:rsidRPr="00D34939">
        <w:rPr>
          <w:i/>
          <w:highlight w:val="yellow"/>
        </w:rPr>
        <w:t>Journal for Urban Mathematics Education</w:t>
      </w:r>
    </w:p>
    <w:p w14:paraId="0B35A1EE" w14:textId="69716C3A" w:rsidR="003345AF" w:rsidRPr="00252C09" w:rsidRDefault="003345AF" w:rsidP="00ED222E">
      <w:pPr>
        <w:ind w:left="1440" w:hanging="1440"/>
      </w:pPr>
      <w:r w:rsidRPr="00252C09">
        <w:t>2014</w:t>
      </w:r>
      <w:r w:rsidRPr="00252C09">
        <w:tab/>
        <w:t xml:space="preserve">Editorial Panel </w:t>
      </w:r>
      <w:r w:rsidRPr="00252C09">
        <w:rPr>
          <w:i/>
        </w:rPr>
        <w:t>Journal for Research in Mathematics Education</w:t>
      </w:r>
      <w:r w:rsidRPr="00252C09">
        <w:t xml:space="preserve"> 2014 through April 30, 2017</w:t>
      </w:r>
    </w:p>
    <w:p w14:paraId="2391F025" w14:textId="77777777" w:rsidR="005D0D43" w:rsidRPr="00252C09" w:rsidRDefault="005D0D43" w:rsidP="005D0D43">
      <w:pPr>
        <w:ind w:left="1440"/>
      </w:pPr>
      <w:r w:rsidRPr="00252C09">
        <w:t>School Science and Mathematics Associate Editor</w:t>
      </w:r>
    </w:p>
    <w:p w14:paraId="30B67643" w14:textId="77777777" w:rsidR="005D0D43" w:rsidRPr="00252C09" w:rsidRDefault="005D0D43" w:rsidP="005D0D43">
      <w:pPr>
        <w:ind w:left="1440" w:hanging="1440"/>
      </w:pPr>
      <w:r w:rsidRPr="00252C09">
        <w:tab/>
        <w:t>Middle Grades Research Journal Associate Editor</w:t>
      </w:r>
    </w:p>
    <w:p w14:paraId="62E3B25E" w14:textId="77777777" w:rsidR="005D0D43" w:rsidRPr="00252C09" w:rsidRDefault="005D0D43" w:rsidP="005D0D43">
      <w:pPr>
        <w:ind w:left="1440" w:hanging="1440"/>
      </w:pPr>
      <w:r w:rsidRPr="00252C09">
        <w:tab/>
        <w:t>Reviewer Journal of Mathematical Behavior</w:t>
      </w:r>
    </w:p>
    <w:p w14:paraId="543EABAB" w14:textId="77777777" w:rsidR="00B65F3D" w:rsidRDefault="00B65F3D" w:rsidP="005D0D43">
      <w:pPr>
        <w:ind w:left="1440" w:hanging="1440"/>
      </w:pPr>
      <w:r w:rsidRPr="00252C09">
        <w:tab/>
        <w:t>Asia Pacific Educational Review Reviewer</w:t>
      </w:r>
    </w:p>
    <w:p w14:paraId="034CB211" w14:textId="77777777" w:rsidR="003345AF" w:rsidRDefault="003345AF" w:rsidP="00ED222E">
      <w:pPr>
        <w:ind w:left="1440" w:hanging="1440"/>
      </w:pPr>
      <w:r>
        <w:t>2013</w:t>
      </w:r>
      <w:r>
        <w:tab/>
        <w:t>School Science and Mathematics Associate Editor</w:t>
      </w:r>
    </w:p>
    <w:p w14:paraId="3057DBB7" w14:textId="77777777" w:rsidR="003345AF" w:rsidRDefault="003345AF" w:rsidP="00ED222E">
      <w:pPr>
        <w:ind w:left="1440" w:hanging="1440"/>
      </w:pPr>
      <w:r>
        <w:tab/>
        <w:t>Middle Grades Research Journal Associate Editor</w:t>
      </w:r>
    </w:p>
    <w:p w14:paraId="3594D566" w14:textId="77777777" w:rsidR="00ED222E" w:rsidRPr="00A2076F" w:rsidRDefault="003345AF" w:rsidP="003345AF">
      <w:pPr>
        <w:ind w:left="1440" w:hanging="1440"/>
      </w:pPr>
      <w:r>
        <w:t>2012</w:t>
      </w:r>
      <w:r>
        <w:tab/>
      </w:r>
      <w:r w:rsidR="00ED222E" w:rsidRPr="00A2076F">
        <w:t>Journal for Research in Mathematics Education</w:t>
      </w:r>
    </w:p>
    <w:p w14:paraId="29CB7356" w14:textId="77777777" w:rsidR="00ED222E" w:rsidRPr="00A2076F" w:rsidRDefault="00ED222E" w:rsidP="00ED222E">
      <w:pPr>
        <w:ind w:left="1440" w:hanging="1440"/>
      </w:pPr>
      <w:r w:rsidRPr="00A2076F">
        <w:tab/>
        <w:t>Research in Mathematics Education</w:t>
      </w:r>
    </w:p>
    <w:p w14:paraId="7D147671" w14:textId="77777777" w:rsidR="00ED222E" w:rsidRPr="00A2076F" w:rsidRDefault="00ED222E" w:rsidP="00ED222E">
      <w:pPr>
        <w:ind w:left="1440" w:hanging="1440"/>
      </w:pPr>
      <w:r w:rsidRPr="00A2076F">
        <w:tab/>
        <w:t>Research in Middle Level Education</w:t>
      </w:r>
    </w:p>
    <w:p w14:paraId="1510C2D7" w14:textId="77777777" w:rsidR="00ED222E" w:rsidRPr="00A2076F" w:rsidRDefault="00ED222E" w:rsidP="00ED222E">
      <w:pPr>
        <w:ind w:left="1440" w:hanging="1440"/>
      </w:pPr>
      <w:r w:rsidRPr="00A2076F">
        <w:tab/>
        <w:t>Middle Grades Research Journal</w:t>
      </w:r>
    </w:p>
    <w:p w14:paraId="3F0F7A43" w14:textId="77777777" w:rsidR="00ED222E" w:rsidRPr="00A2076F" w:rsidRDefault="00ED222E" w:rsidP="00ED222E">
      <w:pPr>
        <w:ind w:left="1440" w:hanging="1440"/>
      </w:pPr>
      <w:r w:rsidRPr="00A2076F">
        <w:tab/>
        <w:t>American Education Research Journal</w:t>
      </w:r>
    </w:p>
    <w:p w14:paraId="4FD2331B" w14:textId="77777777" w:rsidR="00ED222E" w:rsidRDefault="00ED222E" w:rsidP="00ED222E">
      <w:pPr>
        <w:ind w:left="1440" w:hanging="1440"/>
      </w:pPr>
      <w:r w:rsidRPr="00A2076F">
        <w:tab/>
        <w:t>Journal of STEM Education</w:t>
      </w:r>
    </w:p>
    <w:p w14:paraId="4DFF79AF" w14:textId="77777777" w:rsidR="00ED222E" w:rsidRPr="00B23B4B" w:rsidRDefault="00ED222E" w:rsidP="00ED222E">
      <w:pPr>
        <w:ind w:left="1440" w:hanging="1440"/>
      </w:pPr>
      <w:r w:rsidRPr="00B23B4B">
        <w:t>2011</w:t>
      </w:r>
      <w:r w:rsidRPr="00B23B4B">
        <w:tab/>
        <w:t>Panel Reviewer National Science Foundation</w:t>
      </w:r>
    </w:p>
    <w:p w14:paraId="5CEC1779" w14:textId="77777777" w:rsidR="00ED222E" w:rsidRPr="00B23B4B" w:rsidRDefault="00ED222E" w:rsidP="00ED222E">
      <w:pPr>
        <w:ind w:left="1440" w:hanging="1440"/>
      </w:pPr>
      <w:r w:rsidRPr="00B23B4B">
        <w:tab/>
        <w:t>Panel Reviewer Institute for Educational Science</w:t>
      </w:r>
    </w:p>
    <w:p w14:paraId="684D622F" w14:textId="77777777" w:rsidR="00ED222E" w:rsidRPr="00B23B4B" w:rsidRDefault="00ED222E" w:rsidP="00ED222E">
      <w:pPr>
        <w:ind w:left="1440" w:hanging="1440"/>
      </w:pPr>
      <w:r w:rsidRPr="00B23B4B">
        <w:tab/>
        <w:t>External Reviewer Social Science and Humanities Research Council of Canada</w:t>
      </w:r>
    </w:p>
    <w:p w14:paraId="7BBC8E1F" w14:textId="77777777" w:rsidR="00ED222E" w:rsidRPr="00B23B4B" w:rsidRDefault="00ED222E" w:rsidP="00ED222E">
      <w:pPr>
        <w:ind w:left="1440" w:hanging="1440"/>
      </w:pPr>
      <w:r w:rsidRPr="00B23B4B">
        <w:tab/>
        <w:t>Journal of Research on Middle Level Education</w:t>
      </w:r>
    </w:p>
    <w:p w14:paraId="0BA52E6E" w14:textId="77777777" w:rsidR="00ED222E" w:rsidRPr="00B23B4B" w:rsidRDefault="00ED222E" w:rsidP="00ED222E">
      <w:pPr>
        <w:ind w:left="1440" w:hanging="1440"/>
      </w:pPr>
      <w:r w:rsidRPr="00B23B4B">
        <w:tab/>
        <w:t>Middle Grades Research Journal</w:t>
      </w:r>
    </w:p>
    <w:p w14:paraId="5AF2EC7B" w14:textId="77777777" w:rsidR="00ED222E" w:rsidRPr="00B23B4B" w:rsidRDefault="00ED222E" w:rsidP="00ED222E">
      <w:pPr>
        <w:ind w:left="1440" w:hanging="1440"/>
      </w:pPr>
      <w:r w:rsidRPr="00B23B4B">
        <w:tab/>
        <w:t>Journal for Research in Mathematics Education</w:t>
      </w:r>
    </w:p>
    <w:p w14:paraId="3466FF34" w14:textId="77777777" w:rsidR="00ED222E" w:rsidRPr="00B23B4B" w:rsidRDefault="00ED222E" w:rsidP="00ED222E">
      <w:pPr>
        <w:ind w:left="1440" w:hanging="1440"/>
      </w:pPr>
      <w:r w:rsidRPr="00B23B4B">
        <w:tab/>
        <w:t>Editorial Board Middle Grades Research Journal</w:t>
      </w:r>
    </w:p>
    <w:p w14:paraId="6E594388" w14:textId="77777777" w:rsidR="00ED222E" w:rsidRPr="00B23B4B" w:rsidRDefault="00ED222E" w:rsidP="00ED222E">
      <w:pPr>
        <w:ind w:left="1440" w:hanging="1440"/>
      </w:pPr>
      <w:r w:rsidRPr="00B23B4B">
        <w:tab/>
        <w:t>Editorial Board Research in Middle Level Education</w:t>
      </w:r>
    </w:p>
    <w:p w14:paraId="7180A9D8" w14:textId="77777777" w:rsidR="00ED222E" w:rsidRDefault="00ED222E" w:rsidP="00ED222E">
      <w:pPr>
        <w:ind w:left="1440" w:hanging="1440"/>
      </w:pPr>
      <w:r w:rsidRPr="00B23B4B">
        <w:tab/>
        <w:t>Associate Editor School Science and Mathematics</w:t>
      </w:r>
    </w:p>
    <w:p w14:paraId="7000C3F8" w14:textId="77777777" w:rsidR="00ED222E" w:rsidRDefault="00ED222E" w:rsidP="00ED222E">
      <w:pPr>
        <w:ind w:left="1440" w:hanging="1440"/>
      </w:pPr>
      <w:r>
        <w:tab/>
        <w:t>Journal Reviewer Journal of Mathematical Behavior</w:t>
      </w:r>
    </w:p>
    <w:p w14:paraId="686AEEB6" w14:textId="77777777" w:rsidR="00ED222E" w:rsidRDefault="00ED222E" w:rsidP="00ED222E">
      <w:pPr>
        <w:ind w:left="1440" w:hanging="1440"/>
      </w:pPr>
      <w:r>
        <w:tab/>
        <w:t>Journal Reviewer Journal of Educational Psychology</w:t>
      </w:r>
    </w:p>
    <w:p w14:paraId="6954B26D" w14:textId="77777777" w:rsidR="00ED222E" w:rsidRDefault="00ED222E" w:rsidP="00ED222E">
      <w:pPr>
        <w:ind w:left="1440" w:hanging="1440"/>
      </w:pPr>
      <w:r>
        <w:tab/>
        <w:t>Journal Reviewer American Educational Research Association</w:t>
      </w:r>
    </w:p>
    <w:p w14:paraId="714DF887" w14:textId="77777777" w:rsidR="00ED222E" w:rsidRDefault="00ED222E" w:rsidP="00ED222E">
      <w:pPr>
        <w:ind w:left="1440" w:hanging="1440"/>
      </w:pPr>
      <w:r>
        <w:tab/>
        <w:t>Journal Reviewer Educational Researcher</w:t>
      </w:r>
    </w:p>
    <w:p w14:paraId="574459B0" w14:textId="77777777" w:rsidR="00ED222E" w:rsidRPr="00BA55DF" w:rsidRDefault="00ED222E" w:rsidP="00ED222E">
      <w:pPr>
        <w:ind w:left="1440" w:hanging="1440"/>
      </w:pPr>
      <w:r w:rsidRPr="00BA55DF">
        <w:t>2010</w:t>
      </w:r>
      <w:r w:rsidRPr="00BA55DF">
        <w:tab/>
        <w:t>External Reviewer University of California, SANTA CRUZ – Tenure and Promotion</w:t>
      </w:r>
    </w:p>
    <w:p w14:paraId="74319E82" w14:textId="77777777" w:rsidR="00ED222E" w:rsidRPr="00BA55DF" w:rsidRDefault="00ED222E" w:rsidP="00ED222E">
      <w:pPr>
        <w:ind w:left="1440"/>
      </w:pPr>
      <w:r w:rsidRPr="00BA55DF">
        <w:t>External Reviewer - City University of New York (CUNY). The Collaborative Incentive Research Grant (CIRG) panel from the office of the Vice-Chancellor for Research.</w:t>
      </w:r>
    </w:p>
    <w:p w14:paraId="2E9ADECF" w14:textId="77777777" w:rsidR="00ED222E" w:rsidRPr="00BA55DF" w:rsidRDefault="00ED222E" w:rsidP="00ED222E">
      <w:pPr>
        <w:ind w:left="1440"/>
      </w:pPr>
      <w:r w:rsidRPr="00BA55DF">
        <w:t>External Reviewer – Social Sciences and Humanities Research Council of Canada Grant Proposal Reviews</w:t>
      </w:r>
    </w:p>
    <w:p w14:paraId="06626F2A" w14:textId="77777777" w:rsidR="00ED222E" w:rsidRPr="00BA55DF" w:rsidRDefault="00ED222E" w:rsidP="00ED222E">
      <w:pPr>
        <w:ind w:left="1440" w:hanging="1440"/>
        <w:rPr>
          <w:rFonts w:cs="Helvetica"/>
          <w:szCs w:val="28"/>
        </w:rPr>
      </w:pPr>
      <w:r w:rsidRPr="00BA55DF">
        <w:tab/>
        <w:t xml:space="preserve">External Reviewer - </w:t>
      </w:r>
      <w:r w:rsidRPr="00BA55DF">
        <w:rPr>
          <w:rFonts w:cs="Helvetica"/>
          <w:szCs w:val="28"/>
        </w:rPr>
        <w:t>Jackson State University's Center for University Scholars Junior Faculty Grant Awards</w:t>
      </w:r>
    </w:p>
    <w:p w14:paraId="094F4812" w14:textId="77777777" w:rsidR="00ED222E" w:rsidRPr="00BA55DF" w:rsidRDefault="00ED222E" w:rsidP="00ED222E">
      <w:pPr>
        <w:ind w:left="1440" w:hanging="1440"/>
        <w:rPr>
          <w:rFonts w:cs="Helvetica"/>
          <w:i/>
          <w:szCs w:val="28"/>
        </w:rPr>
      </w:pPr>
      <w:r w:rsidRPr="00BA55DF">
        <w:rPr>
          <w:rFonts w:cs="Helvetica"/>
          <w:szCs w:val="28"/>
        </w:rPr>
        <w:tab/>
      </w:r>
      <w:r w:rsidRPr="00BA55DF">
        <w:rPr>
          <w:rFonts w:cs="Helvetica"/>
          <w:i/>
          <w:szCs w:val="28"/>
        </w:rPr>
        <w:t>Journal of Mathematical Behavior</w:t>
      </w:r>
    </w:p>
    <w:p w14:paraId="418C9BA7" w14:textId="77777777" w:rsidR="00ED222E" w:rsidRPr="00BA55DF" w:rsidRDefault="00ED222E" w:rsidP="00ED222E">
      <w:pPr>
        <w:ind w:left="1440" w:hanging="1440"/>
        <w:rPr>
          <w:rFonts w:cs="Helvetica"/>
          <w:i/>
          <w:szCs w:val="28"/>
        </w:rPr>
      </w:pPr>
      <w:r w:rsidRPr="00BA55DF">
        <w:rPr>
          <w:rFonts w:cs="Helvetica"/>
          <w:szCs w:val="28"/>
        </w:rPr>
        <w:tab/>
      </w:r>
      <w:r w:rsidRPr="00BA55DF">
        <w:rPr>
          <w:rFonts w:cs="Helvetica"/>
          <w:i/>
          <w:szCs w:val="28"/>
        </w:rPr>
        <w:t>Research in Middle Level Education</w:t>
      </w:r>
    </w:p>
    <w:p w14:paraId="4A3C2996" w14:textId="77777777" w:rsidR="00ED222E" w:rsidRPr="00BA55DF" w:rsidRDefault="00ED222E" w:rsidP="00ED222E">
      <w:pPr>
        <w:ind w:left="1440" w:hanging="1440"/>
        <w:rPr>
          <w:rFonts w:cs="Helvetica"/>
          <w:i/>
          <w:szCs w:val="28"/>
        </w:rPr>
      </w:pPr>
      <w:r w:rsidRPr="00BA55DF">
        <w:rPr>
          <w:rFonts w:cs="Helvetica"/>
          <w:i/>
          <w:szCs w:val="28"/>
        </w:rPr>
        <w:tab/>
        <w:t>Educational Researcher</w:t>
      </w:r>
    </w:p>
    <w:p w14:paraId="01144A1F" w14:textId="77777777" w:rsidR="00ED222E" w:rsidRPr="00BF17E4" w:rsidRDefault="00ED222E" w:rsidP="00ED222E">
      <w:pPr>
        <w:ind w:left="1440" w:hanging="1440"/>
        <w:rPr>
          <w:i/>
        </w:rPr>
      </w:pPr>
      <w:r w:rsidRPr="00BA55DF">
        <w:rPr>
          <w:rFonts w:cs="Helvetica"/>
          <w:i/>
          <w:szCs w:val="28"/>
        </w:rPr>
        <w:tab/>
        <w:t>American Educational Research Journal</w:t>
      </w:r>
    </w:p>
    <w:p w14:paraId="026C2696" w14:textId="77777777" w:rsidR="00ED222E" w:rsidRDefault="00ED222E" w:rsidP="00ED222E">
      <w:pPr>
        <w:ind w:left="1440" w:hanging="1440"/>
      </w:pPr>
      <w:r>
        <w:t>2009- Present</w:t>
      </w:r>
      <w:r>
        <w:tab/>
        <w:t xml:space="preserve">Review- </w:t>
      </w:r>
      <w:r w:rsidRPr="00A177B6">
        <w:rPr>
          <w:i/>
        </w:rPr>
        <w:t>Journal of Experimental Child Psychology</w:t>
      </w:r>
      <w:r>
        <w:rPr>
          <w:i/>
        </w:rPr>
        <w:t>; Journal of Mathematical Behavior</w:t>
      </w:r>
    </w:p>
    <w:p w14:paraId="0A10F920" w14:textId="77777777" w:rsidR="00ED222E" w:rsidRDefault="00ED222E" w:rsidP="00ED222E">
      <w:r>
        <w:t xml:space="preserve">2008- </w:t>
      </w:r>
      <w:r w:rsidRPr="00A177B6">
        <w:t>Present Reviewer</w:t>
      </w:r>
      <w:r>
        <w:rPr>
          <w:i/>
        </w:rPr>
        <w:t>- Educational and Psychological Measurement</w:t>
      </w:r>
    </w:p>
    <w:p w14:paraId="4831FB2E" w14:textId="77777777" w:rsidR="00ED222E" w:rsidRPr="00BE49DE" w:rsidRDefault="00ED222E" w:rsidP="00ED222E">
      <w:r w:rsidRPr="00BE49DE">
        <w:t xml:space="preserve">2007- </w:t>
      </w:r>
      <w:r w:rsidRPr="00A177B6">
        <w:t>Present</w:t>
      </w:r>
      <w:r w:rsidRPr="00A177B6">
        <w:tab/>
        <w:t>Reviewer</w:t>
      </w:r>
      <w:r w:rsidRPr="00BE49DE">
        <w:t xml:space="preserve">- </w:t>
      </w:r>
      <w:r w:rsidRPr="00BE49DE">
        <w:rPr>
          <w:i/>
        </w:rPr>
        <w:t>Journal of Experimental Education</w:t>
      </w:r>
    </w:p>
    <w:p w14:paraId="407DE7E7" w14:textId="77777777" w:rsidR="00ED222E" w:rsidRDefault="002A7558" w:rsidP="00ED222E">
      <w:r>
        <w:t>2007-2012</w:t>
      </w:r>
      <w:r w:rsidR="00ED222E">
        <w:tab/>
      </w:r>
      <w:r w:rsidR="00ED222E" w:rsidRPr="00DE4649">
        <w:rPr>
          <w:b/>
        </w:rPr>
        <w:t>Editorial Board</w:t>
      </w:r>
      <w:r w:rsidR="00ED222E">
        <w:t xml:space="preserve"> </w:t>
      </w:r>
      <w:r w:rsidR="00ED222E" w:rsidRPr="00DE4649">
        <w:rPr>
          <w:i/>
        </w:rPr>
        <w:t>Research in Middle Level Education- Online</w:t>
      </w:r>
    </w:p>
    <w:p w14:paraId="393661A2" w14:textId="77777777" w:rsidR="00ED222E" w:rsidRDefault="002A7558" w:rsidP="00ED222E">
      <w:r>
        <w:t>2006-2017</w:t>
      </w:r>
      <w:r w:rsidR="00ED222E">
        <w:tab/>
      </w:r>
      <w:r w:rsidR="00ED222E" w:rsidRPr="006909F9">
        <w:rPr>
          <w:b/>
        </w:rPr>
        <w:t>Editorial Board</w:t>
      </w:r>
      <w:r w:rsidR="00ED222E">
        <w:t xml:space="preserve"> </w:t>
      </w:r>
      <w:r w:rsidR="00ED222E" w:rsidRPr="00DE4649">
        <w:rPr>
          <w:i/>
        </w:rPr>
        <w:t>Middle Grades Research Journal</w:t>
      </w:r>
    </w:p>
    <w:p w14:paraId="764C6016" w14:textId="77777777" w:rsidR="00ED222E" w:rsidRDefault="001D0E37" w:rsidP="00ED222E">
      <w:r>
        <w:t>2</w:t>
      </w:r>
      <w:r w:rsidR="002A7558">
        <w:t>006-2014</w:t>
      </w:r>
      <w:r w:rsidR="00ED222E">
        <w:tab/>
      </w:r>
      <w:r w:rsidR="00ED222E" w:rsidRPr="00276936">
        <w:rPr>
          <w:b/>
        </w:rPr>
        <w:t>Associate Editor</w:t>
      </w:r>
      <w:r w:rsidR="00ED222E">
        <w:t xml:space="preserve"> </w:t>
      </w:r>
      <w:r w:rsidR="00ED222E" w:rsidRPr="00DE4649">
        <w:rPr>
          <w:i/>
        </w:rPr>
        <w:t>School Science and Mathematics</w:t>
      </w:r>
    </w:p>
    <w:p w14:paraId="6B0F1CD5" w14:textId="77777777" w:rsidR="00ED222E" w:rsidRPr="005F5716" w:rsidRDefault="00ED222E" w:rsidP="00ED222E">
      <w:pPr>
        <w:rPr>
          <w:i/>
        </w:rPr>
      </w:pPr>
      <w:r>
        <w:t>2005-2006</w:t>
      </w:r>
      <w:r>
        <w:tab/>
      </w:r>
      <w:r w:rsidRPr="005F5716">
        <w:rPr>
          <w:b/>
        </w:rPr>
        <w:t>Guest Editor</w:t>
      </w:r>
      <w:r>
        <w:t xml:space="preserve"> </w:t>
      </w:r>
      <w:r w:rsidRPr="005F5716">
        <w:rPr>
          <w:i/>
        </w:rPr>
        <w:t>Reading Psychology</w:t>
      </w:r>
    </w:p>
    <w:p w14:paraId="3DD2067F" w14:textId="77777777" w:rsidR="00ED222E" w:rsidRPr="00395E46" w:rsidRDefault="00ED222E" w:rsidP="00ED222E">
      <w:r w:rsidRPr="00395E46">
        <w:rPr>
          <w:i/>
        </w:rPr>
        <w:t>2005-Present</w:t>
      </w:r>
      <w:r w:rsidRPr="00395E46">
        <w:rPr>
          <w:i/>
        </w:rPr>
        <w:tab/>
        <w:t>Reviewer Journal for Research in Childhood Education</w:t>
      </w:r>
    </w:p>
    <w:p w14:paraId="3D501E5D" w14:textId="77777777" w:rsidR="00ED222E" w:rsidRPr="00395E46" w:rsidRDefault="00ED222E" w:rsidP="00ED222E">
      <w:r w:rsidRPr="00395E46">
        <w:t>2003-Present</w:t>
      </w:r>
      <w:r w:rsidRPr="00395E46">
        <w:tab/>
        <w:t xml:space="preserve">Reviewer </w:t>
      </w:r>
      <w:r w:rsidRPr="00395E46">
        <w:rPr>
          <w:i/>
        </w:rPr>
        <w:t>Journal for Research in Mathematics Education</w:t>
      </w:r>
    </w:p>
    <w:p w14:paraId="45A9A2A9" w14:textId="77777777" w:rsidR="00ED222E" w:rsidRPr="00395E46" w:rsidRDefault="00ED222E" w:rsidP="00395E46">
      <w:r w:rsidRPr="00395E46">
        <w:t>2004-2007</w:t>
      </w:r>
      <w:r w:rsidRPr="00395E46">
        <w:rPr>
          <w:b/>
        </w:rPr>
        <w:tab/>
        <w:t>Associate Editor</w:t>
      </w:r>
      <w:r w:rsidRPr="00395E46">
        <w:t xml:space="preserve"> American Educational Research Journal</w:t>
      </w:r>
    </w:p>
    <w:p w14:paraId="17D2152C" w14:textId="77777777" w:rsidR="00ED222E" w:rsidRPr="00395E46" w:rsidRDefault="00ED222E" w:rsidP="00395E46">
      <w:pPr>
        <w:ind w:left="1440" w:hanging="1440"/>
      </w:pPr>
      <w:r w:rsidRPr="00395E46">
        <w:t>2004-Present</w:t>
      </w:r>
      <w:r w:rsidRPr="00395E46">
        <w:tab/>
        <w:t>Reviewer AERA Annual Meeting Divisions C &amp; K, Middle Level Education Research, Research in Mathematics Education</w:t>
      </w:r>
    </w:p>
    <w:p w14:paraId="71830269" w14:textId="77777777" w:rsidR="00ED222E" w:rsidRPr="00395E46" w:rsidRDefault="00ED222E" w:rsidP="00395E46">
      <w:pPr>
        <w:ind w:left="1440" w:hanging="1440"/>
      </w:pPr>
      <w:r w:rsidRPr="00395E46">
        <w:t>2003-Present</w:t>
      </w:r>
      <w:r w:rsidRPr="00395E46">
        <w:tab/>
        <w:t>Reviewer RCML Annual Meeting</w:t>
      </w:r>
    </w:p>
    <w:p w14:paraId="4A0076A5" w14:textId="77777777" w:rsidR="00ED222E" w:rsidRPr="00395E46" w:rsidRDefault="00ED222E" w:rsidP="00395E46">
      <w:pPr>
        <w:ind w:left="1440" w:hanging="1440"/>
      </w:pPr>
      <w:r w:rsidRPr="00395E46">
        <w:t>2002-Present</w:t>
      </w:r>
      <w:r w:rsidRPr="00395E46">
        <w:tab/>
        <w:t>Reviewer AERA Annual Meeting SIGs Bootstrapping, Research in Mathematics Education, Middle Level Education Research, RME, Division C &amp; K</w:t>
      </w:r>
    </w:p>
    <w:p w14:paraId="0ED48591" w14:textId="77777777" w:rsidR="00ED222E" w:rsidRPr="00395E46" w:rsidRDefault="00ED222E" w:rsidP="00395E46">
      <w:pPr>
        <w:ind w:left="1440" w:hanging="1440"/>
      </w:pPr>
      <w:r w:rsidRPr="00395E46">
        <w:t>2003-Present</w:t>
      </w:r>
      <w:r w:rsidRPr="00395E46">
        <w:tab/>
        <w:t>Reviewer SERA Annual Meeting</w:t>
      </w:r>
    </w:p>
    <w:p w14:paraId="0A14B531" w14:textId="77777777" w:rsidR="00ED222E" w:rsidRPr="00395E46" w:rsidRDefault="00ED222E" w:rsidP="00395E46">
      <w:pPr>
        <w:ind w:left="1440" w:hanging="1440"/>
      </w:pPr>
      <w:r w:rsidRPr="00395E46">
        <w:t>2003-2005</w:t>
      </w:r>
      <w:r w:rsidRPr="00395E46">
        <w:tab/>
        <w:t xml:space="preserve">Reviewer </w:t>
      </w:r>
      <w:r w:rsidRPr="00395E46">
        <w:rPr>
          <w:color w:val="000000"/>
        </w:rPr>
        <w:t>Focus on Learning Problems in Mathematics</w:t>
      </w:r>
    </w:p>
    <w:p w14:paraId="5777BE0A" w14:textId="77777777" w:rsidR="00ED222E" w:rsidRPr="00395E46" w:rsidRDefault="00ED222E" w:rsidP="00395E46">
      <w:pPr>
        <w:ind w:left="1440" w:hanging="1440"/>
      </w:pPr>
      <w:r w:rsidRPr="00395E46">
        <w:t>2002-2004</w:t>
      </w:r>
      <w:r w:rsidRPr="00395E46">
        <w:tab/>
        <w:t>Reviewer PME-NA 2002 Annual Meetings: Athens, GA and Hawaii</w:t>
      </w:r>
    </w:p>
    <w:p w14:paraId="27C26A0A" w14:textId="77777777" w:rsidR="00ED222E" w:rsidRPr="00395E46" w:rsidRDefault="00ED222E" w:rsidP="00395E46">
      <w:pPr>
        <w:ind w:left="1440" w:hanging="1440"/>
      </w:pPr>
      <w:r w:rsidRPr="00395E46">
        <w:t>2002-Present</w:t>
      </w:r>
      <w:r w:rsidRPr="00395E46">
        <w:tab/>
        <w:t>Guest Reviewer Psychological Reports: Perceptual and Motor Skills</w:t>
      </w:r>
    </w:p>
    <w:p w14:paraId="686AC464" w14:textId="77777777" w:rsidR="00ED222E" w:rsidRPr="00395E46" w:rsidRDefault="00ED222E" w:rsidP="00395E46">
      <w:pPr>
        <w:ind w:left="1440" w:hanging="1440"/>
      </w:pPr>
      <w:r w:rsidRPr="00395E46">
        <w:t>2001-2003       Reviewer for AACTE Annual Meeting: LA, Atlanta</w:t>
      </w:r>
    </w:p>
    <w:p w14:paraId="62FD2A76" w14:textId="77777777" w:rsidR="00ED222E" w:rsidRPr="00395E46" w:rsidRDefault="00ED222E" w:rsidP="00395E46">
      <w:pPr>
        <w:ind w:left="1440" w:hanging="1440"/>
      </w:pPr>
      <w:r w:rsidRPr="00395E46">
        <w:t>2001-2002</w:t>
      </w:r>
      <w:r w:rsidRPr="00395E46">
        <w:tab/>
        <w:t>Reviewer for Louisiana Association of Teachers of Mathematics</w:t>
      </w:r>
    </w:p>
    <w:p w14:paraId="2552CD8E" w14:textId="77777777" w:rsidR="00ED222E" w:rsidRPr="00395E46" w:rsidRDefault="00395E46" w:rsidP="00395E46">
      <w:pPr>
        <w:ind w:left="1440" w:hanging="1440"/>
      </w:pPr>
      <w:r>
        <w:t>2001</w:t>
      </w:r>
      <w:r>
        <w:tab/>
      </w:r>
      <w:r w:rsidR="00ED222E" w:rsidRPr="00395E46">
        <w:t>Reviewer for MSERA 2001 Annual Meeting: Little Rock</w:t>
      </w:r>
    </w:p>
    <w:p w14:paraId="74A48E82" w14:textId="77777777" w:rsidR="00ED222E" w:rsidRPr="00395E46" w:rsidRDefault="00ED222E" w:rsidP="00395E46">
      <w:pPr>
        <w:ind w:left="1440" w:hanging="1440"/>
        <w:rPr>
          <w:color w:val="000000"/>
        </w:rPr>
      </w:pPr>
      <w:r w:rsidRPr="00395E46">
        <w:rPr>
          <w:color w:val="000000"/>
        </w:rPr>
        <w:t>2000-Present   Referee for Teaching Children Mathematics.</w:t>
      </w:r>
    </w:p>
    <w:p w14:paraId="67FC0DD5" w14:textId="77777777" w:rsidR="00ED222E" w:rsidRPr="00395E46" w:rsidRDefault="00ED222E" w:rsidP="00395E46">
      <w:pPr>
        <w:ind w:left="1440" w:hanging="1440"/>
        <w:rPr>
          <w:color w:val="000000"/>
        </w:rPr>
      </w:pPr>
      <w:r w:rsidRPr="00395E46">
        <w:rPr>
          <w:color w:val="000000"/>
        </w:rPr>
        <w:t>2000-2007</w:t>
      </w:r>
      <w:r w:rsidRPr="00395E46">
        <w:rPr>
          <w:color w:val="000000"/>
        </w:rPr>
        <w:tab/>
        <w:t>Referee for School Science and Mathematics Journal</w:t>
      </w:r>
    </w:p>
    <w:p w14:paraId="4BAB80EA" w14:textId="77777777" w:rsidR="00ED222E" w:rsidRPr="00395E46" w:rsidRDefault="00395E46" w:rsidP="00395E46">
      <w:pPr>
        <w:ind w:left="1440" w:hanging="1440"/>
        <w:rPr>
          <w:color w:val="000000"/>
        </w:rPr>
      </w:pPr>
      <w:r>
        <w:rPr>
          <w:color w:val="000000"/>
        </w:rPr>
        <w:t>1998</w:t>
      </w:r>
      <w:r>
        <w:rPr>
          <w:color w:val="000000"/>
        </w:rPr>
        <w:tab/>
      </w:r>
      <w:r w:rsidR="00ED222E" w:rsidRPr="00395E46">
        <w:rPr>
          <w:color w:val="000000"/>
        </w:rPr>
        <w:t>Multicultural Reviewer for Middle School Math, Course 1 &amp; 3, Scott Foresman Addison Wesley: Chicago, IL.</w:t>
      </w:r>
    </w:p>
    <w:p w14:paraId="0D7D775D" w14:textId="77777777" w:rsidR="00ED222E" w:rsidRPr="00395E46" w:rsidRDefault="00395E46" w:rsidP="00395E46">
      <w:pPr>
        <w:ind w:left="1440" w:hanging="1440"/>
        <w:rPr>
          <w:color w:val="000000"/>
        </w:rPr>
      </w:pPr>
      <w:r>
        <w:rPr>
          <w:color w:val="000000"/>
        </w:rPr>
        <w:t>1998</w:t>
      </w:r>
      <w:r>
        <w:rPr>
          <w:color w:val="000000"/>
        </w:rPr>
        <w:tab/>
      </w:r>
      <w:r w:rsidR="00ED222E" w:rsidRPr="00395E46">
        <w:rPr>
          <w:color w:val="000000"/>
        </w:rPr>
        <w:t>Reviewed Citibank Grants for teachers and teacher educators. Citibank Foundation. Miami, Florida</w:t>
      </w:r>
    </w:p>
    <w:p w14:paraId="2158E2E9" w14:textId="77777777" w:rsidR="00ED222E" w:rsidRDefault="00ED222E" w:rsidP="007F455A">
      <w:pPr>
        <w:pStyle w:val="Heading1"/>
      </w:pPr>
      <w:r>
        <w:t>GRANTS</w:t>
      </w:r>
    </w:p>
    <w:p w14:paraId="6A05B9FE" w14:textId="350A4A70" w:rsidR="00ED222E" w:rsidRDefault="00ED222E" w:rsidP="007F455A">
      <w:pPr>
        <w:pStyle w:val="Heading3"/>
      </w:pPr>
      <w:r>
        <w:tab/>
        <w:t xml:space="preserve">Submitted </w:t>
      </w:r>
      <w:r w:rsidR="007D0C71">
        <w:t>or</w:t>
      </w:r>
      <w:r>
        <w:t xml:space="preserve"> unfunded</w:t>
      </w:r>
    </w:p>
    <w:p w14:paraId="1AFAF177" w14:textId="7103D6D7" w:rsidR="00046D1C" w:rsidRDefault="00046D1C" w:rsidP="00046D1C">
      <w:pPr>
        <w:ind w:left="810" w:hanging="810"/>
        <w:rPr>
          <w:b/>
          <w:bCs/>
          <w:highlight w:val="yellow"/>
        </w:rPr>
      </w:pPr>
      <w:r>
        <w:rPr>
          <w:highlight w:val="yellow"/>
        </w:rPr>
        <w:t>2019</w:t>
      </w:r>
      <w:r>
        <w:rPr>
          <w:highlight w:val="yellow"/>
        </w:rPr>
        <w:tab/>
      </w:r>
      <w:r w:rsidRPr="00046D1C">
        <w:rPr>
          <w:b/>
          <w:i/>
          <w:iCs/>
          <w:highlight w:val="yellow"/>
        </w:rPr>
        <w:t>Governor’s Science and Technology STEM Champions</w:t>
      </w:r>
      <w:r w:rsidRPr="00046D1C">
        <w:rPr>
          <w:i/>
          <w:iCs/>
          <w:highlight w:val="yellow"/>
        </w:rPr>
        <w:t>. </w:t>
      </w:r>
      <w:r w:rsidRPr="00046D1C">
        <w:rPr>
          <w:highlight w:val="yellow"/>
        </w:rPr>
        <w:t>CoPIs</w:t>
      </w:r>
      <w:r>
        <w:rPr>
          <w:highlight w:val="yellow"/>
        </w:rPr>
        <w:t xml:space="preserve"> with </w:t>
      </w:r>
      <w:r w:rsidRPr="00046D1C">
        <w:rPr>
          <w:highlight w:val="yellow"/>
        </w:rPr>
        <w:t xml:space="preserve">Capraro, </w:t>
      </w:r>
      <w:r>
        <w:rPr>
          <w:highlight w:val="yellow"/>
        </w:rPr>
        <w:t>M</w:t>
      </w:r>
      <w:r w:rsidRPr="00046D1C">
        <w:rPr>
          <w:highlight w:val="yellow"/>
        </w:rPr>
        <w:t>. M., &amp; Barroso, L. The Texas Workforce Commission (Dept. of Labor). Submitted for $100,000, 3/20 - 8/20</w:t>
      </w:r>
      <w:r w:rsidRPr="00046D1C">
        <w:rPr>
          <w:b/>
          <w:bCs/>
          <w:highlight w:val="yellow"/>
        </w:rPr>
        <w:t>.</w:t>
      </w:r>
    </w:p>
    <w:p w14:paraId="4ED45A54" w14:textId="7EC4B4D0" w:rsidR="003B6D64" w:rsidRPr="003B6D64" w:rsidRDefault="008C6AD2" w:rsidP="003B6D64">
      <w:pPr>
        <w:ind w:left="810" w:hanging="810"/>
        <w:rPr>
          <w:highlight w:val="yellow"/>
        </w:rPr>
      </w:pPr>
      <w:r w:rsidRPr="003B6D64">
        <w:rPr>
          <w:highlight w:val="yellow"/>
        </w:rPr>
        <w:t xml:space="preserve">2019 </w:t>
      </w:r>
      <w:r w:rsidR="003B6D64" w:rsidRPr="003B6D64">
        <w:rPr>
          <w:rFonts w:ascii="Helvetica Neue" w:hAnsi="Helvetica Neue"/>
          <w:color w:val="333333"/>
          <w:sz w:val="20"/>
          <w:szCs w:val="20"/>
          <w:highlight w:val="yellow"/>
          <w:shd w:val="clear" w:color="auto" w:fill="FFFFFF"/>
        </w:rPr>
        <w:tab/>
      </w:r>
      <w:r w:rsidR="003B6D64" w:rsidRPr="003B6D64">
        <w:rPr>
          <w:rFonts w:ascii="Helvetica Neue" w:hAnsi="Helvetica Neue"/>
          <w:b/>
          <w:color w:val="333333"/>
          <w:sz w:val="20"/>
          <w:szCs w:val="20"/>
          <w:highlight w:val="yellow"/>
          <w:shd w:val="clear" w:color="auto" w:fill="FFFFFF"/>
        </w:rPr>
        <w:t>Engaging Children and Families Working on Oceanic Challenges in Informal Learning Spaces for Advancing STEM: Project OLAS.</w:t>
      </w:r>
      <w:r w:rsidR="003B6D64" w:rsidRPr="003B6D64">
        <w:rPr>
          <w:rFonts w:ascii="Helvetica Neue" w:hAnsi="Helvetica Neue"/>
          <w:color w:val="333333"/>
          <w:sz w:val="20"/>
          <w:szCs w:val="20"/>
          <w:highlight w:val="yellow"/>
          <w:shd w:val="clear" w:color="auto" w:fill="FFFFFF"/>
        </w:rPr>
        <w:t xml:space="preserve"> Co-PI with Drs. Lara, Irby, MM. Capraro. National Science Foundation </w:t>
      </w:r>
      <w:r w:rsidR="003B6D64" w:rsidRPr="003B6D64">
        <w:rPr>
          <w:highlight w:val="yellow"/>
        </w:rPr>
        <w:t>2,919,157.00</w:t>
      </w:r>
    </w:p>
    <w:p w14:paraId="7211F163" w14:textId="62D40FE3" w:rsidR="00557922" w:rsidRDefault="00557922" w:rsidP="00557922">
      <w:pPr>
        <w:ind w:left="810" w:hanging="810"/>
        <w:rPr>
          <w:highlight w:val="yellow"/>
        </w:rPr>
      </w:pPr>
      <w:r>
        <w:rPr>
          <w:highlight w:val="yellow"/>
        </w:rPr>
        <w:t>2019</w:t>
      </w:r>
      <w:r>
        <w:rPr>
          <w:highlight w:val="yellow"/>
        </w:rPr>
        <w:tab/>
      </w:r>
      <w:r w:rsidRPr="00557922">
        <w:rPr>
          <w:b/>
          <w:highlight w:val="yellow"/>
        </w:rPr>
        <w:t>Discipline-based Data Science Education: Affective Computing for Built Environment</w:t>
      </w:r>
      <w:r>
        <w:rPr>
          <w:highlight w:val="yellow"/>
        </w:rPr>
        <w:t xml:space="preserve">. Co-Pi with Dr. Changbum. 7/20-6/23, National Science Foundation, </w:t>
      </w:r>
      <w:r w:rsidRPr="00557922">
        <w:rPr>
          <w:highlight w:val="yellow"/>
        </w:rPr>
        <w:t>$422,369</w:t>
      </w:r>
    </w:p>
    <w:p w14:paraId="50A2DBD0" w14:textId="01FA155B" w:rsidR="005D6126" w:rsidRPr="005D6126" w:rsidRDefault="005D6126" w:rsidP="005D6126">
      <w:pPr>
        <w:ind w:left="810" w:hanging="810"/>
        <w:rPr>
          <w:highlight w:val="yellow"/>
        </w:rPr>
      </w:pPr>
      <w:r>
        <w:rPr>
          <w:highlight w:val="yellow"/>
        </w:rPr>
        <w:t>2019</w:t>
      </w:r>
      <w:r>
        <w:rPr>
          <w:highlight w:val="yellow"/>
        </w:rPr>
        <w:tab/>
      </w:r>
      <w:r w:rsidRPr="005D6126">
        <w:rPr>
          <w:b/>
          <w:highlight w:val="yellow"/>
        </w:rPr>
        <w:t>The Urban Mathematics Teacher Leadership Conference (UMTLC)</w:t>
      </w:r>
      <w:r>
        <w:rPr>
          <w:b/>
          <w:highlight w:val="yellow"/>
        </w:rPr>
        <w:t xml:space="preserve">. </w:t>
      </w:r>
      <w:r w:rsidRPr="005D6126">
        <w:rPr>
          <w:highlight w:val="yellow"/>
        </w:rPr>
        <w:t xml:space="preserve">PI with Dr. Young, Young, Capraro, and Lewis. </w:t>
      </w:r>
      <w:r>
        <w:rPr>
          <w:highlight w:val="yellow"/>
        </w:rPr>
        <w:t>6</w:t>
      </w:r>
      <w:r w:rsidR="00557922">
        <w:rPr>
          <w:highlight w:val="yellow"/>
        </w:rPr>
        <w:t>/20-10/21, National Science Foundation, $300,000</w:t>
      </w:r>
    </w:p>
    <w:p w14:paraId="1E4021B1" w14:textId="3C4CDFD0" w:rsidR="00FA1686" w:rsidRPr="00CB2B56" w:rsidRDefault="00216E21" w:rsidP="00CB2B56">
      <w:pPr>
        <w:ind w:left="810" w:hanging="810"/>
        <w:rPr>
          <w:highlight w:val="yellow"/>
          <w:lang w:val="en"/>
        </w:rPr>
      </w:pPr>
      <w:r>
        <w:rPr>
          <w:highlight w:val="yellow"/>
        </w:rPr>
        <w:t>2019</w:t>
      </w:r>
      <w:r>
        <w:rPr>
          <w:highlight w:val="yellow"/>
        </w:rPr>
        <w:tab/>
      </w:r>
      <w:r w:rsidRPr="00216E21">
        <w:rPr>
          <w:b/>
          <w:bCs/>
          <w:highlight w:val="yellow"/>
          <w:u w:val="single"/>
          <w:lang w:val="en"/>
        </w:rPr>
        <w:t>O</w:t>
      </w:r>
      <w:r w:rsidRPr="00216E21">
        <w:rPr>
          <w:highlight w:val="yellow"/>
          <w:lang w:val="en"/>
        </w:rPr>
        <w:t>ptimizing </w:t>
      </w:r>
      <w:r w:rsidRPr="00216E21">
        <w:rPr>
          <w:b/>
          <w:bCs/>
          <w:highlight w:val="yellow"/>
          <w:u w:val="single"/>
          <w:lang w:val="en"/>
        </w:rPr>
        <w:t>R</w:t>
      </w:r>
      <w:r w:rsidRPr="00216E21">
        <w:rPr>
          <w:highlight w:val="yellow"/>
          <w:lang w:val="en"/>
        </w:rPr>
        <w:t>ural </w:t>
      </w:r>
      <w:r w:rsidRPr="00216E21">
        <w:rPr>
          <w:b/>
          <w:bCs/>
          <w:highlight w:val="yellow"/>
          <w:u w:val="single"/>
          <w:lang w:val="en"/>
        </w:rPr>
        <w:t>C</w:t>
      </w:r>
      <w:r w:rsidRPr="00216E21">
        <w:rPr>
          <w:highlight w:val="yellow"/>
          <w:lang w:val="en"/>
        </w:rPr>
        <w:t>oastal High-Need Students’ </w:t>
      </w:r>
      <w:r w:rsidRPr="00216E21">
        <w:rPr>
          <w:b/>
          <w:bCs/>
          <w:highlight w:val="yellow"/>
          <w:u w:val="single"/>
          <w:lang w:val="en"/>
        </w:rPr>
        <w:t>A</w:t>
      </w:r>
      <w:r w:rsidRPr="00216E21">
        <w:rPr>
          <w:highlight w:val="yellow"/>
          <w:lang w:val="en"/>
        </w:rPr>
        <w:t>chievement Via Project ORCA In-Class/ After-School Marine Problem-Solving, Robotics Engineering Competition (</w:t>
      </w:r>
      <w:r w:rsidRPr="00216E21">
        <w:rPr>
          <w:i/>
          <w:iCs/>
          <w:highlight w:val="yellow"/>
          <w:lang w:val="en"/>
        </w:rPr>
        <w:t>Project ORCA</w:t>
      </w:r>
      <w:r w:rsidRPr="00216E21">
        <w:rPr>
          <w:highlight w:val="yellow"/>
          <w:lang w:val="en"/>
        </w:rPr>
        <w:t>)</w:t>
      </w:r>
      <w:r w:rsidR="00CB2B56">
        <w:rPr>
          <w:highlight w:val="yellow"/>
          <w:lang w:val="en"/>
        </w:rPr>
        <w:t xml:space="preserve">. </w:t>
      </w:r>
      <w:r w:rsidR="00557922">
        <w:rPr>
          <w:highlight w:val="yellow"/>
          <w:lang w:val="en"/>
        </w:rPr>
        <w:t xml:space="preserve">National Science Foundation, </w:t>
      </w:r>
      <w:r w:rsidR="00CB2B56">
        <w:rPr>
          <w:highlight w:val="yellow"/>
          <w:lang w:val="en"/>
        </w:rPr>
        <w:t>Co-Pi with Drs. Lara and Irby, 10/</w:t>
      </w:r>
      <w:r w:rsidR="00FA1686" w:rsidRPr="00FA1686">
        <w:rPr>
          <w:highlight w:val="yellow"/>
        </w:rPr>
        <w:t xml:space="preserve">2019 – </w:t>
      </w:r>
      <w:r w:rsidR="00CB2B56">
        <w:rPr>
          <w:highlight w:val="yellow"/>
        </w:rPr>
        <w:t>9/</w:t>
      </w:r>
      <w:r w:rsidR="00FA1686" w:rsidRPr="00FA1686">
        <w:rPr>
          <w:highlight w:val="yellow"/>
        </w:rPr>
        <w:t>24</w:t>
      </w:r>
      <w:r w:rsidR="00CB2B56">
        <w:rPr>
          <w:highlight w:val="yellow"/>
          <w:lang w:val="en"/>
        </w:rPr>
        <w:t xml:space="preserve">, </w:t>
      </w:r>
      <w:r w:rsidR="00FA1686" w:rsidRPr="00FA1686">
        <w:rPr>
          <w:highlight w:val="yellow"/>
        </w:rPr>
        <w:t>$3,999,491.00 (Federal)</w:t>
      </w:r>
    </w:p>
    <w:p w14:paraId="4416D18C" w14:textId="062CC7FD" w:rsidR="00E35BBC" w:rsidRDefault="00E35BBC" w:rsidP="00952629">
      <w:pPr>
        <w:ind w:left="810" w:hanging="810"/>
        <w:rPr>
          <w:highlight w:val="yellow"/>
        </w:rPr>
      </w:pPr>
      <w:r w:rsidRPr="00D70D95">
        <w:rPr>
          <w:highlight w:val="yellow"/>
        </w:rPr>
        <w:t>2019</w:t>
      </w:r>
      <w:r w:rsidRPr="00D70D95">
        <w:rPr>
          <w:highlight w:val="yellow"/>
        </w:rPr>
        <w:tab/>
      </w:r>
      <w:r w:rsidRPr="00D70D95">
        <w:rPr>
          <w:b/>
          <w:highlight w:val="yellow"/>
        </w:rPr>
        <w:t>Translating University STEM Initiatives for K-12 Classroom Implementation: Tyler ISD Educational Consultants</w:t>
      </w:r>
      <w:r w:rsidR="00D70D95">
        <w:rPr>
          <w:highlight w:val="yellow"/>
        </w:rPr>
        <w:t xml:space="preserve">. PI with Drs. Barroso, MM, Capraro, and Grad student Yujin Lee. </w:t>
      </w:r>
      <w:r w:rsidRPr="00D70D95">
        <w:rPr>
          <w:highlight w:val="yellow"/>
        </w:rPr>
        <w:t>Submitted to Tyler ISD, Tyler, TX, 8/19-</w:t>
      </w:r>
      <w:r w:rsidR="00636968" w:rsidRPr="00D70D95">
        <w:rPr>
          <w:highlight w:val="yellow"/>
        </w:rPr>
        <w:t xml:space="preserve">721, </w:t>
      </w:r>
      <w:r w:rsidRPr="00D70D95">
        <w:rPr>
          <w:highlight w:val="yellow"/>
        </w:rPr>
        <w:t>$200,000</w:t>
      </w:r>
    </w:p>
    <w:p w14:paraId="314AFFFB" w14:textId="66EB789A" w:rsidR="003B6D64" w:rsidRPr="003B6D64" w:rsidRDefault="003B6D64" w:rsidP="003B6D64">
      <w:pPr>
        <w:ind w:left="810" w:hanging="810"/>
        <w:rPr>
          <w:b/>
        </w:rPr>
      </w:pPr>
      <w:r w:rsidRPr="003B6D64">
        <w:rPr>
          <w:highlight w:val="yellow"/>
        </w:rPr>
        <w:t>2019</w:t>
      </w:r>
      <w:r w:rsidRPr="003B6D64">
        <w:rPr>
          <w:b/>
          <w:highlight w:val="yellow"/>
        </w:rPr>
        <w:tab/>
        <w:t xml:space="preserve">Project CRISP: Computer Science and Computational Thinking Realized via Informal STEM Programs in High Needs Schools. </w:t>
      </w:r>
      <w:r w:rsidRPr="003B6D64">
        <w:rPr>
          <w:highlight w:val="yellow"/>
          <w:lang w:val="en"/>
        </w:rPr>
        <w:t xml:space="preserve">Co-Pi with Drs. Lara and Irby, </w:t>
      </w:r>
      <w:r w:rsidRPr="003B6D64">
        <w:rPr>
          <w:b/>
          <w:highlight w:val="yellow"/>
        </w:rPr>
        <w:t xml:space="preserve">$3,999,491.00 (Federal) </w:t>
      </w:r>
      <w:r w:rsidRPr="003B6D64">
        <w:rPr>
          <w:highlight w:val="yellow"/>
        </w:rPr>
        <w:t>Submitted to National Science Foundation.</w:t>
      </w:r>
      <w:r w:rsidRPr="003B6D64">
        <w:rPr>
          <w:b/>
          <w:highlight w:val="yellow"/>
        </w:rPr>
        <w:t xml:space="preserve"> </w:t>
      </w:r>
      <w:r w:rsidRPr="003B6D64">
        <w:rPr>
          <w:highlight w:val="yellow"/>
        </w:rPr>
        <w:t>5/19 2,446,465.00</w:t>
      </w:r>
    </w:p>
    <w:p w14:paraId="748AD0A3" w14:textId="09CE22B9" w:rsidR="00952629" w:rsidRPr="002F44DB" w:rsidRDefault="00BF1134" w:rsidP="00952629">
      <w:pPr>
        <w:ind w:left="810" w:hanging="810"/>
      </w:pPr>
      <w:r w:rsidRPr="002F44DB">
        <w:t xml:space="preserve">2018 </w:t>
      </w:r>
      <w:r w:rsidRPr="002F44DB">
        <w:tab/>
      </w:r>
      <w:r w:rsidRPr="002F44DB">
        <w:rPr>
          <w:b/>
        </w:rPr>
        <w:t>Exploratory, Interactive Pre-calculus Game for Latino Students</w:t>
      </w:r>
      <w:r w:rsidRPr="002F44DB">
        <w:t>. Co PI, with Drs</w:t>
      </w:r>
      <w:r w:rsidR="0027196C" w:rsidRPr="002F44DB">
        <w:t>.</w:t>
      </w:r>
      <w:r w:rsidRPr="002F44DB">
        <w:t xml:space="preserve"> Andre T</w:t>
      </w:r>
      <w:r w:rsidR="006A685C" w:rsidRPr="002F44DB">
        <w:t>h</w:t>
      </w:r>
      <w:r w:rsidRPr="002F44DB">
        <w:t>omas</w:t>
      </w:r>
      <w:r w:rsidR="0027196C" w:rsidRPr="002F44DB">
        <w:t xml:space="preserve"> and Hadeel Ramadan.</w:t>
      </w:r>
      <w:r w:rsidRPr="002F44DB">
        <w:t xml:space="preserve"> </w:t>
      </w:r>
      <w:r w:rsidR="0027196C" w:rsidRPr="002F44DB">
        <w:t>Submitted to National Science Foundation 9/19-8-21, $399,929</w:t>
      </w:r>
      <w:r w:rsidR="00952629" w:rsidRPr="002F44DB">
        <w:t xml:space="preserve"> </w:t>
      </w:r>
    </w:p>
    <w:p w14:paraId="3CC58B7A" w14:textId="7BB69195" w:rsidR="00952629" w:rsidRPr="002F44DB" w:rsidRDefault="00952629" w:rsidP="00952629">
      <w:pPr>
        <w:ind w:left="810" w:hanging="810"/>
      </w:pPr>
      <w:r w:rsidRPr="002F44DB">
        <w:t>2018</w:t>
      </w:r>
      <w:r w:rsidRPr="002F44DB">
        <w:tab/>
      </w:r>
      <w:r w:rsidRPr="002F44DB">
        <w:rPr>
          <w:b/>
        </w:rPr>
        <w:t>Building Instructional Capacity, Leadership, and Student Performance for Academic Content Areas in Economically Challenged Rural Schools: ACERS</w:t>
      </w:r>
      <w:r w:rsidRPr="002F44DB">
        <w:t>. Co PI with Dr. Rafael Lara, Submitted to Institutes of Education Sciences (IES). $10,000,000</w:t>
      </w:r>
    </w:p>
    <w:p w14:paraId="1656D3DE" w14:textId="50E6314E" w:rsidR="004B5A2C" w:rsidRPr="002F44DB" w:rsidRDefault="004B5A2C" w:rsidP="004B5A2C">
      <w:pPr>
        <w:ind w:left="810" w:hanging="810"/>
        <w:rPr>
          <w:rFonts w:ascii="Times" w:hAnsi="Times"/>
          <w:color w:val="000000"/>
        </w:rPr>
      </w:pPr>
      <w:r w:rsidRPr="002F44DB">
        <w:rPr>
          <w:rFonts w:ascii="Times" w:hAnsi="Times"/>
          <w:color w:val="000000"/>
        </w:rPr>
        <w:t xml:space="preserve">2018 </w:t>
      </w:r>
      <w:r w:rsidR="00BF1134" w:rsidRPr="002F44DB">
        <w:rPr>
          <w:rFonts w:ascii="Times" w:hAnsi="Times"/>
          <w:color w:val="000000"/>
        </w:rPr>
        <w:tab/>
      </w:r>
      <w:r w:rsidRPr="002F44DB">
        <w:rPr>
          <w:rFonts w:ascii="Times" w:hAnsi="Times"/>
          <w:b/>
          <w:color w:val="000000"/>
        </w:rPr>
        <w:t xml:space="preserve">Building Out Opportunities in STEM for Teachers: Impacting Instructional Capacity for Diverse Learners in High-Needs Schools. </w:t>
      </w:r>
      <w:r w:rsidRPr="002F44DB">
        <w:rPr>
          <w:rFonts w:ascii="Times" w:hAnsi="Times"/>
          <w:color w:val="000000"/>
        </w:rPr>
        <w:t xml:space="preserve">Co-Investigator, Submitted to Department of Education. </w:t>
      </w:r>
      <w:r w:rsidR="006A74A3" w:rsidRPr="002F44DB">
        <w:rPr>
          <w:rFonts w:ascii="Times" w:hAnsi="Times"/>
          <w:color w:val="000000"/>
        </w:rPr>
        <w:t>8/19-9/22</w:t>
      </w:r>
      <w:r w:rsidRPr="002F44DB">
        <w:rPr>
          <w:rFonts w:ascii="Times" w:hAnsi="Times"/>
          <w:color w:val="000000"/>
        </w:rPr>
        <w:t xml:space="preserve">, </w:t>
      </w:r>
      <w:r w:rsidR="00952629" w:rsidRPr="002F44DB">
        <w:rPr>
          <w:rFonts w:ascii="Times" w:hAnsi="Times"/>
          <w:color w:val="000000"/>
        </w:rPr>
        <w:t>$</w:t>
      </w:r>
      <w:r w:rsidRPr="002F44DB">
        <w:rPr>
          <w:rFonts w:ascii="Times" w:hAnsi="Times"/>
          <w:color w:val="000000"/>
        </w:rPr>
        <w:t>17,978,494.00</w:t>
      </w:r>
      <w:r w:rsidR="00007191" w:rsidRPr="002F44DB">
        <w:rPr>
          <w:rFonts w:ascii="Times" w:hAnsi="Times"/>
          <w:color w:val="000000"/>
        </w:rPr>
        <w:t>.</w:t>
      </w:r>
    </w:p>
    <w:p w14:paraId="29FE5A79" w14:textId="2E754474" w:rsidR="00007191" w:rsidRDefault="00007191" w:rsidP="004B5A2C">
      <w:pPr>
        <w:ind w:left="810" w:hanging="810"/>
        <w:rPr>
          <w:rFonts w:ascii="Times" w:hAnsi="Times"/>
          <w:color w:val="000000"/>
        </w:rPr>
      </w:pPr>
      <w:r w:rsidRPr="002F44DB">
        <w:rPr>
          <w:rFonts w:ascii="Times" w:hAnsi="Times"/>
          <w:color w:val="000000"/>
        </w:rPr>
        <w:t>2018</w:t>
      </w:r>
      <w:r w:rsidRPr="002F44DB">
        <w:rPr>
          <w:rFonts w:ascii="Times" w:hAnsi="Times"/>
          <w:color w:val="000000"/>
        </w:rPr>
        <w:tab/>
      </w:r>
      <w:r w:rsidRPr="002F44DB">
        <w:rPr>
          <w:rFonts w:ascii="Times" w:hAnsi="Times"/>
          <w:b/>
          <w:color w:val="000000"/>
        </w:rPr>
        <w:t>Camp Code.</w:t>
      </w:r>
      <w:r w:rsidRPr="002F44DB">
        <w:rPr>
          <w:rFonts w:ascii="Times" w:hAnsi="Times"/>
          <w:color w:val="000000"/>
        </w:rPr>
        <w:t xml:space="preserve"> Co-Pi with MM Capraro, Submitted to Texas Workforce Commission. 8/19-7-20 $100,000.</w:t>
      </w:r>
    </w:p>
    <w:p w14:paraId="2778869C" w14:textId="2902382A" w:rsidR="00573DE1" w:rsidRPr="004B5A2C" w:rsidRDefault="009A67FE" w:rsidP="00573DE1">
      <w:pPr>
        <w:ind w:left="810" w:hanging="810"/>
        <w:rPr>
          <w:rFonts w:ascii="Times" w:hAnsi="Times"/>
          <w:color w:val="000000"/>
        </w:rPr>
      </w:pPr>
      <w:r w:rsidRPr="004B5A2C">
        <w:rPr>
          <w:rFonts w:ascii="Times" w:hAnsi="Times"/>
          <w:color w:val="000000"/>
        </w:rPr>
        <w:t>2017</w:t>
      </w:r>
      <w:r w:rsidRPr="004B5A2C">
        <w:rPr>
          <w:rFonts w:ascii="Times" w:hAnsi="Times"/>
          <w:color w:val="000000"/>
        </w:rPr>
        <w:tab/>
      </w:r>
      <w:r w:rsidR="00573DE1" w:rsidRPr="004B5A2C">
        <w:rPr>
          <w:rFonts w:ascii="Times" w:hAnsi="Times"/>
          <w:b/>
          <w:color w:val="000000"/>
        </w:rPr>
        <w:t>E</w:t>
      </w:r>
      <w:r w:rsidR="00573DE1" w:rsidRPr="004B5A2C">
        <w:rPr>
          <w:rFonts w:ascii="Times" w:hAnsi="Times"/>
          <w:b/>
          <w:i/>
          <w:iCs/>
          <w:color w:val="000000"/>
        </w:rPr>
        <w:t>ngaging Pre-service Teachers with STEM PBL in Education Courses</w:t>
      </w:r>
      <w:r w:rsidR="007D0C71" w:rsidRPr="004B5A2C">
        <w:rPr>
          <w:rFonts w:ascii="Times" w:hAnsi="Times"/>
          <w:color w:val="000000"/>
        </w:rPr>
        <w:t xml:space="preserve">. PI with Capraro, M. M., Bicer, A., &amp; Barroso, L. </w:t>
      </w:r>
      <w:r w:rsidR="00573DE1" w:rsidRPr="004B5A2C">
        <w:rPr>
          <w:rFonts w:ascii="Times" w:hAnsi="Times"/>
          <w:color w:val="000000"/>
        </w:rPr>
        <w:t>Submitted to Na</w:t>
      </w:r>
      <w:r w:rsidR="00B43A00" w:rsidRPr="004B5A2C">
        <w:rPr>
          <w:rFonts w:ascii="Times" w:hAnsi="Times"/>
          <w:color w:val="000000"/>
        </w:rPr>
        <w:t>tional Science Foundation (NSF), 7/18 – 5/20</w:t>
      </w:r>
      <w:r w:rsidR="0027196C">
        <w:rPr>
          <w:rFonts w:ascii="Times" w:hAnsi="Times"/>
          <w:color w:val="000000"/>
        </w:rPr>
        <w:t>,</w:t>
      </w:r>
      <w:r w:rsidR="00B43A00" w:rsidRPr="004B5A2C">
        <w:rPr>
          <w:rFonts w:ascii="Times" w:hAnsi="Times"/>
          <w:color w:val="000000"/>
        </w:rPr>
        <w:t xml:space="preserve"> </w:t>
      </w:r>
      <w:r w:rsidR="00573DE1" w:rsidRPr="004B5A2C">
        <w:rPr>
          <w:rFonts w:ascii="Times" w:hAnsi="Times"/>
          <w:color w:val="000000"/>
        </w:rPr>
        <w:t>$385,135.</w:t>
      </w:r>
    </w:p>
    <w:p w14:paraId="0B653133" w14:textId="0C82D46F" w:rsidR="009A67FE" w:rsidRPr="004B5A2C" w:rsidRDefault="00573DE1" w:rsidP="00573DE1">
      <w:pPr>
        <w:ind w:left="810" w:hanging="810"/>
        <w:rPr>
          <w:rFonts w:ascii="Times" w:hAnsi="Times"/>
          <w:color w:val="000000"/>
        </w:rPr>
      </w:pPr>
      <w:r w:rsidRPr="004B5A2C">
        <w:rPr>
          <w:rFonts w:ascii="Times" w:hAnsi="Times"/>
          <w:color w:val="000000"/>
        </w:rPr>
        <w:t>2017</w:t>
      </w:r>
      <w:r w:rsidRPr="004B5A2C">
        <w:rPr>
          <w:rFonts w:ascii="Times" w:hAnsi="Times"/>
          <w:color w:val="000000"/>
        </w:rPr>
        <w:tab/>
      </w:r>
      <w:r w:rsidR="009A67FE" w:rsidRPr="004B5A2C">
        <w:rPr>
          <w:rFonts w:ascii="Times" w:hAnsi="Times"/>
          <w:b/>
          <w:i/>
          <w:color w:val="000000"/>
        </w:rPr>
        <w:t>Advancing Gi</w:t>
      </w:r>
      <w:r w:rsidR="00103C74" w:rsidRPr="004B5A2C">
        <w:rPr>
          <w:rFonts w:ascii="Times" w:hAnsi="Times"/>
          <w:b/>
          <w:i/>
          <w:color w:val="000000"/>
        </w:rPr>
        <w:t>r</w:t>
      </w:r>
      <w:r w:rsidR="009A67FE" w:rsidRPr="004B5A2C">
        <w:rPr>
          <w:rFonts w:ascii="Times" w:hAnsi="Times"/>
          <w:b/>
          <w:i/>
          <w:color w:val="000000"/>
        </w:rPr>
        <w:t>ls in STEM.</w:t>
      </w:r>
      <w:r w:rsidR="009A67FE" w:rsidRPr="004B5A2C">
        <w:rPr>
          <w:rFonts w:ascii="Times" w:hAnsi="Times"/>
          <w:color w:val="000000"/>
        </w:rPr>
        <w:t xml:space="preserve"> Co-Pi with Capraro, M. M., Barroso, L., and Vela, K. Submitted to High Tech High Heels, 5/18-8/18, $28,000</w:t>
      </w:r>
    </w:p>
    <w:p w14:paraId="143011FE" w14:textId="6B069B01" w:rsidR="00DC4AB4" w:rsidRPr="004B5A2C" w:rsidRDefault="00C27EEE" w:rsidP="00C27EEE">
      <w:pPr>
        <w:ind w:left="810" w:hanging="810"/>
        <w:rPr>
          <w:rFonts w:ascii="Times" w:hAnsi="Times"/>
          <w:color w:val="000000"/>
        </w:rPr>
      </w:pPr>
      <w:r w:rsidRPr="004B5A2C">
        <w:rPr>
          <w:rFonts w:ascii="Times" w:hAnsi="Times"/>
          <w:color w:val="000000"/>
        </w:rPr>
        <w:t>2017</w:t>
      </w:r>
      <w:r w:rsidRPr="004B5A2C">
        <w:rPr>
          <w:rFonts w:ascii="Times" w:hAnsi="Times"/>
          <w:color w:val="000000"/>
        </w:rPr>
        <w:tab/>
      </w:r>
      <w:r w:rsidR="00DC4AB4" w:rsidRPr="004B5A2C">
        <w:rPr>
          <w:rFonts w:ascii="Times" w:hAnsi="Times"/>
          <w:b/>
          <w:i/>
          <w:color w:val="000000"/>
        </w:rPr>
        <w:t>Aggie Undergraduate STEM Education Research (AUSER)</w:t>
      </w:r>
      <w:r w:rsidR="00DC4AB4" w:rsidRPr="004B5A2C">
        <w:rPr>
          <w:rFonts w:ascii="Times" w:hAnsi="Times"/>
          <w:color w:val="000000"/>
        </w:rPr>
        <w:t xml:space="preserve">. PI with Capraro, MM, and Barroso, L. </w:t>
      </w:r>
      <w:r w:rsidR="007E05AB" w:rsidRPr="004B5A2C">
        <w:rPr>
          <w:rFonts w:ascii="Times" w:hAnsi="Times"/>
          <w:color w:val="000000"/>
        </w:rPr>
        <w:t>Submitted to NSF DUE, 6/1/18- 5/31/21 $332,733.</w:t>
      </w:r>
    </w:p>
    <w:p w14:paraId="2218E286" w14:textId="13CFDBE3" w:rsidR="00C27EEE" w:rsidRPr="004B5A2C" w:rsidRDefault="00DC4AB4" w:rsidP="00DC4AB4">
      <w:pPr>
        <w:ind w:left="810" w:hanging="810"/>
        <w:rPr>
          <w:rFonts w:ascii="Times" w:hAnsi="Times"/>
          <w:color w:val="000000"/>
        </w:rPr>
      </w:pPr>
      <w:r w:rsidRPr="004B5A2C">
        <w:rPr>
          <w:rFonts w:ascii="Times" w:hAnsi="Times"/>
          <w:color w:val="000000"/>
        </w:rPr>
        <w:t>2017</w:t>
      </w:r>
      <w:r w:rsidRPr="004B5A2C">
        <w:rPr>
          <w:rFonts w:ascii="Times" w:hAnsi="Times"/>
          <w:color w:val="000000"/>
        </w:rPr>
        <w:tab/>
      </w:r>
      <w:r w:rsidR="00C27EEE" w:rsidRPr="004B5A2C">
        <w:rPr>
          <w:rFonts w:ascii="Times" w:hAnsi="Times"/>
          <w:b/>
          <w:i/>
          <w:color w:val="000000"/>
        </w:rPr>
        <w:t xml:space="preserve">TOP PROPOSAL On Developing Interactive Learning Experience for Pre-Calculus. </w:t>
      </w:r>
      <w:r w:rsidR="00C27EEE" w:rsidRPr="004B5A2C">
        <w:rPr>
          <w:rFonts w:ascii="Times" w:hAnsi="Times"/>
          <w:color w:val="000000"/>
        </w:rPr>
        <w:t>Co- PI with A. Tomas.</w:t>
      </w:r>
      <w:r w:rsidR="00C27EEE" w:rsidRPr="004B5A2C">
        <w:rPr>
          <w:rFonts w:ascii="Times" w:hAnsi="Times"/>
          <w:b/>
          <w:i/>
          <w:color w:val="000000"/>
        </w:rPr>
        <w:t xml:space="preserve"> </w:t>
      </w:r>
      <w:r w:rsidR="00C27EEE" w:rsidRPr="004B5A2C">
        <w:rPr>
          <w:rFonts w:ascii="Times" w:hAnsi="Times"/>
          <w:color w:val="000000"/>
        </w:rPr>
        <w:t>Tier One Program, Texas A&amp;M University $199640</w:t>
      </w:r>
    </w:p>
    <w:p w14:paraId="6156E395" w14:textId="6A9E920C" w:rsidR="005E1F2F" w:rsidRPr="004A0B04" w:rsidRDefault="00394981" w:rsidP="005E1F2F">
      <w:pPr>
        <w:ind w:left="810" w:hanging="810"/>
        <w:rPr>
          <w:rFonts w:ascii="Times" w:hAnsi="Times"/>
          <w:color w:val="000000"/>
        </w:rPr>
      </w:pPr>
      <w:r w:rsidRPr="004A0B04">
        <w:rPr>
          <w:rFonts w:ascii="Times" w:hAnsi="Times"/>
          <w:color w:val="000000"/>
        </w:rPr>
        <w:t>2016</w:t>
      </w:r>
      <w:r w:rsidR="005E1F2F" w:rsidRPr="004A0B04">
        <w:rPr>
          <w:rFonts w:ascii="Times" w:hAnsi="Times"/>
          <w:color w:val="000000"/>
        </w:rPr>
        <w:tab/>
      </w:r>
      <w:r w:rsidR="005E1F2F" w:rsidRPr="004A0B04">
        <w:rPr>
          <w:rFonts w:ascii="Times" w:hAnsi="Times"/>
          <w:b/>
          <w:i/>
          <w:color w:val="000000"/>
        </w:rPr>
        <w:t>The Aggie STEM Action Research for Mathematics and Science (ARMS).</w:t>
      </w:r>
      <w:r w:rsidR="005E1F2F" w:rsidRPr="004A0B04">
        <w:rPr>
          <w:rFonts w:ascii="Times" w:hAnsi="Times"/>
          <w:color w:val="000000"/>
        </w:rPr>
        <w:t xml:space="preserve"> Co-Pi with Capraro, M.M., Barroso, L., Nite. S. B., &amp; Bicer, A. Submitted to Spencer Foundation, 5/17-8/17, $50,000</w:t>
      </w:r>
    </w:p>
    <w:p w14:paraId="22C58694" w14:textId="14AB5F44" w:rsidR="008549E0" w:rsidRPr="004A0B04" w:rsidRDefault="008549E0" w:rsidP="008549E0">
      <w:pPr>
        <w:ind w:left="810" w:hanging="810"/>
        <w:rPr>
          <w:rFonts w:ascii="Times" w:hAnsi="Times"/>
          <w:color w:val="000000"/>
        </w:rPr>
      </w:pPr>
      <w:r w:rsidRPr="004A0B04">
        <w:rPr>
          <w:rFonts w:ascii="Times" w:hAnsi="Times"/>
          <w:color w:val="000000"/>
        </w:rPr>
        <w:t>2016</w:t>
      </w:r>
      <w:r w:rsidRPr="004A0B04">
        <w:rPr>
          <w:rFonts w:ascii="Times" w:hAnsi="Times"/>
          <w:color w:val="000000"/>
        </w:rPr>
        <w:tab/>
      </w:r>
      <w:r w:rsidRPr="004A0B04">
        <w:rPr>
          <w:rFonts w:ascii="Times" w:hAnsi="Times"/>
          <w:b/>
          <w:i/>
          <w:iCs/>
          <w:color w:val="000000"/>
        </w:rPr>
        <w:t>Aggie Academy for Governor’s Science and Technology STEM Champions</w:t>
      </w:r>
      <w:r w:rsidRPr="004A0B04">
        <w:rPr>
          <w:rFonts w:ascii="Times" w:hAnsi="Times"/>
          <w:i/>
          <w:iCs/>
          <w:color w:val="000000"/>
        </w:rPr>
        <w:t>. Co-</w:t>
      </w:r>
      <w:r w:rsidRPr="004A0B04">
        <w:rPr>
          <w:rFonts w:ascii="Times" w:hAnsi="Times"/>
          <w:color w:val="000000"/>
        </w:rPr>
        <w:t>Pi: with Capraro, M. M., Barros</w:t>
      </w:r>
      <w:r w:rsidR="0057067D">
        <w:rPr>
          <w:rFonts w:ascii="Times" w:hAnsi="Times"/>
          <w:color w:val="000000"/>
        </w:rPr>
        <w:t>o, L., Nite, S. B., &amp; Bicer, A.</w:t>
      </w:r>
      <w:r w:rsidRPr="004A0B04">
        <w:rPr>
          <w:rFonts w:ascii="Times" w:hAnsi="Times"/>
          <w:color w:val="000000"/>
        </w:rPr>
        <w:t xml:space="preserve"> Submitted to The Texas Workforce Commission (Dept. of Labor) 3/17 - 8/17, $100,000.</w:t>
      </w:r>
    </w:p>
    <w:p w14:paraId="5B7A32F3" w14:textId="7B699FD6" w:rsidR="00192984" w:rsidRPr="000D094E" w:rsidRDefault="00FF1600" w:rsidP="00971F8C">
      <w:pPr>
        <w:ind w:left="810" w:hanging="810"/>
        <w:rPr>
          <w:rFonts w:ascii="Times" w:hAnsi="Times"/>
          <w:color w:val="000000"/>
        </w:rPr>
      </w:pPr>
      <w:r w:rsidRPr="000D094E">
        <w:rPr>
          <w:rFonts w:ascii="Times" w:hAnsi="Times"/>
          <w:color w:val="000000"/>
        </w:rPr>
        <w:t>2016</w:t>
      </w:r>
      <w:r w:rsidRPr="000D094E">
        <w:rPr>
          <w:rFonts w:ascii="Times" w:hAnsi="Times"/>
          <w:color w:val="000000"/>
        </w:rPr>
        <w:tab/>
      </w:r>
      <w:r w:rsidR="00192984" w:rsidRPr="000D094E">
        <w:rPr>
          <w:rFonts w:ascii="Times" w:hAnsi="Times"/>
          <w:b/>
          <w:i/>
          <w:color w:val="000000"/>
        </w:rPr>
        <w:t xml:space="preserve">Collaborative Research: Community Based STEM Pathways to Higher Education. </w:t>
      </w:r>
      <w:r w:rsidR="00192984" w:rsidRPr="000D094E">
        <w:rPr>
          <w:rFonts w:ascii="Times" w:hAnsi="Times"/>
          <w:color w:val="000000"/>
        </w:rPr>
        <w:t>Co-Pi with Barroso, L., Nite, S., Capraro, M.M., and Bicer, A</w:t>
      </w:r>
      <w:r w:rsidR="00192984" w:rsidRPr="000D094E">
        <w:rPr>
          <w:rFonts w:ascii="Times" w:hAnsi="Times"/>
          <w:b/>
          <w:i/>
          <w:color w:val="000000"/>
        </w:rPr>
        <w:t xml:space="preserve">.  </w:t>
      </w:r>
      <w:r w:rsidR="00192984" w:rsidRPr="000D094E">
        <w:rPr>
          <w:rFonts w:ascii="Times" w:hAnsi="Times"/>
          <w:color w:val="000000"/>
        </w:rPr>
        <w:t>Submitted to National Science Foundation, 9/17-8/21. $2,258,684.00</w:t>
      </w:r>
    </w:p>
    <w:p w14:paraId="60D5C56D" w14:textId="6ACDB2DA" w:rsidR="00A73769" w:rsidRPr="000D094E" w:rsidRDefault="00A73769" w:rsidP="00971F8C">
      <w:pPr>
        <w:ind w:left="810" w:hanging="810"/>
        <w:rPr>
          <w:rFonts w:ascii="Times" w:hAnsi="Times"/>
          <w:color w:val="000000"/>
        </w:rPr>
      </w:pPr>
      <w:r w:rsidRPr="000D094E">
        <w:rPr>
          <w:rFonts w:ascii="Times" w:hAnsi="Times"/>
          <w:color w:val="000000"/>
        </w:rPr>
        <w:t>2016</w:t>
      </w:r>
      <w:r w:rsidRPr="000D094E">
        <w:rPr>
          <w:rFonts w:ascii="Times" w:hAnsi="Times"/>
          <w:color w:val="000000"/>
        </w:rPr>
        <w:tab/>
      </w:r>
      <w:r w:rsidRPr="000D094E">
        <w:rPr>
          <w:rFonts w:ascii="Times" w:hAnsi="Times"/>
          <w:b/>
          <w:i/>
          <w:color w:val="000000"/>
        </w:rPr>
        <w:t xml:space="preserve">Preservice Mathematics </w:t>
      </w:r>
      <w:r w:rsidR="00727AE0" w:rsidRPr="000D094E">
        <w:rPr>
          <w:rFonts w:ascii="Times" w:hAnsi="Times"/>
          <w:b/>
          <w:i/>
          <w:color w:val="000000"/>
        </w:rPr>
        <w:t>Teacher</w:t>
      </w:r>
      <w:r w:rsidRPr="000D094E">
        <w:rPr>
          <w:rFonts w:ascii="Times" w:hAnsi="Times"/>
          <w:b/>
          <w:i/>
          <w:color w:val="000000"/>
        </w:rPr>
        <w:t xml:space="preserve"> training with Byte.</w:t>
      </w:r>
      <w:r w:rsidRPr="000D094E">
        <w:rPr>
          <w:rFonts w:ascii="Times" w:hAnsi="Times"/>
          <w:color w:val="000000"/>
        </w:rPr>
        <w:t xml:space="preserve"> Co-Pi with Capraro, M.M., Barroso, L., Nite. S. B., &amp; Bicer, A. Google Inc. 8/16-3/17, 299,751. </w:t>
      </w:r>
    </w:p>
    <w:p w14:paraId="0E2E0183" w14:textId="6398E830" w:rsidR="00B221DF" w:rsidRPr="000D094E" w:rsidRDefault="00B221DF" w:rsidP="00971F8C">
      <w:pPr>
        <w:ind w:left="810" w:hanging="810"/>
        <w:rPr>
          <w:rFonts w:ascii="Times" w:hAnsi="Times"/>
          <w:color w:val="000000"/>
        </w:rPr>
      </w:pPr>
      <w:r w:rsidRPr="000D094E">
        <w:rPr>
          <w:rFonts w:ascii="Times" w:hAnsi="Times"/>
          <w:color w:val="000000"/>
        </w:rPr>
        <w:t>2016</w:t>
      </w:r>
      <w:r w:rsidRPr="000D094E">
        <w:rPr>
          <w:rFonts w:ascii="Times" w:hAnsi="Times"/>
          <w:color w:val="000000"/>
        </w:rPr>
        <w:tab/>
      </w:r>
      <w:r w:rsidRPr="000D094E">
        <w:rPr>
          <w:rFonts w:ascii="Times" w:hAnsi="Times"/>
          <w:b/>
          <w:i/>
          <w:color w:val="000000"/>
        </w:rPr>
        <w:t xml:space="preserve">Exploring Marine Robotics: Mar-Robotics. Internal Evaluator with </w:t>
      </w:r>
      <w:r w:rsidRPr="000D094E">
        <w:rPr>
          <w:rFonts w:ascii="Times" w:hAnsi="Times"/>
          <w:i/>
          <w:color w:val="000000"/>
        </w:rPr>
        <w:t>Capraro, M</w:t>
      </w:r>
      <w:r w:rsidR="00E301AB" w:rsidRPr="000D094E">
        <w:rPr>
          <w:rFonts w:ascii="Times" w:hAnsi="Times"/>
          <w:i/>
          <w:color w:val="000000"/>
        </w:rPr>
        <w:t>.</w:t>
      </w:r>
      <w:r w:rsidRPr="000D094E">
        <w:rPr>
          <w:rFonts w:ascii="Times" w:hAnsi="Times"/>
          <w:i/>
          <w:color w:val="000000"/>
        </w:rPr>
        <w:t>M</w:t>
      </w:r>
      <w:r w:rsidR="00E301AB" w:rsidRPr="000D094E">
        <w:rPr>
          <w:rFonts w:ascii="Times" w:hAnsi="Times"/>
          <w:i/>
          <w:color w:val="000000"/>
        </w:rPr>
        <w:t>.</w:t>
      </w:r>
      <w:r w:rsidRPr="000D094E">
        <w:rPr>
          <w:rFonts w:ascii="Times" w:hAnsi="Times"/>
          <w:i/>
          <w:color w:val="000000"/>
        </w:rPr>
        <w:t>, and PIs Irby, B., Song, D., Tong, F., Lara, R.</w:t>
      </w:r>
      <w:r w:rsidR="009226AB" w:rsidRPr="000D094E">
        <w:rPr>
          <w:rFonts w:ascii="Times" w:hAnsi="Times"/>
          <w:i/>
          <w:color w:val="000000"/>
        </w:rPr>
        <w:t>,</w:t>
      </w:r>
      <w:r w:rsidR="009226AB" w:rsidRPr="000D094E">
        <w:rPr>
          <w:rFonts w:ascii="Times" w:hAnsi="Times"/>
          <w:b/>
          <w:i/>
          <w:color w:val="000000"/>
        </w:rPr>
        <w:t xml:space="preserve"> </w:t>
      </w:r>
      <w:r w:rsidR="009226AB" w:rsidRPr="000D094E">
        <w:rPr>
          <w:rFonts w:ascii="Times" w:hAnsi="Times"/>
          <w:color w:val="000000"/>
        </w:rPr>
        <w:t>Submitted to the National Science Foundation 5/17-6/19. $300,000</w:t>
      </w:r>
    </w:p>
    <w:p w14:paraId="6822E16C" w14:textId="77777777" w:rsidR="0070757C" w:rsidRPr="000D094E" w:rsidRDefault="0070757C" w:rsidP="00971F8C">
      <w:pPr>
        <w:ind w:left="810" w:hanging="810"/>
        <w:rPr>
          <w:rFonts w:ascii="Times" w:hAnsi="Times"/>
          <w:color w:val="000000"/>
        </w:rPr>
      </w:pPr>
      <w:r w:rsidRPr="000D094E">
        <w:rPr>
          <w:rFonts w:ascii="Times" w:hAnsi="Times"/>
          <w:color w:val="000000"/>
        </w:rPr>
        <w:t>2016</w:t>
      </w:r>
      <w:r w:rsidRPr="000D094E">
        <w:rPr>
          <w:rFonts w:ascii="Times" w:hAnsi="Times"/>
          <w:color w:val="000000"/>
        </w:rPr>
        <w:tab/>
      </w:r>
      <w:r w:rsidRPr="000D094E">
        <w:rPr>
          <w:rFonts w:ascii="Times" w:hAnsi="Times"/>
          <w:b/>
          <w:i/>
          <w:color w:val="000000"/>
        </w:rPr>
        <w:t>STEM After School for Under Represented Teens (STEM ASURT)</w:t>
      </w:r>
      <w:r w:rsidRPr="000D094E">
        <w:rPr>
          <w:rFonts w:ascii="Times" w:hAnsi="Times"/>
          <w:color w:val="000000"/>
        </w:rPr>
        <w:t>. Co-PI with Nite, S. B., Barroso, L. R., &amp; Capraro, M. M. Grant Pre-proposal submitted to U.S. Department of Education Investment in Innovation (i3). 1/1/2017 - 12/31/2021, $2,493,031.</w:t>
      </w:r>
    </w:p>
    <w:p w14:paraId="1D2EE0FA" w14:textId="77777777" w:rsidR="003D269F" w:rsidRPr="000D094E" w:rsidRDefault="003D269F" w:rsidP="00971F8C">
      <w:pPr>
        <w:ind w:left="810" w:hanging="810"/>
        <w:rPr>
          <w:rFonts w:ascii="Times" w:hAnsi="Times"/>
          <w:color w:val="000000"/>
        </w:rPr>
      </w:pPr>
      <w:r w:rsidRPr="000D094E">
        <w:rPr>
          <w:rFonts w:ascii="Times" w:hAnsi="Times"/>
          <w:color w:val="000000"/>
        </w:rPr>
        <w:t>2016</w:t>
      </w:r>
      <w:r w:rsidRPr="000D094E">
        <w:rPr>
          <w:rFonts w:ascii="Times" w:hAnsi="Times"/>
          <w:color w:val="000000"/>
        </w:rPr>
        <w:tab/>
      </w:r>
      <w:r w:rsidR="00DA7C20" w:rsidRPr="000D094E">
        <w:rPr>
          <w:rFonts w:ascii="Times" w:hAnsi="Times"/>
          <w:b/>
          <w:bCs/>
          <w:i/>
          <w:color w:val="000000"/>
        </w:rPr>
        <w:t>Developing Math Literate Citizens with 21</w:t>
      </w:r>
      <w:r w:rsidR="00DA7C20" w:rsidRPr="000D094E">
        <w:rPr>
          <w:rFonts w:ascii="Times" w:hAnsi="Times"/>
          <w:b/>
          <w:bCs/>
          <w:i/>
          <w:color w:val="000000"/>
          <w:vertAlign w:val="superscript"/>
        </w:rPr>
        <w:t>st</w:t>
      </w:r>
      <w:r w:rsidR="00DA7C20" w:rsidRPr="000D094E">
        <w:rPr>
          <w:rFonts w:ascii="Times" w:hAnsi="Times"/>
          <w:b/>
          <w:bCs/>
          <w:i/>
          <w:color w:val="000000"/>
        </w:rPr>
        <w:t xml:space="preserve"> Century Skills (DMLC</w:t>
      </w:r>
      <w:r w:rsidR="00DA7C20" w:rsidRPr="000D094E">
        <w:rPr>
          <w:rFonts w:ascii="Times" w:hAnsi="Times"/>
          <w:b/>
          <w:bCs/>
          <w:i/>
          <w:color w:val="000000"/>
          <w:vertAlign w:val="superscript"/>
        </w:rPr>
        <w:t>2</w:t>
      </w:r>
      <w:r w:rsidR="00DA7C20" w:rsidRPr="000D094E">
        <w:rPr>
          <w:rFonts w:ascii="Times" w:hAnsi="Times"/>
          <w:b/>
          <w:bCs/>
          <w:i/>
          <w:color w:val="000000"/>
        </w:rPr>
        <w:t>S)</w:t>
      </w:r>
      <w:r w:rsidRPr="000D094E">
        <w:rPr>
          <w:rFonts w:ascii="Times" w:hAnsi="Times"/>
          <w:color w:val="000000"/>
        </w:rPr>
        <w:t>. CoPI with M. M. Capraro. Submitted to Texas Workforce Commission. $500,000, 7/16-12/17.</w:t>
      </w:r>
    </w:p>
    <w:p w14:paraId="2A798A26" w14:textId="77777777" w:rsidR="00971F8C" w:rsidRPr="000D094E" w:rsidRDefault="00971F8C" w:rsidP="00971F8C">
      <w:pPr>
        <w:ind w:left="810" w:hanging="810"/>
        <w:rPr>
          <w:rFonts w:ascii="Times" w:hAnsi="Times"/>
          <w:color w:val="000000"/>
        </w:rPr>
      </w:pPr>
      <w:r w:rsidRPr="000D094E">
        <w:rPr>
          <w:rFonts w:ascii="Times" w:hAnsi="Times"/>
          <w:color w:val="000000"/>
        </w:rPr>
        <w:t xml:space="preserve">2016      </w:t>
      </w:r>
      <w:r w:rsidRPr="000D094E">
        <w:rPr>
          <w:rFonts w:ascii="Times" w:hAnsi="Times"/>
          <w:b/>
          <w:i/>
          <w:iCs/>
          <w:color w:val="000000"/>
        </w:rPr>
        <w:t>Braitmayer Aggie STEM Teacher Boot Camp</w:t>
      </w:r>
      <w:r w:rsidRPr="000D094E">
        <w:rPr>
          <w:rFonts w:ascii="Times" w:hAnsi="Times"/>
          <w:i/>
          <w:iCs/>
          <w:color w:val="000000"/>
        </w:rPr>
        <w:t>.</w:t>
      </w:r>
      <w:r w:rsidRPr="000D094E">
        <w:rPr>
          <w:rFonts w:ascii="Times" w:hAnsi="Times"/>
          <w:color w:val="000000"/>
        </w:rPr>
        <w:t xml:space="preserve"> CoPI with S. B. Nite. Letter of Intent submitted to Braitmayer Foundation, $35,000. 8/1/2017-7/31/2018.</w:t>
      </w:r>
    </w:p>
    <w:p w14:paraId="13B5978B" w14:textId="77777777" w:rsidR="009E6BCB" w:rsidRDefault="00B201F7" w:rsidP="009E6BCB">
      <w:pPr>
        <w:ind w:left="810" w:hanging="810"/>
        <w:rPr>
          <w:rFonts w:ascii="Times" w:hAnsi="Times"/>
          <w:color w:val="000000"/>
        </w:rPr>
      </w:pPr>
      <w:r w:rsidRPr="000D094E">
        <w:rPr>
          <w:rFonts w:ascii="Times" w:hAnsi="Times"/>
          <w:color w:val="000000"/>
        </w:rPr>
        <w:t>2016</w:t>
      </w:r>
      <w:r w:rsidRPr="000D094E">
        <w:rPr>
          <w:rFonts w:ascii="Times" w:hAnsi="Times"/>
          <w:color w:val="000000"/>
        </w:rPr>
        <w:tab/>
      </w:r>
      <w:r w:rsidRPr="000D094E">
        <w:rPr>
          <w:rFonts w:ascii="Times" w:hAnsi="Times"/>
          <w:b/>
          <w:i/>
          <w:color w:val="000000"/>
        </w:rPr>
        <w:t>Successful Bridge Program Characteristics</w:t>
      </w:r>
      <w:r w:rsidRPr="000D094E">
        <w:rPr>
          <w:rFonts w:ascii="Times" w:hAnsi="Times"/>
          <w:color w:val="000000"/>
        </w:rPr>
        <w:t>. Co-PI with S. B. Nite. Submitted to Spencer Foundation Small Research Grant, $44, 344. 8/1/2016-10/31/2017.</w:t>
      </w:r>
    </w:p>
    <w:p w14:paraId="24A3AEAE" w14:textId="77777777" w:rsidR="00596C25" w:rsidRPr="004D0A7E" w:rsidRDefault="00596C25" w:rsidP="00596C25">
      <w:pPr>
        <w:ind w:left="810" w:hanging="810"/>
        <w:rPr>
          <w:rFonts w:ascii="Arial" w:hAnsi="Arial" w:cs="Arial"/>
          <w:color w:val="262626"/>
        </w:rPr>
      </w:pPr>
      <w:r w:rsidRPr="004D0A7E">
        <w:rPr>
          <w:rFonts w:ascii="Times" w:hAnsi="Times"/>
          <w:color w:val="000000"/>
        </w:rPr>
        <w:t>2015</w:t>
      </w:r>
      <w:r w:rsidRPr="004D0A7E">
        <w:rPr>
          <w:rFonts w:ascii="Times" w:hAnsi="Times"/>
          <w:color w:val="000000"/>
        </w:rPr>
        <w:tab/>
      </w:r>
      <w:r w:rsidRPr="004D0A7E">
        <w:rPr>
          <w:b/>
          <w:i/>
          <w:iCs/>
        </w:rPr>
        <w:t>Utilizing Teaching Lab Video Clips in Teacher Professional Development for STEM Project-Based Learning</w:t>
      </w:r>
      <w:r w:rsidRPr="004D0A7E">
        <w:t>. Co-Pi with S. Nite, L. R. Barroso, &amp; M. M. Capraro. Submitted to National Science Foundation, $422,511. 9/1/2016 – 8/31/2019.</w:t>
      </w:r>
    </w:p>
    <w:p w14:paraId="36711C02" w14:textId="77777777" w:rsidR="00A63C60" w:rsidRPr="00A63C60" w:rsidRDefault="00A63C60" w:rsidP="008C11AC">
      <w:pPr>
        <w:ind w:left="810" w:hanging="810"/>
        <w:rPr>
          <w:rFonts w:ascii="Arial" w:hAnsi="Arial" w:cs="Arial"/>
          <w:color w:val="262626"/>
        </w:rPr>
      </w:pPr>
      <w:r w:rsidRPr="004D0A7E">
        <w:rPr>
          <w:rFonts w:ascii="Times" w:hAnsi="Times"/>
          <w:color w:val="000000"/>
        </w:rPr>
        <w:t>2015</w:t>
      </w:r>
      <w:r w:rsidRPr="004D0A7E">
        <w:rPr>
          <w:rFonts w:ascii="Times" w:hAnsi="Times"/>
          <w:color w:val="000000"/>
        </w:rPr>
        <w:tab/>
      </w:r>
      <w:r w:rsidRPr="004D0A7E">
        <w:rPr>
          <w:rFonts w:ascii="Times" w:hAnsi="Times" w:cs="Arial"/>
          <w:b/>
          <w:i/>
          <w:color w:val="262626"/>
        </w:rPr>
        <w:t>Translational Application of STEM Research for Transformational Secondary Teaching (TASR)</w:t>
      </w:r>
      <w:r w:rsidRPr="004D0A7E">
        <w:rPr>
          <w:rFonts w:ascii="Times" w:hAnsi="Times" w:cs="Arial"/>
          <w:color w:val="262626"/>
        </w:rPr>
        <w:t>. PI with M. Capraro, P.</w:t>
      </w:r>
      <w:r w:rsidR="0021369D" w:rsidRPr="004D0A7E">
        <w:rPr>
          <w:rFonts w:ascii="Times" w:hAnsi="Times" w:cs="Arial"/>
          <w:color w:val="262626"/>
        </w:rPr>
        <w:t xml:space="preserve"> </w:t>
      </w:r>
      <w:r w:rsidRPr="004D0A7E">
        <w:rPr>
          <w:rFonts w:ascii="Times" w:hAnsi="Times" w:cs="Arial"/>
          <w:color w:val="262626"/>
        </w:rPr>
        <w:t>K. Imbrie, S. Nite, T. Hammond, W. Rupley</w:t>
      </w:r>
      <w:r w:rsidR="004D0A7E" w:rsidRPr="004D0A7E">
        <w:rPr>
          <w:rFonts w:ascii="Times" w:hAnsi="Times" w:cs="Arial"/>
          <w:color w:val="262626"/>
        </w:rPr>
        <w:t xml:space="preserve">, &amp; L. R. </w:t>
      </w:r>
      <w:r w:rsidR="002216C5" w:rsidRPr="004D0A7E">
        <w:rPr>
          <w:rFonts w:ascii="Times" w:hAnsi="Times" w:cs="Arial"/>
          <w:color w:val="262626"/>
        </w:rPr>
        <w:t>Barroso</w:t>
      </w:r>
      <w:r w:rsidRPr="004D0A7E">
        <w:rPr>
          <w:rFonts w:ascii="Times" w:hAnsi="Times" w:cs="Arial"/>
          <w:color w:val="262626"/>
        </w:rPr>
        <w:t>. Submitted to the National Science Foundation. 2,</w:t>
      </w:r>
      <w:r w:rsidR="004A1239" w:rsidRPr="004D0A7E">
        <w:rPr>
          <w:rFonts w:ascii="Times" w:hAnsi="Times" w:cs="Arial"/>
          <w:color w:val="262626"/>
        </w:rPr>
        <w:t>867,152</w:t>
      </w:r>
      <w:r w:rsidRPr="004D0A7E">
        <w:rPr>
          <w:rFonts w:ascii="Times" w:hAnsi="Times" w:cs="Arial"/>
          <w:color w:val="262626"/>
        </w:rPr>
        <w:t>.00</w:t>
      </w:r>
      <w:r w:rsidR="0021369D" w:rsidRPr="004D0A7E">
        <w:rPr>
          <w:rFonts w:ascii="Times" w:hAnsi="Times" w:cs="Arial"/>
          <w:color w:val="262626"/>
        </w:rPr>
        <w:t xml:space="preserve"> 12/1</w:t>
      </w:r>
      <w:r w:rsidR="008914C1" w:rsidRPr="004D0A7E">
        <w:rPr>
          <w:rFonts w:ascii="Times" w:hAnsi="Times" w:cs="Arial"/>
          <w:color w:val="262626"/>
        </w:rPr>
        <w:t>5</w:t>
      </w:r>
    </w:p>
    <w:p w14:paraId="0561C95D" w14:textId="77777777" w:rsidR="00A92D70" w:rsidRPr="004D0A7E" w:rsidRDefault="00A92D70" w:rsidP="00A92D70">
      <w:pPr>
        <w:ind w:left="810" w:hanging="810"/>
        <w:rPr>
          <w:rFonts w:ascii="Times" w:hAnsi="Times"/>
          <w:color w:val="000000"/>
        </w:rPr>
      </w:pPr>
      <w:r>
        <w:rPr>
          <w:rFonts w:ascii="Times" w:hAnsi="Times"/>
          <w:color w:val="000000"/>
        </w:rPr>
        <w:t>2015</w:t>
      </w:r>
      <w:r>
        <w:rPr>
          <w:rFonts w:ascii="Times" w:hAnsi="Times"/>
          <w:color w:val="000000"/>
        </w:rPr>
        <w:tab/>
      </w:r>
      <w:r w:rsidRPr="0027382D">
        <w:rPr>
          <w:rFonts w:ascii="Times" w:hAnsi="Times"/>
          <w:b/>
          <w:i/>
          <w:iCs/>
          <w:color w:val="000000"/>
        </w:rPr>
        <w:t>Pioneering Research for Informal STEM Models (PRISM)</w:t>
      </w:r>
      <w:r w:rsidRPr="00A92D70">
        <w:rPr>
          <w:rFonts w:ascii="Times" w:hAnsi="Times"/>
          <w:color w:val="000000"/>
        </w:rPr>
        <w:t xml:space="preserve">. </w:t>
      </w:r>
      <w:r>
        <w:rPr>
          <w:rFonts w:ascii="Times" w:hAnsi="Times"/>
          <w:color w:val="000000"/>
        </w:rPr>
        <w:t>Co-</w:t>
      </w:r>
      <w:r w:rsidRPr="00A92D70">
        <w:rPr>
          <w:rFonts w:ascii="Times" w:hAnsi="Times"/>
          <w:color w:val="000000"/>
        </w:rPr>
        <w:t xml:space="preserve">PI, with </w:t>
      </w:r>
      <w:r>
        <w:rPr>
          <w:rFonts w:ascii="Times" w:hAnsi="Times"/>
          <w:color w:val="000000"/>
        </w:rPr>
        <w:t xml:space="preserve">M.M. Capraro, </w:t>
      </w:r>
      <w:r w:rsidRPr="00A92D70">
        <w:rPr>
          <w:rFonts w:ascii="Times" w:hAnsi="Times"/>
          <w:color w:val="000000"/>
        </w:rPr>
        <w:t>L. Barroso, &amp; S. B. Nite. Submitted to National Science Foundation, $143,974. 4/1/2016-3/31/2017. </w:t>
      </w:r>
    </w:p>
    <w:p w14:paraId="13769FCC" w14:textId="77777777" w:rsidR="0038045D" w:rsidRDefault="00434BB2" w:rsidP="0038045D">
      <w:pPr>
        <w:ind w:left="810" w:hanging="810"/>
        <w:rPr>
          <w:rFonts w:ascii="Times" w:hAnsi="Times"/>
          <w:bCs/>
          <w:color w:val="000000"/>
        </w:rPr>
      </w:pPr>
      <w:r w:rsidRPr="004D0A7E">
        <w:rPr>
          <w:rFonts w:ascii="Times" w:hAnsi="Times"/>
          <w:bCs/>
          <w:color w:val="000000"/>
        </w:rPr>
        <w:t>2015</w:t>
      </w:r>
      <w:r w:rsidRPr="004D0A7E">
        <w:rPr>
          <w:rFonts w:ascii="Times" w:hAnsi="Times"/>
          <w:b/>
          <w:bCs/>
          <w:i/>
          <w:color w:val="000000"/>
        </w:rPr>
        <w:tab/>
      </w:r>
      <w:r w:rsidR="00B21401" w:rsidRPr="004D0A7E">
        <w:rPr>
          <w:rFonts w:ascii="Times" w:hAnsi="Times"/>
          <w:b/>
          <w:bCs/>
          <w:i/>
          <w:color w:val="000000"/>
        </w:rPr>
        <w:t xml:space="preserve">The National Informal STEM Learning Resource Center @ Aggie STEM (NISLRC@Aggie STEM). </w:t>
      </w:r>
      <w:r w:rsidR="00B21401" w:rsidRPr="004D0A7E">
        <w:rPr>
          <w:rFonts w:ascii="Times" w:hAnsi="Times"/>
          <w:bCs/>
          <w:color w:val="000000"/>
        </w:rPr>
        <w:t>R. M. Capraro PI, with CoPi L. Barroso, E. McTigue, S. Nite, M. M. Capraro, Z. Eslami, &amp; L. Q. Dixon. Submitted to National Science Foundation. $5,000,000. 3/16 – 2/21.</w:t>
      </w:r>
    </w:p>
    <w:p w14:paraId="48DD12A0" w14:textId="77777777" w:rsidR="0038045D" w:rsidRPr="0038045D" w:rsidRDefault="0038045D" w:rsidP="0038045D">
      <w:pPr>
        <w:ind w:left="810" w:hanging="810"/>
        <w:rPr>
          <w:rFonts w:ascii="Times" w:hAnsi="Times"/>
          <w:bCs/>
          <w:color w:val="000000"/>
        </w:rPr>
      </w:pPr>
      <w:r>
        <w:rPr>
          <w:rFonts w:ascii="Times" w:hAnsi="Times"/>
          <w:bCs/>
          <w:color w:val="000000"/>
        </w:rPr>
        <w:t>2015</w:t>
      </w:r>
      <w:r>
        <w:rPr>
          <w:rFonts w:ascii="Times" w:hAnsi="Times"/>
          <w:bCs/>
          <w:color w:val="000000"/>
        </w:rPr>
        <w:tab/>
      </w:r>
      <w:r w:rsidRPr="0038045D">
        <w:rPr>
          <w:rFonts w:ascii="Times" w:hAnsi="Times"/>
          <w:i/>
          <w:iCs/>
          <w:color w:val="000000"/>
        </w:rPr>
        <w:t>Examining Secondary Mathematical Achievement and Cognitive Engagement Structures</w:t>
      </w:r>
      <w:r w:rsidRPr="0038045D">
        <w:rPr>
          <w:rFonts w:ascii="Times" w:hAnsi="Times"/>
          <w:color w:val="000000"/>
        </w:rPr>
        <w:t>. Submitted to National Science Foundation. Co-PI with Capraro, R. M. (PI), Barroso, L., &amp; Capraro, M. M., $500,000. Submitted to NSF for Funding period 4/01/2016-3/31/2019.</w:t>
      </w:r>
    </w:p>
    <w:p w14:paraId="642062D5" w14:textId="77777777" w:rsidR="00B93868" w:rsidRPr="0038045D" w:rsidRDefault="007C3720" w:rsidP="008C11AC">
      <w:pPr>
        <w:ind w:left="810" w:hanging="810"/>
        <w:rPr>
          <w:rFonts w:ascii="Times" w:hAnsi="Times"/>
          <w:color w:val="000000"/>
        </w:rPr>
      </w:pPr>
      <w:r w:rsidRPr="0038045D">
        <w:rPr>
          <w:rFonts w:ascii="Times" w:hAnsi="Times"/>
          <w:color w:val="000000"/>
        </w:rPr>
        <w:t>2015</w:t>
      </w:r>
      <w:r w:rsidRPr="0038045D">
        <w:rPr>
          <w:rFonts w:ascii="Times" w:hAnsi="Times"/>
          <w:color w:val="000000"/>
        </w:rPr>
        <w:tab/>
      </w:r>
      <w:r w:rsidR="00B93868" w:rsidRPr="0038045D">
        <w:rPr>
          <w:rFonts w:ascii="Times" w:hAnsi="Times"/>
          <w:b/>
          <w:i/>
          <w:iCs/>
          <w:color w:val="000000"/>
        </w:rPr>
        <w:t>University Consortium for Promoting and Re-Invigorating STEM Education (UC-PRiSE)</w:t>
      </w:r>
      <w:r w:rsidR="00B93868" w:rsidRPr="0038045D">
        <w:rPr>
          <w:rFonts w:ascii="Times" w:hAnsi="Times"/>
          <w:i/>
          <w:iCs/>
          <w:color w:val="000000"/>
        </w:rPr>
        <w:t>.</w:t>
      </w:r>
      <w:r w:rsidR="00B93868" w:rsidRPr="0038045D">
        <w:rPr>
          <w:rFonts w:ascii="Times" w:hAnsi="Times"/>
          <w:color w:val="000000"/>
        </w:rPr>
        <w:t> PI: R. M Capra</w:t>
      </w:r>
      <w:r w:rsidR="00FE7BE3" w:rsidRPr="0038045D">
        <w:rPr>
          <w:rFonts w:ascii="Times" w:hAnsi="Times"/>
          <w:color w:val="000000"/>
        </w:rPr>
        <w:t>ro, Role: CoPI with L. Barroso,</w:t>
      </w:r>
      <w:r w:rsidR="00B93868" w:rsidRPr="0038045D">
        <w:rPr>
          <w:rFonts w:ascii="Times" w:hAnsi="Times"/>
          <w:color w:val="000000"/>
        </w:rPr>
        <w:t> M. M. Capraro, S. Nite, F. Bernat, &amp; F. Nave. Submitted to the National Science Foundation for $2,873,504, 10/16-8/21 Resubmit.</w:t>
      </w:r>
    </w:p>
    <w:p w14:paraId="497C75FF" w14:textId="77777777" w:rsidR="0027382D" w:rsidRPr="0027382D" w:rsidRDefault="00B93868" w:rsidP="0027382D">
      <w:pPr>
        <w:ind w:left="810" w:hanging="810"/>
        <w:rPr>
          <w:rFonts w:ascii="Times" w:hAnsi="Times"/>
          <w:color w:val="000000"/>
        </w:rPr>
      </w:pPr>
      <w:r w:rsidRPr="0027382D">
        <w:rPr>
          <w:rFonts w:ascii="Times" w:hAnsi="Times"/>
          <w:iCs/>
          <w:color w:val="000000"/>
        </w:rPr>
        <w:t>2015</w:t>
      </w:r>
      <w:r w:rsidRPr="0027382D">
        <w:rPr>
          <w:rFonts w:ascii="Times" w:hAnsi="Times"/>
          <w:b/>
          <w:i/>
          <w:iCs/>
          <w:color w:val="000000"/>
        </w:rPr>
        <w:tab/>
      </w:r>
      <w:r w:rsidR="00A6507C" w:rsidRPr="0027382D">
        <w:rPr>
          <w:rFonts w:ascii="Times" w:hAnsi="Times"/>
          <w:b/>
          <w:i/>
          <w:iCs/>
          <w:color w:val="000000"/>
        </w:rPr>
        <w:t>Supporting Mathematics in STEM Education (SMSE)</w:t>
      </w:r>
      <w:r w:rsidR="00A6507C" w:rsidRPr="0027382D">
        <w:rPr>
          <w:rFonts w:ascii="Times" w:hAnsi="Times"/>
          <w:color w:val="000000"/>
        </w:rPr>
        <w:t>. Submitted to Texas Higher Education Coordinating Board. CoPI with Nite, S. B., Allen, G. D., Barroso, L., &amp; Capraro, M. M., $747,482. Funding period 2/01/2016-4/30/2017.</w:t>
      </w:r>
    </w:p>
    <w:p w14:paraId="46C791B3" w14:textId="77777777" w:rsidR="00501C89" w:rsidRPr="00501C89" w:rsidRDefault="00990458" w:rsidP="008C11AC">
      <w:pPr>
        <w:ind w:left="810" w:hanging="810"/>
        <w:rPr>
          <w:rFonts w:ascii="Times" w:hAnsi="Times"/>
          <w:color w:val="000000"/>
          <w:highlight w:val="yellow"/>
        </w:rPr>
      </w:pPr>
      <w:r w:rsidRPr="0038045D">
        <w:rPr>
          <w:rFonts w:ascii="Times" w:hAnsi="Times"/>
          <w:color w:val="000000"/>
        </w:rPr>
        <w:t>2015</w:t>
      </w:r>
      <w:r w:rsidRPr="0038045D">
        <w:rPr>
          <w:rFonts w:ascii="Times" w:hAnsi="Times"/>
          <w:color w:val="000000"/>
        </w:rPr>
        <w:tab/>
      </w:r>
      <w:r w:rsidR="00501C89" w:rsidRPr="0038045D">
        <w:rPr>
          <w:rFonts w:ascii="Times" w:hAnsi="Times"/>
          <w:b/>
          <w:i/>
          <w:iCs/>
          <w:color w:val="000000"/>
        </w:rPr>
        <w:t>STEM After School for Under Represented Teens</w:t>
      </w:r>
      <w:r w:rsidR="00501C89" w:rsidRPr="0038045D">
        <w:rPr>
          <w:rFonts w:ascii="Times" w:hAnsi="Times"/>
          <w:i/>
          <w:iCs/>
          <w:color w:val="000000"/>
        </w:rPr>
        <w:t xml:space="preserve"> (STEM ASURT)</w:t>
      </w:r>
      <w:r w:rsidR="00501C89" w:rsidRPr="0038045D">
        <w:rPr>
          <w:rFonts w:ascii="Times" w:hAnsi="Times"/>
          <w:color w:val="000000"/>
        </w:rPr>
        <w:t>. Submitted to U. S. Department of Education. PI Nite, S. B. with Co-PI's Barroso, L., Capraro, R. M., &amp; Capraro, M. M., $</w:t>
      </w:r>
      <w:r w:rsidR="00884D37" w:rsidRPr="0038045D">
        <w:rPr>
          <w:rFonts w:ascii="Times" w:hAnsi="Times"/>
          <w:color w:val="000000"/>
        </w:rPr>
        <w:t>2,573,489</w:t>
      </w:r>
      <w:r w:rsidR="00501C89" w:rsidRPr="0038045D">
        <w:rPr>
          <w:rFonts w:ascii="Times" w:hAnsi="Times"/>
          <w:color w:val="000000"/>
        </w:rPr>
        <w:t>. Funding period 1/01/2016-12/31/2020.</w:t>
      </w:r>
    </w:p>
    <w:p w14:paraId="712D669A" w14:textId="77777777" w:rsidR="00501C89" w:rsidRPr="0038045D" w:rsidRDefault="00501C89" w:rsidP="008C11AC">
      <w:pPr>
        <w:ind w:left="810" w:hanging="810"/>
        <w:rPr>
          <w:rFonts w:ascii="Times" w:hAnsi="Times"/>
          <w:color w:val="000000"/>
        </w:rPr>
      </w:pPr>
      <w:r w:rsidRPr="0038045D">
        <w:rPr>
          <w:rFonts w:ascii="Times" w:hAnsi="Times"/>
          <w:i/>
          <w:iCs/>
          <w:color w:val="000000"/>
        </w:rPr>
        <w:t>2015</w:t>
      </w:r>
      <w:r w:rsidRPr="0038045D">
        <w:rPr>
          <w:rFonts w:ascii="Times" w:hAnsi="Times"/>
          <w:i/>
          <w:iCs/>
          <w:color w:val="000000"/>
        </w:rPr>
        <w:tab/>
      </w:r>
      <w:r w:rsidRPr="0038045D">
        <w:rPr>
          <w:rFonts w:ascii="Times" w:hAnsi="Times"/>
          <w:b/>
          <w:i/>
          <w:iCs/>
          <w:color w:val="000000"/>
        </w:rPr>
        <w:t>iSucceed</w:t>
      </w:r>
      <w:r w:rsidRPr="0038045D">
        <w:rPr>
          <w:rFonts w:ascii="Times" w:hAnsi="Times"/>
          <w:color w:val="000000"/>
        </w:rPr>
        <w:t>. Submitted as subaward for Grand Prairie ISD grant submitted to U. S. Department of Education. PI Nite, S. B. with Co-PI's Barroso, L., Capraro, R. M., &amp; Capraro, M. M., $707,392. Funding period 1/01/2016-12/31/2018.</w:t>
      </w:r>
    </w:p>
    <w:p w14:paraId="75C61555" w14:textId="77777777" w:rsidR="00990458" w:rsidRPr="00866ACB" w:rsidRDefault="00990458" w:rsidP="008C11AC">
      <w:pPr>
        <w:ind w:left="810" w:hanging="810"/>
        <w:rPr>
          <w:rFonts w:ascii="Times" w:hAnsi="Times"/>
          <w:b/>
          <w:color w:val="000000"/>
        </w:rPr>
      </w:pPr>
      <w:r>
        <w:rPr>
          <w:rFonts w:ascii="Times" w:hAnsi="Times"/>
          <w:color w:val="000000"/>
        </w:rPr>
        <w:t>2014</w:t>
      </w:r>
      <w:r w:rsidRPr="00866ACB">
        <w:rPr>
          <w:rFonts w:ascii="Times" w:hAnsi="Times"/>
          <w:color w:val="000000"/>
        </w:rPr>
        <w:tab/>
      </w:r>
      <w:r w:rsidRPr="00501C89">
        <w:rPr>
          <w:rFonts w:ascii="Times" w:hAnsi="Times"/>
          <w:b/>
          <w:color w:val="000000"/>
        </w:rPr>
        <w:t>VMC- Professional Development</w:t>
      </w:r>
      <w:r w:rsidRPr="00866ACB">
        <w:rPr>
          <w:rFonts w:ascii="Times" w:hAnsi="Times"/>
          <w:color w:val="000000"/>
        </w:rPr>
        <w:t xml:space="preserve">. Co-PI with MM Capraro. </w:t>
      </w:r>
      <w:r w:rsidRPr="00501C89">
        <w:rPr>
          <w:rFonts w:ascii="Times" w:hAnsi="Times"/>
          <w:color w:val="000000"/>
        </w:rPr>
        <w:t>Submitted National Science Foundation $956,293</w:t>
      </w:r>
    </w:p>
    <w:p w14:paraId="4B2D5397" w14:textId="4040F5ED" w:rsidR="009B7E27" w:rsidRPr="00BB7CB5" w:rsidRDefault="00D05E63" w:rsidP="008C11AC">
      <w:pPr>
        <w:ind w:left="810" w:hanging="810"/>
        <w:rPr>
          <w:rFonts w:ascii="Times" w:hAnsi="Times"/>
          <w:color w:val="000000"/>
        </w:rPr>
      </w:pPr>
      <w:r w:rsidRPr="00BB7CB5">
        <w:rPr>
          <w:rFonts w:ascii="Times" w:hAnsi="Times"/>
          <w:color w:val="000000"/>
        </w:rPr>
        <w:t>2014</w:t>
      </w:r>
      <w:r w:rsidR="00E35A92" w:rsidRPr="00BB7CB5">
        <w:rPr>
          <w:rFonts w:ascii="Times" w:hAnsi="Times"/>
          <w:color w:val="000000"/>
        </w:rPr>
        <w:tab/>
      </w:r>
      <w:r w:rsidR="009B7E27" w:rsidRPr="00BB7CB5">
        <w:rPr>
          <w:rFonts w:ascii="Times" w:hAnsi="Times"/>
          <w:b/>
          <w:i/>
          <w:color w:val="000000"/>
        </w:rPr>
        <w:t xml:space="preserve">Integrating Computing with STEM for the 21st Century. </w:t>
      </w:r>
      <w:r w:rsidR="009B7E27" w:rsidRPr="00BB7CB5">
        <w:rPr>
          <w:rFonts w:ascii="Times" w:hAnsi="Times"/>
          <w:color w:val="000000"/>
        </w:rPr>
        <w:t>Submitted to Natio</w:t>
      </w:r>
      <w:r w:rsidR="005D0231">
        <w:rPr>
          <w:rFonts w:ascii="Times" w:hAnsi="Times"/>
          <w:color w:val="000000"/>
        </w:rPr>
        <w:t>nal Science Foundation. PI with</w:t>
      </w:r>
      <w:r w:rsidR="009B7E27" w:rsidRPr="00BB7CB5">
        <w:rPr>
          <w:rFonts w:ascii="Times" w:hAnsi="Times"/>
          <w:color w:val="000000"/>
        </w:rPr>
        <w:t xml:space="preserve"> Sandra Nite, James </w:t>
      </w:r>
      <w:r w:rsidR="00D37731" w:rsidRPr="00BB7CB5">
        <w:rPr>
          <w:rFonts w:ascii="Times" w:hAnsi="Times"/>
          <w:color w:val="000000"/>
        </w:rPr>
        <w:t>Mo</w:t>
      </w:r>
      <w:r w:rsidR="0077109C" w:rsidRPr="00BB7CB5">
        <w:rPr>
          <w:rFonts w:ascii="Times" w:hAnsi="Times"/>
          <w:color w:val="000000"/>
        </w:rPr>
        <w:t>r</w:t>
      </w:r>
      <w:r w:rsidR="00D37731" w:rsidRPr="00BB7CB5">
        <w:rPr>
          <w:rFonts w:ascii="Times" w:hAnsi="Times"/>
          <w:color w:val="000000"/>
        </w:rPr>
        <w:t>gan, Mary Margaret Capraro. $</w:t>
      </w:r>
      <w:r w:rsidR="00532112" w:rsidRPr="00BB7CB5">
        <w:rPr>
          <w:rFonts w:ascii="Times" w:hAnsi="Times"/>
          <w:color w:val="000000"/>
        </w:rPr>
        <w:t>5</w:t>
      </w:r>
      <w:r w:rsidR="00D37731" w:rsidRPr="00BB7CB5">
        <w:rPr>
          <w:rFonts w:ascii="Times" w:hAnsi="Times"/>
          <w:color w:val="000000"/>
        </w:rPr>
        <w:t>,</w:t>
      </w:r>
      <w:r w:rsidR="00532112" w:rsidRPr="00BB7CB5">
        <w:rPr>
          <w:rFonts w:ascii="Times" w:hAnsi="Times"/>
          <w:color w:val="000000"/>
        </w:rPr>
        <w:t>287,204</w:t>
      </w:r>
      <w:r w:rsidR="009B7E27" w:rsidRPr="00BB7CB5">
        <w:rPr>
          <w:rFonts w:ascii="Times" w:hAnsi="Times"/>
          <w:color w:val="000000"/>
        </w:rPr>
        <w:t>.</w:t>
      </w:r>
    </w:p>
    <w:p w14:paraId="24ECAF7C" w14:textId="5A6106A7" w:rsidR="00B954DB" w:rsidRPr="00BB7CB5" w:rsidRDefault="00B954DB" w:rsidP="008C11AC">
      <w:pPr>
        <w:ind w:left="810" w:hanging="810"/>
        <w:rPr>
          <w:rFonts w:ascii="Times" w:hAnsi="Times"/>
          <w:color w:val="000000"/>
        </w:rPr>
      </w:pPr>
      <w:r w:rsidRPr="00BB7CB5">
        <w:rPr>
          <w:rFonts w:ascii="Times" w:hAnsi="Times"/>
          <w:color w:val="000000"/>
        </w:rPr>
        <w:t>2014</w:t>
      </w:r>
      <w:r w:rsidRPr="00BB7CB5">
        <w:rPr>
          <w:rFonts w:ascii="Times" w:hAnsi="Times"/>
          <w:color w:val="000000"/>
        </w:rPr>
        <w:tab/>
      </w:r>
      <w:r w:rsidRPr="00BB7CB5">
        <w:rPr>
          <w:rFonts w:ascii="Times" w:hAnsi="Times"/>
          <w:b/>
          <w:i/>
          <w:color w:val="000000"/>
        </w:rPr>
        <w:t>EXP: Thinking and Learning in Technology Ecologies.</w:t>
      </w:r>
      <w:r w:rsidRPr="00BB7CB5">
        <w:rPr>
          <w:rFonts w:ascii="Times" w:hAnsi="Times"/>
          <w:color w:val="000000"/>
        </w:rPr>
        <w:t xml:space="preserve"> Submitted to National</w:t>
      </w:r>
      <w:r w:rsidR="005D0231">
        <w:rPr>
          <w:rFonts w:ascii="Times" w:hAnsi="Times"/>
          <w:color w:val="000000"/>
        </w:rPr>
        <w:t xml:space="preserve"> Science Foundation. CO-Pi with</w:t>
      </w:r>
      <w:r w:rsidRPr="00BB7CB5">
        <w:rPr>
          <w:rFonts w:ascii="Times" w:hAnsi="Times"/>
          <w:color w:val="000000"/>
        </w:rPr>
        <w:t xml:space="preserve"> Francis Quek, Richard Furuta, Frank Shipman, and Stephan Cafey. $549,985</w:t>
      </w:r>
    </w:p>
    <w:p w14:paraId="2714E38B" w14:textId="77777777" w:rsidR="00D05E63" w:rsidRPr="00BB7CB5" w:rsidRDefault="00093993" w:rsidP="008C11AC">
      <w:pPr>
        <w:ind w:left="810" w:hanging="810"/>
        <w:rPr>
          <w:rFonts w:ascii="Times" w:hAnsi="Times"/>
          <w:i/>
          <w:iCs/>
          <w:color w:val="000000"/>
        </w:rPr>
      </w:pPr>
      <w:r w:rsidRPr="00BB7CB5">
        <w:rPr>
          <w:rFonts w:ascii="Times" w:hAnsi="Times"/>
          <w:iCs/>
          <w:color w:val="000000"/>
        </w:rPr>
        <w:t>2014</w:t>
      </w:r>
      <w:r w:rsidRPr="00BB7CB5">
        <w:rPr>
          <w:rFonts w:ascii="Times" w:hAnsi="Times"/>
          <w:b/>
          <w:i/>
          <w:iCs/>
          <w:color w:val="000000"/>
        </w:rPr>
        <w:tab/>
      </w:r>
      <w:r w:rsidR="00684E0C" w:rsidRPr="00BB7CB5">
        <w:rPr>
          <w:rFonts w:ascii="Times" w:hAnsi="Times"/>
          <w:b/>
          <w:i/>
          <w:iCs/>
          <w:color w:val="000000"/>
        </w:rPr>
        <w:t>STEM Teaching and Learning Center: Education, Mathematics and Technology in Basic Education</w:t>
      </w:r>
      <w:r w:rsidR="00D05E63" w:rsidRPr="00BB7CB5">
        <w:rPr>
          <w:rFonts w:ascii="Times" w:hAnsi="Times"/>
          <w:i/>
          <w:iCs/>
          <w:color w:val="000000"/>
        </w:rPr>
        <w:t xml:space="preserve">. </w:t>
      </w:r>
      <w:r w:rsidR="00D05E63" w:rsidRPr="00BB7CB5">
        <w:rPr>
          <w:rFonts w:ascii="Times" w:hAnsi="Times"/>
          <w:color w:val="000000"/>
        </w:rPr>
        <w:t>Submitted to CAPES (internal TAMU –exploratory) with L. Barroso, J. Morgan, &amp; MM. Capraro on 1/14 for $50,000</w:t>
      </w:r>
      <w:r w:rsidR="00D05E63" w:rsidRPr="00BB7CB5">
        <w:rPr>
          <w:rFonts w:ascii="Times" w:hAnsi="Times"/>
          <w:i/>
          <w:iCs/>
          <w:color w:val="000000"/>
        </w:rPr>
        <w:t>.</w:t>
      </w:r>
    </w:p>
    <w:p w14:paraId="676A0783" w14:textId="77777777" w:rsidR="00153372" w:rsidRDefault="00153372" w:rsidP="008C11AC">
      <w:pPr>
        <w:ind w:left="810" w:hanging="810"/>
        <w:rPr>
          <w:rFonts w:ascii="Times" w:hAnsi="Times"/>
          <w:iCs/>
          <w:color w:val="000000"/>
        </w:rPr>
      </w:pPr>
      <w:r w:rsidRPr="00BB7CB5">
        <w:rPr>
          <w:rFonts w:ascii="Times" w:hAnsi="Times"/>
          <w:iCs/>
          <w:color w:val="000000"/>
        </w:rPr>
        <w:t>2014</w:t>
      </w:r>
      <w:r w:rsidRPr="00BB7CB5">
        <w:rPr>
          <w:rFonts w:ascii="Times" w:hAnsi="Times"/>
          <w:iCs/>
          <w:color w:val="000000"/>
        </w:rPr>
        <w:tab/>
      </w:r>
      <w:r w:rsidRPr="00BB7CB5">
        <w:rPr>
          <w:rFonts w:ascii="Times" w:hAnsi="Times"/>
          <w:b/>
          <w:i/>
          <w:iCs/>
          <w:color w:val="000000"/>
        </w:rPr>
        <w:t>Investigation the Video Mosaic Online Model for Teacher Professional Development</w:t>
      </w:r>
      <w:r w:rsidRPr="00BB7CB5">
        <w:rPr>
          <w:rFonts w:ascii="Times" w:hAnsi="Times"/>
          <w:b/>
          <w:iCs/>
          <w:color w:val="000000"/>
        </w:rPr>
        <w:t>.</w:t>
      </w:r>
      <w:r w:rsidRPr="00BB7CB5">
        <w:rPr>
          <w:rFonts w:ascii="Times" w:hAnsi="Times"/>
          <w:iCs/>
          <w:color w:val="000000"/>
        </w:rPr>
        <w:t xml:space="preserve"> Submitted to National Science Foundation with Carolyn Mahr, Marjory Palius, &amp; MM Capraro. 7/15-6/19 $964,808.</w:t>
      </w:r>
    </w:p>
    <w:p w14:paraId="69AF1962" w14:textId="77777777" w:rsidR="00ED222E" w:rsidRPr="00866ACB" w:rsidRDefault="00ED222E" w:rsidP="008C11AC">
      <w:pPr>
        <w:ind w:left="810" w:hanging="810"/>
        <w:rPr>
          <w:rFonts w:ascii="Times" w:hAnsi="Times"/>
          <w:color w:val="000000"/>
        </w:rPr>
      </w:pPr>
      <w:r w:rsidRPr="00866ACB">
        <w:rPr>
          <w:rFonts w:ascii="Times" w:hAnsi="Times"/>
          <w:color w:val="000000"/>
        </w:rPr>
        <w:t>2013</w:t>
      </w:r>
      <w:r w:rsidRPr="00866ACB">
        <w:rPr>
          <w:rFonts w:ascii="Times" w:hAnsi="Times"/>
          <w:color w:val="000000"/>
        </w:rPr>
        <w:tab/>
      </w:r>
      <w:r w:rsidRPr="00866ACB">
        <w:rPr>
          <w:rFonts w:ascii="Times" w:hAnsi="Times"/>
          <w:i/>
          <w:color w:val="000000"/>
        </w:rPr>
        <w:t>Disentangling the Role of Reading in Solving Math Word Problems Using Project LISTEN</w:t>
      </w:r>
      <w:r w:rsidRPr="00866ACB">
        <w:rPr>
          <w:rFonts w:ascii="Times" w:hAnsi="Times"/>
          <w:color w:val="000000"/>
        </w:rPr>
        <w:t xml:space="preserve"> Co-Pi with Capraro, M.M., and Rupley, W. </w:t>
      </w:r>
      <w:r w:rsidRPr="00866ACB">
        <w:rPr>
          <w:rFonts w:ascii="Times" w:hAnsi="Times"/>
          <w:b/>
          <w:color w:val="000000"/>
        </w:rPr>
        <w:t xml:space="preserve">Submitted Institute of educational Sciences Submitted $1,599,546 </w:t>
      </w:r>
    </w:p>
    <w:p w14:paraId="7D6DBAE9" w14:textId="77777777" w:rsidR="00ED222E" w:rsidRPr="00866ACB" w:rsidRDefault="00ED222E" w:rsidP="008C11AC">
      <w:p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left="810" w:right="-180" w:hanging="810"/>
        <w:jc w:val="both"/>
        <w:rPr>
          <w:rFonts w:ascii="Times" w:hAnsi="Times"/>
          <w:b/>
          <w:color w:val="000000"/>
        </w:rPr>
      </w:pPr>
      <w:r w:rsidRPr="00866ACB">
        <w:rPr>
          <w:rFonts w:ascii="Times" w:hAnsi="Times"/>
          <w:color w:val="000000"/>
        </w:rPr>
        <w:t>2013</w:t>
      </w:r>
      <w:r w:rsidRPr="00866ACB">
        <w:rPr>
          <w:rFonts w:ascii="Times" w:hAnsi="Times"/>
          <w:color w:val="000000"/>
        </w:rPr>
        <w:tab/>
      </w:r>
      <w:r w:rsidRPr="00866ACB">
        <w:rPr>
          <w:rFonts w:ascii="Times" w:hAnsi="Times"/>
          <w:color w:val="000000"/>
        </w:rPr>
        <w:tab/>
      </w:r>
      <w:r w:rsidR="000002C7" w:rsidRPr="00866ACB">
        <w:rPr>
          <w:rFonts w:ascii="Times" w:hAnsi="Times"/>
          <w:i/>
          <w:color w:val="000000"/>
        </w:rPr>
        <w:t>TAMUS Consortium for STEM Teaching and Learning</w:t>
      </w:r>
      <w:r w:rsidRPr="00866ACB">
        <w:rPr>
          <w:rFonts w:ascii="Times" w:hAnsi="Times"/>
          <w:color w:val="000000"/>
        </w:rPr>
        <w:t xml:space="preserve">. TX-MSP. </w:t>
      </w:r>
      <w:r w:rsidR="000002C7" w:rsidRPr="00866ACB">
        <w:rPr>
          <w:rFonts w:ascii="Times" w:hAnsi="Times"/>
          <w:color w:val="000000"/>
        </w:rPr>
        <w:t>Submitted</w:t>
      </w:r>
      <w:r w:rsidRPr="00866ACB">
        <w:rPr>
          <w:rFonts w:ascii="Times" w:hAnsi="Times"/>
          <w:color w:val="000000"/>
        </w:rPr>
        <w:t xml:space="preserve"> </w:t>
      </w:r>
      <w:r w:rsidRPr="00866ACB">
        <w:rPr>
          <w:rFonts w:ascii="Times" w:hAnsi="Times"/>
          <w:b/>
          <w:color w:val="000000"/>
        </w:rPr>
        <w:t>Co</w:t>
      </w:r>
      <w:r w:rsidR="00927571" w:rsidRPr="00866ACB">
        <w:rPr>
          <w:rFonts w:ascii="Times" w:hAnsi="Times"/>
          <w:b/>
          <w:color w:val="000000"/>
        </w:rPr>
        <w:t>-PI with Mary Margaret Capraro,</w:t>
      </w:r>
      <w:r w:rsidRPr="00866ACB">
        <w:rPr>
          <w:rFonts w:ascii="Times" w:hAnsi="Times"/>
          <w:b/>
          <w:color w:val="000000"/>
        </w:rPr>
        <w:t xml:space="preserve"> Jim Morgan</w:t>
      </w:r>
      <w:r w:rsidR="00927571" w:rsidRPr="00866ACB">
        <w:rPr>
          <w:rFonts w:ascii="Times" w:hAnsi="Times"/>
          <w:b/>
          <w:color w:val="000000"/>
        </w:rPr>
        <w:t xml:space="preserve">, G. Don Allan, Tim Scott, </w:t>
      </w:r>
      <w:r w:rsidR="00E86688" w:rsidRPr="00866ACB">
        <w:rPr>
          <w:rFonts w:ascii="Times" w:hAnsi="Times"/>
          <w:b/>
          <w:color w:val="000000"/>
        </w:rPr>
        <w:t xml:space="preserve">Sandra Nite, and Cherylann Peterson et al. </w:t>
      </w:r>
      <w:r w:rsidRPr="00866ACB">
        <w:rPr>
          <w:rFonts w:ascii="Times" w:hAnsi="Times"/>
          <w:b/>
          <w:color w:val="000000"/>
        </w:rPr>
        <w:t xml:space="preserve"> $10,000,000.</w:t>
      </w:r>
      <w:r w:rsidR="00E86688" w:rsidRPr="00866ACB">
        <w:rPr>
          <w:rFonts w:ascii="Times" w:hAnsi="Times"/>
          <w:b/>
          <w:color w:val="000000"/>
        </w:rPr>
        <w:t xml:space="preserve"> </w:t>
      </w:r>
      <w:r w:rsidR="00866ACB">
        <w:rPr>
          <w:rFonts w:ascii="Times" w:hAnsi="Times"/>
          <w:b/>
          <w:color w:val="000000"/>
        </w:rPr>
        <w:t xml:space="preserve">Submitted </w:t>
      </w:r>
      <w:r w:rsidR="00E86688" w:rsidRPr="00866ACB">
        <w:rPr>
          <w:rFonts w:ascii="Times" w:hAnsi="Times"/>
          <w:b/>
          <w:color w:val="000000"/>
        </w:rPr>
        <w:t>Texas Education Agency.</w:t>
      </w:r>
    </w:p>
    <w:p w14:paraId="75A87593" w14:textId="77777777" w:rsidR="00ED222E" w:rsidRPr="004B4995" w:rsidRDefault="00ED222E" w:rsidP="00ED222E">
      <w:pPr>
        <w:ind w:left="1440" w:hanging="1440"/>
        <w:rPr>
          <w:rFonts w:ascii="Times" w:hAnsi="Times"/>
          <w:color w:val="000000"/>
        </w:rPr>
      </w:pPr>
    </w:p>
    <w:p w14:paraId="5AB38F32" w14:textId="50CBB085" w:rsidR="00ED222E" w:rsidRDefault="00ED222E" w:rsidP="007F455A">
      <w:pPr>
        <w:pStyle w:val="Heading1"/>
      </w:pPr>
      <w:r>
        <w:tab/>
      </w:r>
      <w:r w:rsidRPr="007F455A">
        <w:t>Funded</w:t>
      </w:r>
      <w:r>
        <w:t xml:space="preserve"> </w:t>
      </w:r>
      <w:r w:rsidR="00D7443A" w:rsidRPr="007F455A">
        <w:rPr>
          <w:b w:val="0"/>
        </w:rPr>
        <w:t>(Total Funded ~$</w:t>
      </w:r>
      <w:r w:rsidR="00707BED">
        <w:rPr>
          <w:b w:val="0"/>
        </w:rPr>
        <w:t>3</w:t>
      </w:r>
      <w:r w:rsidR="00A24F81">
        <w:rPr>
          <w:b w:val="0"/>
        </w:rPr>
        <w:t>1</w:t>
      </w:r>
      <w:r w:rsidR="00D7443A" w:rsidRPr="007F455A">
        <w:rPr>
          <w:b w:val="0"/>
        </w:rPr>
        <w:t>,</w:t>
      </w:r>
      <w:r w:rsidR="007414F2" w:rsidRPr="007F455A">
        <w:rPr>
          <w:b w:val="0"/>
        </w:rPr>
        <w:t>5</w:t>
      </w:r>
      <w:r w:rsidR="0050707F" w:rsidRPr="007F455A">
        <w:rPr>
          <w:b w:val="0"/>
        </w:rPr>
        <w:t>8</w:t>
      </w:r>
      <w:r w:rsidR="007414F2" w:rsidRPr="007F455A">
        <w:rPr>
          <w:b w:val="0"/>
        </w:rPr>
        <w:t>9,701</w:t>
      </w:r>
      <w:r w:rsidRPr="007F455A">
        <w:rPr>
          <w:b w:val="0"/>
        </w:rPr>
        <w:t>.00 Since 2000)</w:t>
      </w:r>
    </w:p>
    <w:p w14:paraId="473CE8E1" w14:textId="36EF727D" w:rsidR="00E60C9C" w:rsidRPr="00C37348" w:rsidRDefault="00D32560" w:rsidP="004166F2">
      <w:pPr>
        <w:ind w:left="810" w:hanging="810"/>
        <w:rPr>
          <w:rFonts w:ascii="Times" w:hAnsi="Times"/>
        </w:rPr>
      </w:pPr>
      <w:r w:rsidRPr="00C37348">
        <w:rPr>
          <w:rFonts w:ascii="Times" w:hAnsi="Times"/>
          <w:iCs/>
          <w:color w:val="000000"/>
        </w:rPr>
        <w:t>2018</w:t>
      </w:r>
      <w:r w:rsidRPr="00C37348">
        <w:rPr>
          <w:rFonts w:ascii="Times" w:hAnsi="Times"/>
          <w:i/>
          <w:iCs/>
          <w:color w:val="000000"/>
        </w:rPr>
        <w:t xml:space="preserve">    </w:t>
      </w:r>
      <w:r w:rsidR="004166F2" w:rsidRPr="00C37348">
        <w:rPr>
          <w:rFonts w:ascii="Times" w:hAnsi="Times"/>
          <w:i/>
          <w:iCs/>
          <w:color w:val="000000"/>
        </w:rPr>
        <w:t xml:space="preserve"> </w:t>
      </w:r>
      <w:r w:rsidR="00E60C9C" w:rsidRPr="00C37348">
        <w:rPr>
          <w:rFonts w:ascii="Times" w:hAnsi="Times" w:cs="Open Sans"/>
          <w:color w:val="222222"/>
          <w:shd w:val="clear" w:color="auto" w:fill="FFFFFF"/>
        </w:rPr>
        <w:t xml:space="preserve">Bridging Today's 6-12 Classrooms To Tomorrow's Greatest Discoveries- </w:t>
      </w:r>
      <w:r w:rsidR="00856B5E" w:rsidRPr="00C37348">
        <w:rPr>
          <w:rFonts w:ascii="Times" w:hAnsi="Times" w:cs="Open Sans"/>
          <w:color w:val="222222"/>
          <w:shd w:val="clear" w:color="auto" w:fill="FFFFFF"/>
        </w:rPr>
        <w:t>TAMU</w:t>
      </w:r>
      <w:r w:rsidR="00E60C9C" w:rsidRPr="00C37348">
        <w:rPr>
          <w:rFonts w:ascii="Times" w:hAnsi="Times" w:cs="Open Sans"/>
          <w:color w:val="222222"/>
          <w:shd w:val="clear" w:color="auto" w:fill="FFFFFF"/>
        </w:rPr>
        <w:t xml:space="preserve"> </w:t>
      </w:r>
      <w:r w:rsidR="00856B5E" w:rsidRPr="00C37348">
        <w:rPr>
          <w:rFonts w:ascii="Times" w:hAnsi="Times" w:cs="Open Sans"/>
          <w:color w:val="222222"/>
          <w:shd w:val="clear" w:color="auto" w:fill="FFFFFF"/>
        </w:rPr>
        <w:t>STEM. PI</w:t>
      </w:r>
      <w:r w:rsidR="00E60C9C" w:rsidRPr="00C37348">
        <w:rPr>
          <w:rFonts w:ascii="Times" w:hAnsi="Times" w:cs="Open Sans"/>
          <w:color w:val="222222"/>
          <w:shd w:val="clear" w:color="auto" w:fill="FFFFFF"/>
        </w:rPr>
        <w:t xml:space="preserve"> with Drs. Luciana Barroso and Christopher Thompson. </w:t>
      </w:r>
      <w:r w:rsidR="00E60C9C" w:rsidRPr="00C37348">
        <w:rPr>
          <w:rFonts w:ascii="Times" w:hAnsi="Times" w:cs="Open Sans"/>
          <w:b/>
          <w:color w:val="222222"/>
          <w:shd w:val="clear" w:color="auto" w:fill="FFFFFF"/>
        </w:rPr>
        <w:t>Funded by TAMU University Triad Program</w:t>
      </w:r>
      <w:r w:rsidR="004166F2" w:rsidRPr="00C37348">
        <w:rPr>
          <w:rFonts w:ascii="Times" w:hAnsi="Times" w:cs="Open Sans"/>
          <w:b/>
          <w:color w:val="222222"/>
          <w:shd w:val="clear" w:color="auto" w:fill="FFFFFF"/>
        </w:rPr>
        <w:t xml:space="preserve"> $35,000</w:t>
      </w:r>
      <w:r w:rsidR="004166F2" w:rsidRPr="00C37348">
        <w:rPr>
          <w:rFonts w:ascii="Times" w:hAnsi="Times" w:cs="Open Sans"/>
          <w:color w:val="222222"/>
          <w:shd w:val="clear" w:color="auto" w:fill="FFFFFF"/>
        </w:rPr>
        <w:t xml:space="preserve"> (6/18-7/19).</w:t>
      </w:r>
    </w:p>
    <w:p w14:paraId="0C374853" w14:textId="4A020FF7" w:rsidR="00E60C9C" w:rsidRPr="00C37348" w:rsidRDefault="00E60C9C" w:rsidP="00E60C9C">
      <w:pPr>
        <w:ind w:left="810" w:hanging="810"/>
        <w:rPr>
          <w:rFonts w:ascii="Times" w:hAnsi="Times"/>
        </w:rPr>
      </w:pPr>
      <w:r w:rsidRPr="00C37348">
        <w:rPr>
          <w:rFonts w:ascii="Times" w:hAnsi="Times"/>
          <w:iCs/>
          <w:color w:val="000000"/>
        </w:rPr>
        <w:t>2018</w:t>
      </w:r>
      <w:r w:rsidRPr="00C37348">
        <w:rPr>
          <w:rFonts w:ascii="Times" w:hAnsi="Times"/>
          <w:i/>
          <w:iCs/>
          <w:color w:val="000000"/>
        </w:rPr>
        <w:tab/>
      </w:r>
      <w:r w:rsidRPr="00C37348">
        <w:rPr>
          <w:rFonts w:ascii="Times" w:hAnsi="Times"/>
          <w:b/>
          <w:iCs/>
          <w:color w:val="000000"/>
        </w:rPr>
        <w:t>Enfranchising under-represented students and parents in Family STEM Nights</w:t>
      </w:r>
      <w:r w:rsidRPr="00C37348">
        <w:rPr>
          <w:rFonts w:ascii="Times" w:hAnsi="Times"/>
          <w:i/>
          <w:iCs/>
          <w:color w:val="000000"/>
        </w:rPr>
        <w:t>.</w:t>
      </w:r>
      <w:r w:rsidRPr="00C37348">
        <w:rPr>
          <w:rStyle w:val="apple-converted-space"/>
          <w:rFonts w:ascii="Times" w:hAnsi="Times"/>
          <w:color w:val="000000"/>
        </w:rPr>
        <w:t> </w:t>
      </w:r>
      <w:r w:rsidRPr="00C37348">
        <w:rPr>
          <w:rFonts w:ascii="Times" w:hAnsi="Times"/>
          <w:color w:val="000000"/>
        </w:rPr>
        <w:t xml:space="preserve">M.M. Capraro(PI), Luciana Barroso (CoPI), Robert M. Capraro (CoPI), &amp; Christine Stanley (CoPI). </w:t>
      </w:r>
      <w:r w:rsidRPr="00C37348">
        <w:rPr>
          <w:rFonts w:ascii="Times" w:hAnsi="Times"/>
          <w:b/>
          <w:color w:val="000000"/>
        </w:rPr>
        <w:t>Funded by CEHD</w:t>
      </w:r>
      <w:r w:rsidR="004166F2" w:rsidRPr="00C37348">
        <w:rPr>
          <w:rFonts w:ascii="Times" w:hAnsi="Times"/>
          <w:b/>
          <w:color w:val="000000"/>
        </w:rPr>
        <w:t xml:space="preserve"> Triad Program</w:t>
      </w:r>
      <w:r w:rsidRPr="00C37348">
        <w:rPr>
          <w:rFonts w:ascii="Times" w:hAnsi="Times"/>
          <w:b/>
          <w:color w:val="000000"/>
        </w:rPr>
        <w:t>, $10,000</w:t>
      </w:r>
      <w:r w:rsidRPr="00C37348">
        <w:rPr>
          <w:rFonts w:ascii="Times" w:hAnsi="Times"/>
          <w:color w:val="000000"/>
        </w:rPr>
        <w:t xml:space="preserve"> (10/18-5/20)</w:t>
      </w:r>
      <w:r w:rsidR="004166F2" w:rsidRPr="00C37348">
        <w:rPr>
          <w:rFonts w:ascii="Times" w:hAnsi="Times"/>
          <w:color w:val="000000"/>
        </w:rPr>
        <w:t>.</w:t>
      </w:r>
    </w:p>
    <w:p w14:paraId="76FD6589" w14:textId="250C1478" w:rsidR="00D32560" w:rsidRPr="00C37348" w:rsidRDefault="00E60C9C" w:rsidP="003569AB">
      <w:pPr>
        <w:ind w:left="810" w:hanging="810"/>
        <w:rPr>
          <w:rFonts w:ascii="Times" w:hAnsi="Times"/>
          <w:color w:val="000000"/>
        </w:rPr>
      </w:pPr>
      <w:r w:rsidRPr="00C37348">
        <w:rPr>
          <w:rFonts w:ascii="Times" w:hAnsi="Times"/>
          <w:iCs/>
          <w:color w:val="000000"/>
        </w:rPr>
        <w:t>2018</w:t>
      </w:r>
      <w:r w:rsidRPr="00C37348">
        <w:rPr>
          <w:rFonts w:ascii="Times" w:hAnsi="Times"/>
          <w:i/>
          <w:iCs/>
          <w:color w:val="000000"/>
        </w:rPr>
        <w:tab/>
      </w:r>
      <w:r w:rsidR="00D32560" w:rsidRPr="00C37348">
        <w:rPr>
          <w:rFonts w:ascii="Times" w:hAnsi="Times"/>
          <w:b/>
          <w:iCs/>
          <w:color w:val="000000"/>
        </w:rPr>
        <w:t>Up, Up, and Away: Expanding and Enriching CEHD Global Education Experiences.</w:t>
      </w:r>
      <w:r w:rsidR="00D32560" w:rsidRPr="00C37348">
        <w:rPr>
          <w:rFonts w:ascii="Times" w:hAnsi="Times"/>
          <w:b/>
          <w:color w:val="000000"/>
        </w:rPr>
        <w:t> </w:t>
      </w:r>
      <w:r w:rsidR="00D32560" w:rsidRPr="00C37348">
        <w:rPr>
          <w:rFonts w:ascii="Times" w:hAnsi="Times"/>
          <w:color w:val="000000"/>
        </w:rPr>
        <w:t>CoPI with   Robert “Jay” Woodward (Clinical Assoc. Professor, EPSY); Co-I’s:  Mary Margaret Capraro (TLAC), Robert Capraro (TLAC), Edie Cassell (TLAC), Carly Gilson (EPSY), Helen Muyia (EAHR), Dawn Parker (TLAC), Krystal Simmons (EPSY), and Julie Singleton (TLAC) </w:t>
      </w:r>
      <w:r w:rsidRPr="00C37348">
        <w:rPr>
          <w:rFonts w:ascii="Times" w:hAnsi="Times"/>
          <w:b/>
          <w:bCs/>
          <w:color w:val="000000"/>
        </w:rPr>
        <w:t>Funded</w:t>
      </w:r>
      <w:r w:rsidR="00D32560" w:rsidRPr="00C37348">
        <w:rPr>
          <w:rFonts w:ascii="Times" w:hAnsi="Times"/>
          <w:b/>
          <w:bCs/>
          <w:color w:val="000000"/>
        </w:rPr>
        <w:t xml:space="preserve"> </w:t>
      </w:r>
      <w:r w:rsidR="004166F2" w:rsidRPr="00C37348">
        <w:rPr>
          <w:rFonts w:ascii="Times" w:hAnsi="Times"/>
          <w:b/>
          <w:bCs/>
          <w:color w:val="000000"/>
        </w:rPr>
        <w:t xml:space="preserve">by CEHD Catapult  Grant </w:t>
      </w:r>
      <w:r w:rsidR="00D32560" w:rsidRPr="00C37348">
        <w:rPr>
          <w:rFonts w:ascii="Times" w:hAnsi="Times"/>
          <w:b/>
          <w:bCs/>
          <w:color w:val="000000"/>
        </w:rPr>
        <w:t>$30,000. </w:t>
      </w:r>
      <w:r w:rsidR="00D32560" w:rsidRPr="00C37348">
        <w:rPr>
          <w:rFonts w:ascii="Times" w:hAnsi="Times"/>
          <w:color w:val="000000"/>
        </w:rPr>
        <w:t>1/18- 5/19.</w:t>
      </w:r>
    </w:p>
    <w:p w14:paraId="2F347A54" w14:textId="1F4E7C4C" w:rsidR="00E12DFF" w:rsidRPr="00E309F9" w:rsidRDefault="00725F9D" w:rsidP="0099682F">
      <w:pPr>
        <w:ind w:left="810" w:hanging="810"/>
        <w:rPr>
          <w:rFonts w:ascii="Times" w:hAnsi="Times"/>
          <w:color w:val="000000"/>
        </w:rPr>
      </w:pPr>
      <w:r w:rsidRPr="00E309F9">
        <w:rPr>
          <w:rFonts w:ascii="Times" w:hAnsi="Times"/>
          <w:color w:val="000000"/>
        </w:rPr>
        <w:t>2017</w:t>
      </w:r>
      <w:r w:rsidRPr="00E309F9">
        <w:rPr>
          <w:rFonts w:ascii="Times" w:hAnsi="Times"/>
          <w:color w:val="000000"/>
        </w:rPr>
        <w:tab/>
      </w:r>
      <w:r w:rsidR="00E12DFF" w:rsidRPr="00E309F9">
        <w:rPr>
          <w:rFonts w:ascii="Times" w:hAnsi="Times"/>
          <w:b/>
          <w:color w:val="000000"/>
        </w:rPr>
        <w:t xml:space="preserve">Aerospace Engineering: Designing and </w:t>
      </w:r>
      <w:r w:rsidR="00CE7F4B" w:rsidRPr="00E309F9">
        <w:rPr>
          <w:rFonts w:ascii="Times" w:hAnsi="Times"/>
          <w:b/>
          <w:color w:val="000000"/>
        </w:rPr>
        <w:t>Building</w:t>
      </w:r>
      <w:r w:rsidR="00E12DFF" w:rsidRPr="00E309F9">
        <w:rPr>
          <w:rFonts w:ascii="Times" w:hAnsi="Times"/>
          <w:b/>
          <w:color w:val="000000"/>
        </w:rPr>
        <w:t xml:space="preserve"> Machines That Fly</w:t>
      </w:r>
      <w:r w:rsidR="008871E2" w:rsidRPr="00E309F9">
        <w:rPr>
          <w:rFonts w:ascii="Times" w:hAnsi="Times"/>
          <w:color w:val="000000"/>
        </w:rPr>
        <w:t>.</w:t>
      </w:r>
      <w:r w:rsidR="00BD4025" w:rsidRPr="00E309F9">
        <w:rPr>
          <w:rFonts w:ascii="Times" w:hAnsi="Times"/>
          <w:color w:val="000000"/>
        </w:rPr>
        <w:t xml:space="preserve"> </w:t>
      </w:r>
      <w:r w:rsidR="00075D93" w:rsidRPr="00E309F9">
        <w:rPr>
          <w:rFonts w:ascii="Times" w:hAnsi="Times"/>
          <w:color w:val="000000"/>
        </w:rPr>
        <w:t xml:space="preserve">Co-PI with Barroso, L., Capraro, M. M., de Miranda, M., &amp; Bicer, A., </w:t>
      </w:r>
      <w:r w:rsidR="00BD4025" w:rsidRPr="00E309F9">
        <w:rPr>
          <w:rFonts w:ascii="Times" w:hAnsi="Times"/>
          <w:color w:val="000000"/>
        </w:rPr>
        <w:t>National Competitive A</w:t>
      </w:r>
      <w:r w:rsidR="008871E2" w:rsidRPr="00E309F9">
        <w:rPr>
          <w:rFonts w:ascii="Times" w:hAnsi="Times"/>
          <w:color w:val="000000"/>
        </w:rPr>
        <w:t>ward</w:t>
      </w:r>
      <w:r w:rsidR="00BD4025" w:rsidRPr="00E309F9">
        <w:rPr>
          <w:rFonts w:ascii="Times" w:hAnsi="Times"/>
          <w:color w:val="000000"/>
        </w:rPr>
        <w:t xml:space="preserve">. </w:t>
      </w:r>
      <w:r w:rsidR="00BD4025" w:rsidRPr="00E309F9">
        <w:rPr>
          <w:rFonts w:ascii="Times" w:hAnsi="Times"/>
          <w:i/>
          <w:color w:val="000000"/>
        </w:rPr>
        <w:t>American Society for Engineering Education</w:t>
      </w:r>
      <w:r w:rsidR="00BD4025" w:rsidRPr="00E309F9">
        <w:rPr>
          <w:rFonts w:ascii="Times" w:hAnsi="Times"/>
          <w:color w:val="000000"/>
        </w:rPr>
        <w:t>.</w:t>
      </w:r>
      <w:r w:rsidR="00BF6C03" w:rsidRPr="00E309F9">
        <w:t xml:space="preserve"> </w:t>
      </w:r>
    </w:p>
    <w:p w14:paraId="614873AE" w14:textId="2544FD3E" w:rsidR="00D34CFC" w:rsidRPr="00FF2E4B" w:rsidRDefault="006E54A9" w:rsidP="00D34CFC">
      <w:pPr>
        <w:ind w:left="810" w:hanging="810"/>
        <w:rPr>
          <w:rFonts w:ascii="Superclarendon" w:hAnsi="Superclarendon"/>
          <w:color w:val="000000"/>
        </w:rPr>
      </w:pPr>
      <w:r w:rsidRPr="00E309F9">
        <w:rPr>
          <w:rFonts w:ascii="Times" w:hAnsi="Times"/>
          <w:color w:val="000000"/>
        </w:rPr>
        <w:t>2017</w:t>
      </w:r>
      <w:r w:rsidRPr="00E309F9">
        <w:rPr>
          <w:rFonts w:ascii="Times" w:hAnsi="Times"/>
          <w:color w:val="000000"/>
        </w:rPr>
        <w:tab/>
      </w:r>
      <w:r w:rsidR="00D34CFC" w:rsidRPr="00E309F9">
        <w:rPr>
          <w:rFonts w:ascii="Times" w:hAnsi="Times"/>
          <w:b/>
          <w:i/>
          <w:color w:val="000000"/>
        </w:rPr>
        <w:t xml:space="preserve">Experiencing STEM Through the Eyes of Women STEM Professionals. </w:t>
      </w:r>
      <w:r w:rsidR="00D34CFC" w:rsidRPr="00E309F9">
        <w:rPr>
          <w:rFonts w:ascii="Times" w:hAnsi="Times"/>
          <w:color w:val="000000"/>
        </w:rPr>
        <w:t xml:space="preserve">Co-Pi with Capraro, M.M., Barroso, L., Nite. S. B., &amp; Bicer, A. High Tech High Heels, 5/17-8/17, $21,000 </w:t>
      </w:r>
      <w:r w:rsidR="00D34CFC" w:rsidRPr="00E309F9">
        <w:rPr>
          <w:rFonts w:ascii="Times" w:hAnsi="Times"/>
          <w:b/>
          <w:color w:val="000000"/>
        </w:rPr>
        <w:t>Funded for $14,000</w:t>
      </w:r>
    </w:p>
    <w:p w14:paraId="3240F1BE" w14:textId="100FDD02" w:rsidR="00345CB7" w:rsidRPr="006B23EA" w:rsidRDefault="00345CB7" w:rsidP="00345CB7">
      <w:pPr>
        <w:ind w:left="810" w:hanging="810"/>
        <w:rPr>
          <w:rFonts w:ascii="Times" w:hAnsi="Times"/>
          <w:color w:val="000000"/>
        </w:rPr>
      </w:pPr>
      <w:r w:rsidRPr="006B23EA">
        <w:rPr>
          <w:rFonts w:ascii="Times" w:hAnsi="Times"/>
          <w:color w:val="000000"/>
        </w:rPr>
        <w:t>2016</w:t>
      </w:r>
      <w:r w:rsidRPr="006B23EA">
        <w:rPr>
          <w:rFonts w:ascii="Times" w:hAnsi="Times"/>
          <w:color w:val="000000"/>
        </w:rPr>
        <w:tab/>
      </w:r>
      <w:r w:rsidRPr="006B23EA">
        <w:rPr>
          <w:rFonts w:ascii="Times" w:hAnsi="Times"/>
          <w:b/>
          <w:color w:val="000000"/>
        </w:rPr>
        <w:t>Lite</w:t>
      </w:r>
      <w:r w:rsidRPr="006B23EA">
        <w:rPr>
          <w:rFonts w:ascii="Times" w:hAnsi="Times"/>
          <w:b/>
          <w:i/>
          <w:color w:val="000000"/>
        </w:rPr>
        <w:t>racy-Infused Science Using Technology Innovation Opportunity (LISTO), a 5-Year Longitudinal Validation Project</w:t>
      </w:r>
      <w:r w:rsidRPr="006B23EA">
        <w:rPr>
          <w:rFonts w:ascii="Times" w:hAnsi="Times"/>
          <w:color w:val="000000"/>
        </w:rPr>
        <w:t>. Co-PI with Lara, R., Irby, B., Capraro, M.M., Tong, F., and Jones, R. I</w:t>
      </w:r>
      <w:r w:rsidR="00BD62C1">
        <w:rPr>
          <w:rFonts w:ascii="Times" w:hAnsi="Times"/>
          <w:color w:val="000000"/>
        </w:rPr>
        <w:t>nstitute of Education Sciences,</w:t>
      </w:r>
      <w:r w:rsidRPr="006B23EA">
        <w:rPr>
          <w:rFonts w:ascii="Times" w:hAnsi="Times"/>
          <w:color w:val="000000"/>
        </w:rPr>
        <w:t xml:space="preserve"> 8/17-7/21 $12,000,000</w:t>
      </w:r>
    </w:p>
    <w:p w14:paraId="0C20F224" w14:textId="77777777" w:rsidR="004924C2" w:rsidRDefault="004924C2" w:rsidP="004924C2">
      <w:pPr>
        <w:ind w:left="810" w:hanging="810"/>
        <w:rPr>
          <w:rFonts w:ascii="Times" w:hAnsi="Times"/>
          <w:color w:val="000000"/>
        </w:rPr>
      </w:pPr>
      <w:r w:rsidRPr="006B23EA">
        <w:rPr>
          <w:rFonts w:ascii="Times" w:hAnsi="Times"/>
          <w:color w:val="000000"/>
        </w:rPr>
        <w:t>2016</w:t>
      </w:r>
      <w:r w:rsidRPr="006B23EA">
        <w:rPr>
          <w:rFonts w:ascii="Times" w:hAnsi="Times"/>
          <w:color w:val="000000"/>
        </w:rPr>
        <w:tab/>
      </w:r>
      <w:r w:rsidRPr="006B23EA">
        <w:rPr>
          <w:rFonts w:ascii="Times" w:hAnsi="Times"/>
          <w:b/>
          <w:i/>
          <w:color w:val="000000"/>
        </w:rPr>
        <w:t>Snook ISD Follow-up Study and Intervention,</w:t>
      </w:r>
      <w:r w:rsidRPr="006B23EA">
        <w:rPr>
          <w:rFonts w:ascii="Times" w:hAnsi="Times"/>
          <w:color w:val="000000"/>
        </w:rPr>
        <w:t xml:space="preserve"> Co-PI with L. Burlbaw, M.M. Capraro,</w:t>
      </w:r>
      <w:r w:rsidRPr="004924C2">
        <w:rPr>
          <w:rFonts w:ascii="Times" w:hAnsi="Times"/>
          <w:color w:val="000000"/>
        </w:rPr>
        <w:t xml:space="preserve"> et al. Catapult Grant. Internal. Submitted $37,931.</w:t>
      </w:r>
    </w:p>
    <w:p w14:paraId="4226A030" w14:textId="07EF2633" w:rsidR="00192984" w:rsidRPr="00A34A8A" w:rsidRDefault="00FF32EB" w:rsidP="00192984">
      <w:pPr>
        <w:ind w:left="810" w:hanging="810"/>
        <w:rPr>
          <w:rFonts w:ascii="Times" w:hAnsi="Times"/>
          <w:color w:val="000000"/>
        </w:rPr>
      </w:pPr>
      <w:r w:rsidRPr="00A34A8A">
        <w:rPr>
          <w:rFonts w:ascii="Times" w:hAnsi="Times"/>
          <w:color w:val="000000"/>
        </w:rPr>
        <w:t>2016</w:t>
      </w:r>
      <w:r w:rsidRPr="00A34A8A">
        <w:rPr>
          <w:rFonts w:ascii="Times" w:hAnsi="Times"/>
          <w:color w:val="000000"/>
        </w:rPr>
        <w:tab/>
      </w:r>
      <w:r w:rsidR="00192984" w:rsidRPr="00A34A8A">
        <w:rPr>
          <w:rFonts w:ascii="Times" w:hAnsi="Times"/>
          <w:b/>
          <w:i/>
          <w:iCs/>
          <w:color w:val="000000"/>
        </w:rPr>
        <w:t>Mentoring Pathways to Higher Education in STEM (MPHES)</w:t>
      </w:r>
      <w:r w:rsidR="00192984" w:rsidRPr="00A34A8A">
        <w:rPr>
          <w:rFonts w:ascii="Times" w:hAnsi="Times"/>
          <w:i/>
          <w:iCs/>
          <w:color w:val="000000"/>
        </w:rPr>
        <w:t xml:space="preserve">. </w:t>
      </w:r>
      <w:r w:rsidR="00192984" w:rsidRPr="00A34A8A">
        <w:rPr>
          <w:rFonts w:ascii="Times" w:hAnsi="Times"/>
          <w:color w:val="000000"/>
        </w:rPr>
        <w:t xml:space="preserve">PI – Mary M. Capraro, CoPIs – Luciana Barosso, Tarcia Hubert, &amp; Robert M. Capraro. </w:t>
      </w:r>
      <w:r w:rsidR="004924C2">
        <w:rPr>
          <w:rFonts w:ascii="Times" w:hAnsi="Times"/>
          <w:color w:val="000000"/>
        </w:rPr>
        <w:t>Awarded</w:t>
      </w:r>
      <w:r w:rsidR="00192984" w:rsidRPr="00A34A8A">
        <w:rPr>
          <w:rFonts w:ascii="Times" w:hAnsi="Times"/>
          <w:color w:val="000000"/>
        </w:rPr>
        <w:t xml:space="preserve"> Department of Teaching, Learning and Culture, Texas A&amp;M University, College Station, TX, Awarded 1/17 – 9/17 $34,040.</w:t>
      </w:r>
    </w:p>
    <w:p w14:paraId="738183D2" w14:textId="735A5F0F" w:rsidR="009E6BCB" w:rsidRPr="00CC4DED" w:rsidRDefault="009E6BCB" w:rsidP="00B6072F">
      <w:pPr>
        <w:ind w:left="810" w:hanging="810"/>
        <w:rPr>
          <w:rFonts w:ascii="Times" w:hAnsi="Times"/>
          <w:color w:val="000000"/>
        </w:rPr>
      </w:pPr>
      <w:r w:rsidRPr="00FE6B18">
        <w:rPr>
          <w:rFonts w:ascii="Times" w:hAnsi="Times"/>
          <w:color w:val="000000"/>
        </w:rPr>
        <w:t>2016</w:t>
      </w:r>
      <w:r w:rsidRPr="00FE6B18">
        <w:rPr>
          <w:rFonts w:ascii="Times" w:hAnsi="Times"/>
          <w:color w:val="000000"/>
        </w:rPr>
        <w:tab/>
      </w:r>
      <w:r w:rsidRPr="00CC4DED">
        <w:rPr>
          <w:b/>
          <w:i/>
          <w:iCs/>
        </w:rPr>
        <w:t>Supporting Mathematics in STEM Education (SMSE)</w:t>
      </w:r>
      <w:r w:rsidRPr="00CC4DED">
        <w:rPr>
          <w:b/>
        </w:rPr>
        <w:t>.</w:t>
      </w:r>
      <w:r w:rsidRPr="00CC4DED">
        <w:t xml:space="preserve"> R. M. Capraro (Co-Pi) with S. B. Nite PI, Allen, G. D., Barroso, L. R. &amp; Capraro, M. M. Texas Higher Education Coordinating Board, </w:t>
      </w:r>
      <w:r w:rsidR="00D4774F" w:rsidRPr="00CC4DED">
        <w:t>Awarded</w:t>
      </w:r>
      <w:r w:rsidR="00FE6B18" w:rsidRPr="00CC4DED">
        <w:t xml:space="preserve"> </w:t>
      </w:r>
      <w:r w:rsidRPr="00CC4DED">
        <w:t>$283,327. 2/01/2016-4/30/2017.</w:t>
      </w:r>
    </w:p>
    <w:p w14:paraId="34215E19" w14:textId="77777777" w:rsidR="00D4709F" w:rsidRDefault="00D4709F" w:rsidP="00D4709F">
      <w:pPr>
        <w:ind w:left="810" w:hanging="810"/>
        <w:rPr>
          <w:rFonts w:ascii="Times" w:hAnsi="Times"/>
          <w:color w:val="000000"/>
        </w:rPr>
      </w:pPr>
      <w:r w:rsidRPr="004A02AD">
        <w:rPr>
          <w:rFonts w:ascii="Times" w:hAnsi="Times"/>
          <w:color w:val="000000"/>
        </w:rPr>
        <w:t>2015</w:t>
      </w:r>
      <w:r w:rsidRPr="004A02AD">
        <w:rPr>
          <w:rFonts w:ascii="Times" w:hAnsi="Times"/>
          <w:color w:val="000000"/>
        </w:rPr>
        <w:tab/>
      </w:r>
      <w:r w:rsidRPr="004A02AD">
        <w:rPr>
          <w:rFonts w:ascii="Times" w:hAnsi="Times"/>
          <w:b/>
          <w:i/>
          <w:color w:val="000000"/>
        </w:rPr>
        <w:t>Exploration of Snook ISD as a CEHD Lab School</w:t>
      </w:r>
      <w:r w:rsidRPr="004A02AD">
        <w:rPr>
          <w:rFonts w:ascii="Times" w:hAnsi="Times"/>
          <w:color w:val="000000"/>
        </w:rPr>
        <w:t>. Co-Pi with L.M. Burlbaw, M. M. Capraro, and 16 others. Submitted to the College Catapult Grant Competition. $11,911. 12/16</w:t>
      </w:r>
    </w:p>
    <w:p w14:paraId="4AAAFA5C" w14:textId="77777777" w:rsidR="00C138D3" w:rsidRPr="00C138D3" w:rsidRDefault="00C138D3" w:rsidP="00B6072F">
      <w:pPr>
        <w:ind w:left="810" w:hanging="810"/>
        <w:rPr>
          <w:rFonts w:ascii="Times" w:hAnsi="Times"/>
          <w:color w:val="000000"/>
        </w:rPr>
      </w:pPr>
      <w:r w:rsidRPr="002B68FD">
        <w:rPr>
          <w:rFonts w:ascii="Times" w:hAnsi="Times"/>
          <w:color w:val="000000"/>
        </w:rPr>
        <w:t>2015</w:t>
      </w:r>
      <w:r w:rsidRPr="002B68FD">
        <w:rPr>
          <w:rFonts w:ascii="Times" w:hAnsi="Times"/>
          <w:b/>
          <w:i/>
          <w:color w:val="000000"/>
        </w:rPr>
        <w:tab/>
      </w:r>
      <w:r w:rsidRPr="002B68FD">
        <w:rPr>
          <w:rFonts w:ascii="Times" w:hAnsi="Times"/>
          <w:i/>
          <w:color w:val="000000"/>
        </w:rPr>
        <w:t xml:space="preserve">State Farm </w:t>
      </w:r>
      <w:r w:rsidR="00142B88" w:rsidRPr="002B68FD">
        <w:rPr>
          <w:rFonts w:ascii="Times" w:hAnsi="Times"/>
          <w:i/>
          <w:color w:val="000000"/>
        </w:rPr>
        <w:t>Empowering Underrepresented Students to Enter STEM Fields</w:t>
      </w:r>
      <w:r w:rsidRPr="002B68FD">
        <w:rPr>
          <w:rFonts w:ascii="Times" w:hAnsi="Times"/>
          <w:i/>
          <w:color w:val="000000"/>
        </w:rPr>
        <w:t>.</w:t>
      </w:r>
      <w:r w:rsidRPr="002B68FD">
        <w:rPr>
          <w:rFonts w:ascii="Times" w:hAnsi="Times"/>
          <w:color w:val="000000"/>
        </w:rPr>
        <w:t xml:space="preserve"> State Farm. Bloomington, IL. PI with</w:t>
      </w:r>
      <w:r w:rsidR="00142B88" w:rsidRPr="002B68FD">
        <w:rPr>
          <w:rFonts w:ascii="Times" w:hAnsi="Times"/>
          <w:color w:val="000000"/>
        </w:rPr>
        <w:t xml:space="preserve"> M</w:t>
      </w:r>
      <w:r w:rsidRPr="002B68FD">
        <w:rPr>
          <w:rFonts w:ascii="Times" w:hAnsi="Times"/>
          <w:color w:val="000000"/>
        </w:rPr>
        <w:t xml:space="preserve">. M. Capraro, A. Bicer, S. Nite, and L. Barroso. </w:t>
      </w:r>
      <w:r w:rsidRPr="002B68FD">
        <w:rPr>
          <w:rFonts w:ascii="Times" w:hAnsi="Times"/>
          <w:b/>
          <w:color w:val="000000"/>
        </w:rPr>
        <w:t>Funded $40,000</w:t>
      </w:r>
      <w:r w:rsidRPr="002B68FD">
        <w:rPr>
          <w:rFonts w:ascii="Times" w:hAnsi="Times"/>
          <w:color w:val="000000"/>
        </w:rPr>
        <w:t>, awarded August 2015-August 2016.</w:t>
      </w:r>
    </w:p>
    <w:p w14:paraId="1C538AFE" w14:textId="77777777" w:rsidR="001600F4" w:rsidRPr="008D0FF8" w:rsidRDefault="00B67986" w:rsidP="00B6072F">
      <w:p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left="810" w:right="-180" w:hanging="810"/>
        <w:jc w:val="both"/>
        <w:rPr>
          <w:rFonts w:ascii="Times" w:hAnsi="Times"/>
          <w:color w:val="000000"/>
        </w:rPr>
      </w:pPr>
      <w:r w:rsidRPr="008D0FF8">
        <w:rPr>
          <w:rFonts w:ascii="Times" w:hAnsi="Times"/>
          <w:color w:val="000000"/>
        </w:rPr>
        <w:t>2015</w:t>
      </w:r>
      <w:r w:rsidR="001600F4" w:rsidRPr="008D0FF8">
        <w:rPr>
          <w:rFonts w:ascii="Times" w:hAnsi="Times"/>
          <w:color w:val="000000"/>
        </w:rPr>
        <w:tab/>
      </w:r>
      <w:r w:rsidR="001600F4" w:rsidRPr="008D0FF8">
        <w:rPr>
          <w:rFonts w:ascii="Times" w:hAnsi="Times"/>
          <w:color w:val="000000"/>
        </w:rPr>
        <w:tab/>
      </w:r>
      <w:r w:rsidR="001600F4" w:rsidRPr="008D0FF8">
        <w:rPr>
          <w:rFonts w:ascii="Times" w:hAnsi="Times"/>
          <w:i/>
          <w:iCs/>
          <w:color w:val="000000"/>
        </w:rPr>
        <w:t>Investigations in Secondary Mathematics and Science</w:t>
      </w:r>
      <w:r w:rsidR="001600F4" w:rsidRPr="008D0FF8">
        <w:rPr>
          <w:rFonts w:ascii="Times" w:hAnsi="Times"/>
          <w:color w:val="000000"/>
        </w:rPr>
        <w:t xml:space="preserve"> (continuation). CO-PI with Nite, S. B., Allen, G. D., Morgan, J., and Capraro, M. M. Texas Higher Education Coordinating Board, </w:t>
      </w:r>
      <w:r w:rsidR="00D50244" w:rsidRPr="008D0FF8">
        <w:rPr>
          <w:rFonts w:ascii="Times" w:hAnsi="Times"/>
          <w:color w:val="000000"/>
        </w:rPr>
        <w:t xml:space="preserve"> </w:t>
      </w:r>
      <w:r w:rsidR="00D50244" w:rsidRPr="008D0FF8">
        <w:rPr>
          <w:rFonts w:ascii="Times" w:hAnsi="Times"/>
          <w:b/>
          <w:color w:val="000000"/>
        </w:rPr>
        <w:t xml:space="preserve">Funded </w:t>
      </w:r>
      <w:r w:rsidR="00227FD8" w:rsidRPr="008D0FF8">
        <w:rPr>
          <w:rFonts w:ascii="Times" w:hAnsi="Times"/>
          <w:b/>
          <w:color w:val="000000"/>
        </w:rPr>
        <w:t>$333</w:t>
      </w:r>
      <w:r w:rsidR="001600F4" w:rsidRPr="008D0FF8">
        <w:rPr>
          <w:rFonts w:ascii="Times" w:hAnsi="Times"/>
          <w:b/>
          <w:color w:val="000000"/>
        </w:rPr>
        <w:t>,</w:t>
      </w:r>
      <w:r w:rsidR="00227FD8" w:rsidRPr="008D0FF8">
        <w:rPr>
          <w:rFonts w:ascii="Times" w:hAnsi="Times"/>
          <w:b/>
          <w:color w:val="000000"/>
        </w:rPr>
        <w:t>000</w:t>
      </w:r>
      <w:r w:rsidR="00227FD8" w:rsidRPr="008D0FF8">
        <w:rPr>
          <w:rFonts w:ascii="Times" w:hAnsi="Times"/>
          <w:color w:val="000000"/>
        </w:rPr>
        <w:t>, 2/2015-4/30/</w:t>
      </w:r>
      <w:r w:rsidR="001600F4" w:rsidRPr="008D0FF8">
        <w:rPr>
          <w:rFonts w:ascii="Times" w:hAnsi="Times"/>
          <w:color w:val="000000"/>
        </w:rPr>
        <w:t>16</w:t>
      </w:r>
      <w:r w:rsidR="00C138D3" w:rsidRPr="008D0FF8">
        <w:rPr>
          <w:rFonts w:ascii="Times" w:hAnsi="Times"/>
          <w:color w:val="000000"/>
        </w:rPr>
        <w:t>.</w:t>
      </w:r>
    </w:p>
    <w:p w14:paraId="4C07F782" w14:textId="77777777" w:rsidR="0027382D" w:rsidRPr="008D0FF8" w:rsidRDefault="0027382D" w:rsidP="00B6072F">
      <w:p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left="810" w:right="-180" w:hanging="810"/>
        <w:jc w:val="both"/>
        <w:rPr>
          <w:rFonts w:ascii="Times" w:hAnsi="Times"/>
          <w:color w:val="000000"/>
        </w:rPr>
      </w:pPr>
      <w:r w:rsidRPr="008D0FF8">
        <w:rPr>
          <w:rFonts w:ascii="Times" w:hAnsi="Times"/>
          <w:color w:val="000000"/>
        </w:rPr>
        <w:t>2015</w:t>
      </w:r>
      <w:r w:rsidRPr="008D0FF8">
        <w:rPr>
          <w:rFonts w:ascii="Times" w:hAnsi="Times"/>
          <w:color w:val="000000"/>
        </w:rPr>
        <w:tab/>
      </w:r>
      <w:r w:rsidRPr="008D0FF8">
        <w:rPr>
          <w:rFonts w:ascii="Times" w:hAnsi="Times"/>
          <w:i/>
          <w:color w:val="000000"/>
        </w:rPr>
        <w:t>Aggie STEM Summer Camp</w:t>
      </w:r>
      <w:r w:rsidRPr="008D0FF8">
        <w:rPr>
          <w:rFonts w:ascii="Times" w:hAnsi="Times"/>
          <w:color w:val="000000"/>
        </w:rPr>
        <w:t xml:space="preserve">. </w:t>
      </w:r>
      <w:r w:rsidR="00BB33D5" w:rsidRPr="008D0FF8">
        <w:rPr>
          <w:rFonts w:ascii="Times" w:hAnsi="Times"/>
          <w:color w:val="000000"/>
        </w:rPr>
        <w:t xml:space="preserve">PI with Nite, S. B., Barroso, L. B., and Capraro, M. M. State Contract. </w:t>
      </w:r>
      <w:r w:rsidR="00BB33D5" w:rsidRPr="008D0FF8">
        <w:rPr>
          <w:rFonts w:ascii="Times" w:hAnsi="Times"/>
          <w:b/>
          <w:color w:val="000000"/>
        </w:rPr>
        <w:t>Funded $253,000</w:t>
      </w:r>
      <w:r w:rsidR="002271A4" w:rsidRPr="008D0FF8">
        <w:rPr>
          <w:rFonts w:ascii="Times" w:hAnsi="Times"/>
          <w:color w:val="000000"/>
        </w:rPr>
        <w:t>. 5/15-4/</w:t>
      </w:r>
      <w:r w:rsidR="00BB33D5" w:rsidRPr="008D0FF8">
        <w:rPr>
          <w:rFonts w:ascii="Times" w:hAnsi="Times"/>
          <w:color w:val="000000"/>
        </w:rPr>
        <w:t>16.</w:t>
      </w:r>
    </w:p>
    <w:p w14:paraId="68AF09C5" w14:textId="77777777" w:rsidR="00BB33D5" w:rsidRPr="002B68FD" w:rsidRDefault="00BB33D5" w:rsidP="00B6072F">
      <w:p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left="810" w:right="-180" w:hanging="810"/>
        <w:jc w:val="both"/>
        <w:rPr>
          <w:rFonts w:ascii="Times" w:hAnsi="Times"/>
          <w:color w:val="000000"/>
        </w:rPr>
      </w:pPr>
      <w:r w:rsidRPr="002B68FD">
        <w:rPr>
          <w:rFonts w:ascii="Times" w:hAnsi="Times"/>
          <w:color w:val="000000"/>
        </w:rPr>
        <w:t>2015</w:t>
      </w:r>
      <w:r w:rsidRPr="002B68FD">
        <w:rPr>
          <w:rFonts w:ascii="Times" w:hAnsi="Times"/>
          <w:color w:val="000000"/>
        </w:rPr>
        <w:tab/>
      </w:r>
      <w:r w:rsidRPr="002B68FD">
        <w:rPr>
          <w:rFonts w:ascii="Times" w:hAnsi="Times"/>
          <w:i/>
          <w:color w:val="000000"/>
        </w:rPr>
        <w:t>Fallbrook ISD Professional Development</w:t>
      </w:r>
      <w:r w:rsidR="002271A4" w:rsidRPr="002B68FD">
        <w:rPr>
          <w:rFonts w:ascii="Times" w:hAnsi="Times"/>
          <w:color w:val="000000"/>
        </w:rPr>
        <w:t xml:space="preserve">. Co-PI with Capraro, M. M. Barroso, L. B., and Nite, S. B. ISD </w:t>
      </w:r>
      <w:r w:rsidRPr="002B68FD">
        <w:rPr>
          <w:rFonts w:ascii="Times" w:hAnsi="Times"/>
          <w:color w:val="000000"/>
        </w:rPr>
        <w:t xml:space="preserve">Contract. </w:t>
      </w:r>
      <w:r w:rsidRPr="002B68FD">
        <w:rPr>
          <w:rFonts w:ascii="Times" w:hAnsi="Times"/>
          <w:b/>
          <w:color w:val="000000"/>
        </w:rPr>
        <w:t>Funded 30,000</w:t>
      </w:r>
      <w:r w:rsidRPr="002B68FD">
        <w:rPr>
          <w:rFonts w:ascii="Times" w:hAnsi="Times"/>
          <w:color w:val="000000"/>
        </w:rPr>
        <w:t xml:space="preserve">. </w:t>
      </w:r>
      <w:r w:rsidR="002271A4" w:rsidRPr="002B68FD">
        <w:rPr>
          <w:rFonts w:ascii="Times" w:hAnsi="Times"/>
          <w:color w:val="000000"/>
        </w:rPr>
        <w:t>9/15-8/16</w:t>
      </w:r>
    </w:p>
    <w:p w14:paraId="1E16B8B7" w14:textId="77777777" w:rsidR="00825177" w:rsidRPr="00825177" w:rsidRDefault="007C1389" w:rsidP="00B6072F">
      <w:p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left="810" w:right="-180" w:hanging="810"/>
        <w:jc w:val="both"/>
        <w:rPr>
          <w:rFonts w:ascii="Times" w:hAnsi="Times"/>
          <w:color w:val="000000"/>
        </w:rPr>
      </w:pPr>
      <w:r w:rsidRPr="00970AA7">
        <w:rPr>
          <w:rFonts w:ascii="Times" w:hAnsi="Times"/>
          <w:color w:val="000000"/>
        </w:rPr>
        <w:t>2014</w:t>
      </w:r>
      <w:r w:rsidRPr="00970AA7">
        <w:rPr>
          <w:rFonts w:ascii="Times" w:hAnsi="Times"/>
          <w:color w:val="000000"/>
        </w:rPr>
        <w:tab/>
      </w:r>
      <w:r w:rsidRPr="00970AA7">
        <w:rPr>
          <w:rFonts w:ascii="Times" w:hAnsi="Times"/>
          <w:color w:val="000000"/>
        </w:rPr>
        <w:tab/>
      </w:r>
      <w:r w:rsidR="00825177" w:rsidRPr="00970AA7">
        <w:rPr>
          <w:rFonts w:ascii="Times" w:hAnsi="Times"/>
          <w:color w:val="000000"/>
        </w:rPr>
        <w:t xml:space="preserve">Investigations in Secondary Mathematics and Science. Role: CoPI with S. Nite, R. M. Capraro, L. Burlbaw, C. Peterson, L. Walters, M. Green, &amp; D. Allen. Texas Higher Education Coordinating Board. </w:t>
      </w:r>
      <w:r w:rsidR="00825177" w:rsidRPr="00970AA7">
        <w:rPr>
          <w:rFonts w:ascii="Times" w:hAnsi="Times"/>
          <w:b/>
          <w:color w:val="000000"/>
        </w:rPr>
        <w:t>Funded for $256,000</w:t>
      </w:r>
      <w:r w:rsidR="00825177" w:rsidRPr="00970AA7">
        <w:rPr>
          <w:rFonts w:ascii="Times" w:hAnsi="Times"/>
          <w:color w:val="000000"/>
        </w:rPr>
        <w:t>, 2/14-4/15.</w:t>
      </w:r>
    </w:p>
    <w:p w14:paraId="68B8F867" w14:textId="77777777" w:rsidR="002B68FD" w:rsidRDefault="002B68FD" w:rsidP="00B6072F">
      <w:p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left="810" w:right="-180" w:hanging="810"/>
        <w:jc w:val="both"/>
        <w:rPr>
          <w:rFonts w:ascii="Times" w:hAnsi="Times"/>
          <w:color w:val="000000"/>
        </w:rPr>
      </w:pPr>
      <w:r>
        <w:rPr>
          <w:rFonts w:ascii="Times" w:hAnsi="Times"/>
          <w:color w:val="000000"/>
        </w:rPr>
        <w:t>2014</w:t>
      </w:r>
      <w:r>
        <w:rPr>
          <w:rFonts w:ascii="Times" w:hAnsi="Times"/>
          <w:color w:val="000000"/>
        </w:rPr>
        <w:tab/>
        <w:t xml:space="preserve"> </w:t>
      </w:r>
      <w:r w:rsidRPr="00CF1E29">
        <w:rPr>
          <w:rFonts w:ascii="Times" w:hAnsi="Times"/>
          <w:color w:val="000000"/>
        </w:rPr>
        <w:t xml:space="preserve">Math and Science Partnership. </w:t>
      </w:r>
      <w:r w:rsidRPr="00CF1E29">
        <w:rPr>
          <w:rFonts w:ascii="Times" w:hAnsi="Times"/>
          <w:i/>
          <w:color w:val="000000"/>
        </w:rPr>
        <w:t>Aggie- Science, Technology, Engineering and Mathematics</w:t>
      </w:r>
      <w:r w:rsidRPr="00CF1E29">
        <w:rPr>
          <w:rFonts w:ascii="Times" w:hAnsi="Times"/>
          <w:color w:val="000000"/>
        </w:rPr>
        <w:t xml:space="preserve"> </w:t>
      </w:r>
      <w:r w:rsidRPr="00CF1E29">
        <w:rPr>
          <w:rFonts w:ascii="Times" w:hAnsi="Times"/>
          <w:i/>
          <w:color w:val="000000"/>
        </w:rPr>
        <w:t>Center</w:t>
      </w:r>
      <w:r w:rsidRPr="00CF1E29">
        <w:rPr>
          <w:rFonts w:ascii="Times" w:hAnsi="Times"/>
          <w:color w:val="000000"/>
        </w:rPr>
        <w:t>. Co-PI with Drs. M. M. Capraro, and Morgan, Funded</w:t>
      </w:r>
      <w:r>
        <w:rPr>
          <w:rFonts w:ascii="Times" w:hAnsi="Times"/>
          <w:b/>
          <w:color w:val="000000"/>
        </w:rPr>
        <w:t xml:space="preserve"> $576,985 </w:t>
      </w:r>
      <w:r>
        <w:rPr>
          <w:rFonts w:ascii="Times" w:hAnsi="Times"/>
          <w:color w:val="000000"/>
        </w:rPr>
        <w:t>7</w:t>
      </w:r>
      <w:r w:rsidRPr="00E17D17">
        <w:rPr>
          <w:rFonts w:ascii="Times" w:hAnsi="Times"/>
          <w:color w:val="000000"/>
        </w:rPr>
        <w:t>/</w:t>
      </w:r>
      <w:r>
        <w:rPr>
          <w:rFonts w:ascii="Times" w:hAnsi="Times"/>
          <w:color w:val="000000"/>
        </w:rPr>
        <w:t>14-8</w:t>
      </w:r>
      <w:r w:rsidRPr="00E17D17">
        <w:rPr>
          <w:rFonts w:ascii="Times" w:hAnsi="Times"/>
          <w:color w:val="000000"/>
        </w:rPr>
        <w:t>/15.</w:t>
      </w:r>
    </w:p>
    <w:p w14:paraId="1B1E82E7" w14:textId="5560025F" w:rsidR="00E86688" w:rsidRPr="00CF1E29" w:rsidRDefault="00ED222E" w:rsidP="00B6072F">
      <w:p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left="810" w:right="-180" w:hanging="810"/>
        <w:jc w:val="both"/>
        <w:rPr>
          <w:rFonts w:ascii="Times" w:hAnsi="Times"/>
          <w:color w:val="000000"/>
        </w:rPr>
      </w:pPr>
      <w:r w:rsidRPr="00CF1E29">
        <w:rPr>
          <w:rFonts w:ascii="Times" w:hAnsi="Times"/>
          <w:color w:val="000000"/>
        </w:rPr>
        <w:t>2013</w:t>
      </w:r>
      <w:r w:rsidRPr="00CF1E29">
        <w:rPr>
          <w:rFonts w:ascii="Times" w:hAnsi="Times"/>
          <w:color w:val="000000"/>
        </w:rPr>
        <w:tab/>
      </w:r>
      <w:r w:rsidRPr="00CF1E29">
        <w:rPr>
          <w:rFonts w:ascii="Times" w:hAnsi="Times"/>
          <w:color w:val="000000"/>
        </w:rPr>
        <w:tab/>
      </w:r>
      <w:r w:rsidR="00CE6DB5">
        <w:rPr>
          <w:rFonts w:ascii="Times" w:hAnsi="Times"/>
          <w:i/>
          <w:color w:val="000000"/>
        </w:rPr>
        <w:t>STEM</w:t>
      </w:r>
      <w:r w:rsidR="0042185A" w:rsidRPr="00CF1E29">
        <w:rPr>
          <w:rFonts w:ascii="Times" w:hAnsi="Times"/>
          <w:i/>
          <w:color w:val="000000"/>
        </w:rPr>
        <w:t xml:space="preserve"> Collaborative For Teacher Professional </w:t>
      </w:r>
      <w:r w:rsidR="00F04616" w:rsidRPr="00CF1E29">
        <w:rPr>
          <w:rFonts w:ascii="Times" w:hAnsi="Times"/>
          <w:i/>
          <w:color w:val="000000"/>
        </w:rPr>
        <w:t>Learning</w:t>
      </w:r>
      <w:r w:rsidR="0042185A" w:rsidRPr="00CF1E29">
        <w:rPr>
          <w:rFonts w:ascii="Times" w:hAnsi="Times"/>
          <w:i/>
          <w:color w:val="000000"/>
        </w:rPr>
        <w:t xml:space="preserve">. </w:t>
      </w:r>
      <w:r w:rsidR="0042185A" w:rsidRPr="00CF1E29">
        <w:rPr>
          <w:rFonts w:ascii="Times" w:hAnsi="Times"/>
          <w:color w:val="000000"/>
        </w:rPr>
        <w:t xml:space="preserve">Texas Higher Education Coordinating Board, </w:t>
      </w:r>
      <w:r w:rsidR="007C1389">
        <w:rPr>
          <w:rFonts w:ascii="Times" w:hAnsi="Times"/>
          <w:color w:val="000000"/>
        </w:rPr>
        <w:t>PI with MM Capraro, Waxman, Morgan, Stillisano, and Scott.</w:t>
      </w:r>
      <w:r w:rsidR="004D7CBB">
        <w:rPr>
          <w:rFonts w:ascii="Times" w:hAnsi="Times"/>
          <w:color w:val="000000"/>
        </w:rPr>
        <w:t xml:space="preserve"> </w:t>
      </w:r>
      <w:r w:rsidR="00F04616" w:rsidRPr="00CF1E29">
        <w:rPr>
          <w:rFonts w:ascii="Times" w:hAnsi="Times"/>
          <w:b/>
          <w:color w:val="000000"/>
        </w:rPr>
        <w:t>Funded $769,422</w:t>
      </w:r>
      <w:r w:rsidR="0042185A" w:rsidRPr="00CF1E29">
        <w:rPr>
          <w:rFonts w:ascii="Times" w:hAnsi="Times"/>
          <w:color w:val="000000"/>
        </w:rPr>
        <w:t xml:space="preserve">  6/13-8/15</w:t>
      </w:r>
    </w:p>
    <w:p w14:paraId="7C909894" w14:textId="77777777" w:rsidR="00E86688" w:rsidRPr="00CF1E29" w:rsidRDefault="0042185A" w:rsidP="00B6072F">
      <w:p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left="810" w:right="-180" w:hanging="810"/>
        <w:jc w:val="both"/>
        <w:rPr>
          <w:rFonts w:ascii="Times" w:hAnsi="Times"/>
          <w:color w:val="000000"/>
        </w:rPr>
      </w:pPr>
      <w:r w:rsidRPr="00CF1E29">
        <w:rPr>
          <w:rFonts w:ascii="Times" w:hAnsi="Times"/>
          <w:color w:val="000000"/>
        </w:rPr>
        <w:t>2013</w:t>
      </w:r>
      <w:r w:rsidR="00E86688" w:rsidRPr="00CF1E29">
        <w:rPr>
          <w:rFonts w:ascii="Times" w:hAnsi="Times"/>
          <w:color w:val="000000"/>
        </w:rPr>
        <w:tab/>
      </w:r>
      <w:r w:rsidR="00E86688" w:rsidRPr="00CF1E29">
        <w:rPr>
          <w:rFonts w:ascii="Times" w:hAnsi="Times"/>
          <w:color w:val="000000"/>
        </w:rPr>
        <w:tab/>
      </w:r>
      <w:r w:rsidR="00E86688" w:rsidRPr="00CF1E29">
        <w:rPr>
          <w:rFonts w:ascii="Times" w:hAnsi="Times"/>
          <w:i/>
          <w:color w:val="000000"/>
        </w:rPr>
        <w:t>Developmental Ed Dem Program</w:t>
      </w:r>
      <w:r w:rsidR="00E86688" w:rsidRPr="00CF1E29">
        <w:rPr>
          <w:rFonts w:ascii="Times" w:hAnsi="Times"/>
          <w:color w:val="000000"/>
        </w:rPr>
        <w:t xml:space="preserve">. </w:t>
      </w:r>
      <w:r w:rsidR="00F04616" w:rsidRPr="00CF1E29">
        <w:rPr>
          <w:rFonts w:ascii="Times" w:hAnsi="Times"/>
          <w:color w:val="000000"/>
        </w:rPr>
        <w:t>Texas Higher Education Coordinating Board.</w:t>
      </w:r>
      <w:r w:rsidR="00F04616" w:rsidRPr="00CF1E29">
        <w:rPr>
          <w:rFonts w:ascii="Times" w:hAnsi="Times"/>
          <w:i/>
          <w:color w:val="000000"/>
        </w:rPr>
        <w:t xml:space="preserve"> </w:t>
      </w:r>
      <w:r w:rsidR="00E86688" w:rsidRPr="00CF1E29">
        <w:rPr>
          <w:rFonts w:ascii="Times" w:hAnsi="Times"/>
          <w:b/>
          <w:color w:val="000000"/>
        </w:rPr>
        <w:t>Funded 49,996.</w:t>
      </w:r>
      <w:r w:rsidR="00E86688" w:rsidRPr="00CF1E29">
        <w:rPr>
          <w:rFonts w:ascii="Times" w:hAnsi="Times"/>
          <w:color w:val="000000"/>
        </w:rPr>
        <w:t xml:space="preserve"> Pi RM Capraro, with MM Capraro &amp; N. Chaudhuri. </w:t>
      </w:r>
      <w:r w:rsidRPr="00CF1E29">
        <w:rPr>
          <w:rFonts w:ascii="Times" w:hAnsi="Times"/>
          <w:color w:val="000000"/>
        </w:rPr>
        <w:t>1/13-3/15</w:t>
      </w:r>
    </w:p>
    <w:p w14:paraId="523A5C9A" w14:textId="77777777" w:rsidR="00ED222E" w:rsidRPr="00CF1E29" w:rsidRDefault="0042185A" w:rsidP="00B6072F">
      <w:p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left="810" w:right="-180" w:hanging="810"/>
        <w:jc w:val="both"/>
        <w:rPr>
          <w:rFonts w:ascii="Times" w:hAnsi="Times"/>
          <w:color w:val="000000"/>
        </w:rPr>
      </w:pPr>
      <w:r w:rsidRPr="00CF1E29">
        <w:rPr>
          <w:rFonts w:ascii="Times" w:hAnsi="Times"/>
          <w:color w:val="000000"/>
        </w:rPr>
        <w:t>2013</w:t>
      </w:r>
      <w:r w:rsidR="00E86688" w:rsidRPr="00CF1E29">
        <w:rPr>
          <w:rFonts w:ascii="Times" w:hAnsi="Times"/>
          <w:color w:val="000000"/>
        </w:rPr>
        <w:tab/>
      </w:r>
      <w:r w:rsidR="00E86688" w:rsidRPr="00CF1E29">
        <w:rPr>
          <w:rFonts w:ascii="Times" w:hAnsi="Times"/>
          <w:color w:val="000000"/>
        </w:rPr>
        <w:tab/>
      </w:r>
      <w:r w:rsidR="00A73074" w:rsidRPr="00CF1E29">
        <w:rPr>
          <w:rFonts w:ascii="Times" w:hAnsi="Times"/>
          <w:i/>
          <w:color w:val="000000"/>
        </w:rPr>
        <w:t>Research Development and Data Dissemination at Harmony Public Schools</w:t>
      </w:r>
      <w:r w:rsidR="00ED222E" w:rsidRPr="00CF1E29">
        <w:rPr>
          <w:rFonts w:ascii="Times" w:hAnsi="Times"/>
          <w:color w:val="000000"/>
        </w:rPr>
        <w:t>. Harmony Public Schools. PI</w:t>
      </w:r>
      <w:r w:rsidR="007C7CB3" w:rsidRPr="00CF1E29">
        <w:rPr>
          <w:rFonts w:ascii="Times" w:hAnsi="Times"/>
          <w:color w:val="000000"/>
        </w:rPr>
        <w:t xml:space="preserve"> with Sahin, A</w:t>
      </w:r>
      <w:r w:rsidR="00ED222E" w:rsidRPr="00CF1E29">
        <w:rPr>
          <w:rFonts w:ascii="Times" w:hAnsi="Times"/>
          <w:color w:val="000000"/>
        </w:rPr>
        <w:t>.</w:t>
      </w:r>
      <w:r w:rsidR="007C7CB3" w:rsidRPr="00CF1E29">
        <w:rPr>
          <w:rFonts w:ascii="Times" w:hAnsi="Times"/>
          <w:b/>
          <w:color w:val="000000"/>
        </w:rPr>
        <w:t xml:space="preserve"> </w:t>
      </w:r>
      <w:r w:rsidR="00ED222E" w:rsidRPr="00CF1E29">
        <w:rPr>
          <w:rFonts w:ascii="Times" w:hAnsi="Times"/>
          <w:b/>
          <w:color w:val="000000"/>
        </w:rPr>
        <w:t xml:space="preserve"> Funded $42,000.</w:t>
      </w:r>
      <w:r w:rsidR="00A520ED" w:rsidRPr="00CF1E29">
        <w:rPr>
          <w:rFonts w:ascii="Times" w:hAnsi="Times"/>
          <w:b/>
          <w:color w:val="000000"/>
        </w:rPr>
        <w:t xml:space="preserve"> 8/13-7/14</w:t>
      </w:r>
    </w:p>
    <w:p w14:paraId="23FF5D15" w14:textId="77777777" w:rsidR="00ED222E" w:rsidRPr="00E17D17" w:rsidRDefault="00ED222E" w:rsidP="00B6072F">
      <w:p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left="810" w:right="-180" w:hanging="810"/>
        <w:jc w:val="both"/>
        <w:rPr>
          <w:rFonts w:ascii="Times" w:hAnsi="Times"/>
          <w:color w:val="000000"/>
        </w:rPr>
      </w:pPr>
      <w:r w:rsidRPr="00CF1E29">
        <w:rPr>
          <w:rFonts w:ascii="Times" w:hAnsi="Times"/>
          <w:color w:val="000000"/>
        </w:rPr>
        <w:t>2013</w:t>
      </w:r>
      <w:r w:rsidRPr="00CF1E29">
        <w:rPr>
          <w:rFonts w:ascii="Times" w:hAnsi="Times"/>
          <w:color w:val="000000"/>
        </w:rPr>
        <w:tab/>
      </w:r>
      <w:r w:rsidRPr="00CF1E29">
        <w:rPr>
          <w:rFonts w:ascii="Times" w:hAnsi="Times"/>
          <w:color w:val="000000"/>
        </w:rPr>
        <w:tab/>
        <w:t xml:space="preserve">Math and Science Partnership. </w:t>
      </w:r>
      <w:r w:rsidRPr="00CF1E29">
        <w:rPr>
          <w:rFonts w:ascii="Times" w:hAnsi="Times"/>
          <w:i/>
          <w:color w:val="000000"/>
        </w:rPr>
        <w:t>Aggie- Science, Technology, Engineering and Mathematics</w:t>
      </w:r>
      <w:r w:rsidRPr="00CF1E29">
        <w:rPr>
          <w:rFonts w:ascii="Times" w:hAnsi="Times"/>
          <w:color w:val="000000"/>
        </w:rPr>
        <w:t xml:space="preserve"> </w:t>
      </w:r>
      <w:r w:rsidRPr="00CF1E29">
        <w:rPr>
          <w:rFonts w:ascii="Times" w:hAnsi="Times"/>
          <w:i/>
          <w:color w:val="000000"/>
        </w:rPr>
        <w:t>Center</w:t>
      </w:r>
      <w:r w:rsidRPr="00CF1E29">
        <w:rPr>
          <w:rFonts w:ascii="Times" w:hAnsi="Times"/>
          <w:color w:val="000000"/>
        </w:rPr>
        <w:t>. Co-PI with Drs. M. M. Capraro, and Morgan, Funded</w:t>
      </w:r>
      <w:r w:rsidR="007C1389">
        <w:rPr>
          <w:rFonts w:ascii="Times" w:hAnsi="Times"/>
          <w:b/>
          <w:color w:val="000000"/>
        </w:rPr>
        <w:t xml:space="preserve"> $621,191</w:t>
      </w:r>
      <w:r w:rsidR="008D0FF8">
        <w:rPr>
          <w:rFonts w:ascii="Times" w:hAnsi="Times"/>
          <w:b/>
          <w:color w:val="000000"/>
        </w:rPr>
        <w:t xml:space="preserve"> </w:t>
      </w:r>
      <w:r w:rsidR="002B68FD">
        <w:rPr>
          <w:rFonts w:ascii="Times" w:hAnsi="Times"/>
          <w:color w:val="000000"/>
        </w:rPr>
        <w:t>7</w:t>
      </w:r>
      <w:r w:rsidR="008D0FF8" w:rsidRPr="00E17D17">
        <w:rPr>
          <w:rFonts w:ascii="Times" w:hAnsi="Times"/>
          <w:color w:val="000000"/>
        </w:rPr>
        <w:t>/</w:t>
      </w:r>
      <w:r w:rsidR="002B68FD">
        <w:rPr>
          <w:rFonts w:ascii="Times" w:hAnsi="Times"/>
          <w:color w:val="000000"/>
        </w:rPr>
        <w:t>13-8/14</w:t>
      </w:r>
      <w:r w:rsidR="00E17D17" w:rsidRPr="00E17D17">
        <w:rPr>
          <w:rFonts w:ascii="Times" w:hAnsi="Times"/>
          <w:color w:val="000000"/>
        </w:rPr>
        <w:t>.</w:t>
      </w:r>
    </w:p>
    <w:p w14:paraId="16A2C001" w14:textId="77777777" w:rsidR="00ED222E" w:rsidRPr="00CF1E29" w:rsidRDefault="00ED222E" w:rsidP="00B6072F">
      <w:p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left="810" w:right="-180" w:hanging="810"/>
        <w:jc w:val="both"/>
        <w:rPr>
          <w:rFonts w:ascii="Times" w:hAnsi="Times"/>
          <w:color w:val="000000"/>
        </w:rPr>
      </w:pPr>
      <w:r w:rsidRPr="00CF1E29">
        <w:rPr>
          <w:rFonts w:ascii="Times" w:hAnsi="Times"/>
          <w:color w:val="000000"/>
        </w:rPr>
        <w:t>2013</w:t>
      </w:r>
      <w:r w:rsidRPr="00CF1E29">
        <w:rPr>
          <w:rFonts w:ascii="Times" w:hAnsi="Times"/>
          <w:color w:val="000000"/>
        </w:rPr>
        <w:tab/>
      </w:r>
      <w:r w:rsidRPr="00CF1E29">
        <w:rPr>
          <w:rFonts w:ascii="Times" w:hAnsi="Times"/>
          <w:color w:val="000000"/>
        </w:rPr>
        <w:tab/>
      </w:r>
      <w:r w:rsidRPr="00CF1E29">
        <w:rPr>
          <w:i/>
        </w:rPr>
        <w:t>Snook ISD - Stem Training</w:t>
      </w:r>
      <w:r w:rsidR="00F70559">
        <w:t>. PI, with MM Capraro, Snook IS</w:t>
      </w:r>
      <w:r w:rsidRPr="00CF1E29">
        <w:t xml:space="preserve">D, </w:t>
      </w:r>
      <w:r w:rsidRPr="00CF1E29">
        <w:rPr>
          <w:b/>
        </w:rPr>
        <w:t>Funded $12,000</w:t>
      </w:r>
      <w:r w:rsidRPr="00CF1E29">
        <w:t>, 3/1/13 – 8/30/13</w:t>
      </w:r>
    </w:p>
    <w:p w14:paraId="7CACA3E0" w14:textId="77777777" w:rsidR="00ED222E" w:rsidRPr="00CF1E29" w:rsidRDefault="00ED222E" w:rsidP="00B6072F">
      <w:p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left="810" w:right="-180" w:hanging="810"/>
        <w:rPr>
          <w:rFonts w:ascii="Times" w:hAnsi="Times"/>
          <w:color w:val="000000"/>
        </w:rPr>
      </w:pPr>
      <w:r w:rsidRPr="00CF1E29">
        <w:rPr>
          <w:rFonts w:ascii="Times" w:hAnsi="Times"/>
          <w:color w:val="000000"/>
        </w:rPr>
        <w:t>2013</w:t>
      </w:r>
      <w:r w:rsidRPr="00CF1E29">
        <w:rPr>
          <w:rFonts w:ascii="Times" w:hAnsi="Times"/>
          <w:color w:val="000000"/>
        </w:rPr>
        <w:tab/>
      </w:r>
      <w:r w:rsidRPr="00CF1E29">
        <w:rPr>
          <w:rFonts w:ascii="Times" w:hAnsi="Times"/>
          <w:color w:val="000000"/>
        </w:rPr>
        <w:tab/>
      </w:r>
      <w:r w:rsidRPr="00CF1E29">
        <w:rPr>
          <w:rFonts w:ascii="Times" w:hAnsi="Times"/>
          <w:i/>
          <w:color w:val="000000"/>
        </w:rPr>
        <w:t>THECB-Developmental Education</w:t>
      </w:r>
      <w:r w:rsidRPr="00CF1E29">
        <w:rPr>
          <w:rFonts w:ascii="Times" w:hAnsi="Times"/>
          <w:color w:val="000000"/>
        </w:rPr>
        <w:t>. Funded. CO-Pi with</w:t>
      </w:r>
      <w:r w:rsidRPr="00CF1E29">
        <w:rPr>
          <w:rFonts w:ascii="Times" w:hAnsi="Times"/>
          <w:b/>
          <w:color w:val="000000"/>
        </w:rPr>
        <w:t xml:space="preserve"> </w:t>
      </w:r>
      <w:r w:rsidRPr="00B6072F">
        <w:rPr>
          <w:rFonts w:ascii="Times" w:hAnsi="Times"/>
          <w:color w:val="000000"/>
        </w:rPr>
        <w:t>Mary Margaret Capraro</w:t>
      </w:r>
      <w:r w:rsidRPr="00CF1E29">
        <w:rPr>
          <w:rFonts w:ascii="Times" w:hAnsi="Times"/>
          <w:color w:val="000000"/>
        </w:rPr>
        <w:t xml:space="preserve">. Texas Higher Education Coordinating Board, </w:t>
      </w:r>
      <w:r w:rsidRPr="00CF1E29">
        <w:rPr>
          <w:rFonts w:ascii="Times" w:hAnsi="Times"/>
          <w:b/>
          <w:color w:val="000000"/>
        </w:rPr>
        <w:t>Funded 9,999. 1/13-3/15</w:t>
      </w:r>
    </w:p>
    <w:p w14:paraId="0617CD74" w14:textId="77777777" w:rsidR="00ED222E" w:rsidRDefault="00ED222E" w:rsidP="00B6072F">
      <w:p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left="810" w:right="-180" w:hanging="810"/>
        <w:jc w:val="both"/>
        <w:rPr>
          <w:rFonts w:ascii="Times" w:hAnsi="Times"/>
          <w:b/>
          <w:color w:val="000000"/>
        </w:rPr>
      </w:pPr>
      <w:r w:rsidRPr="00CF1E29">
        <w:rPr>
          <w:rFonts w:ascii="Times" w:hAnsi="Times"/>
          <w:color w:val="000000"/>
        </w:rPr>
        <w:t>2013</w:t>
      </w:r>
      <w:r w:rsidRPr="00CF1E29">
        <w:rPr>
          <w:rFonts w:ascii="Times" w:hAnsi="Times"/>
          <w:color w:val="000000"/>
        </w:rPr>
        <w:tab/>
      </w:r>
      <w:r w:rsidRPr="00CF1E29">
        <w:rPr>
          <w:rFonts w:ascii="Times" w:hAnsi="Times"/>
          <w:color w:val="000000"/>
        </w:rPr>
        <w:tab/>
        <w:t xml:space="preserve">STEM Training at Akins HS </w:t>
      </w:r>
      <w:r w:rsidRPr="00CF1E29">
        <w:rPr>
          <w:rFonts w:ascii="Times" w:hAnsi="Times"/>
          <w:b/>
          <w:color w:val="000000"/>
        </w:rPr>
        <w:t xml:space="preserve">PI </w:t>
      </w:r>
      <w:r w:rsidRPr="00CF1E29">
        <w:rPr>
          <w:rFonts w:ascii="Times" w:hAnsi="Times"/>
          <w:color w:val="000000"/>
        </w:rPr>
        <w:t>with</w:t>
      </w:r>
      <w:r w:rsidRPr="00CF1E29">
        <w:rPr>
          <w:rFonts w:ascii="Times" w:hAnsi="Times"/>
          <w:b/>
          <w:color w:val="000000"/>
        </w:rPr>
        <w:t xml:space="preserve"> </w:t>
      </w:r>
      <w:r w:rsidRPr="00B6072F">
        <w:rPr>
          <w:rFonts w:ascii="Times" w:hAnsi="Times"/>
          <w:color w:val="000000"/>
        </w:rPr>
        <w:t>J. Morgan and MM Capraro</w:t>
      </w:r>
      <w:r w:rsidRPr="00CF1E29">
        <w:rPr>
          <w:rFonts w:ascii="Times" w:hAnsi="Times"/>
          <w:color w:val="000000"/>
        </w:rPr>
        <w:t xml:space="preserve">. Austin ISD Funded </w:t>
      </w:r>
      <w:r w:rsidRPr="00CF1E29">
        <w:rPr>
          <w:rFonts w:ascii="Times" w:hAnsi="Times"/>
          <w:b/>
          <w:color w:val="000000"/>
        </w:rPr>
        <w:t>$10,000. 1/13-12/13</w:t>
      </w:r>
    </w:p>
    <w:p w14:paraId="5A317F08" w14:textId="77777777" w:rsidR="00586E18" w:rsidRPr="00586E18" w:rsidRDefault="00586E18" w:rsidP="00B6072F">
      <w:p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left="810" w:right="-180" w:hanging="810"/>
        <w:jc w:val="both"/>
        <w:rPr>
          <w:rFonts w:ascii="Times" w:hAnsi="Times"/>
          <w:b/>
          <w:color w:val="000000"/>
        </w:rPr>
      </w:pPr>
      <w:r>
        <w:rPr>
          <w:rFonts w:ascii="Times" w:hAnsi="Times"/>
          <w:color w:val="000000"/>
        </w:rPr>
        <w:t>2013</w:t>
      </w:r>
      <w:r>
        <w:rPr>
          <w:rFonts w:ascii="Times" w:hAnsi="Times"/>
          <w:color w:val="000000"/>
        </w:rPr>
        <w:tab/>
      </w:r>
      <w:r>
        <w:rPr>
          <w:rFonts w:ascii="Times" w:hAnsi="Times"/>
          <w:color w:val="000000"/>
        </w:rPr>
        <w:tab/>
      </w:r>
      <w:r w:rsidRPr="00586E18">
        <w:rPr>
          <w:rFonts w:ascii="Times" w:hAnsi="Times"/>
          <w:i/>
          <w:color w:val="000000"/>
        </w:rPr>
        <w:t>Evaluation of the Accelerate Texas, the Adult Basic Education Innovation Grant Program</w:t>
      </w:r>
      <w:r>
        <w:rPr>
          <w:rFonts w:ascii="Times" w:hAnsi="Times"/>
          <w:color w:val="000000"/>
        </w:rPr>
        <w:t xml:space="preserve">. Funded Co-Pi. Texas Higher Education Coordinating Board, </w:t>
      </w:r>
      <w:r w:rsidRPr="00586E18">
        <w:rPr>
          <w:rFonts w:ascii="Times" w:hAnsi="Times"/>
          <w:b/>
          <w:color w:val="000000"/>
        </w:rPr>
        <w:t>Funded $250,000. 9/13-10/15</w:t>
      </w:r>
    </w:p>
    <w:p w14:paraId="37E32FF9" w14:textId="77777777" w:rsidR="00ED222E" w:rsidRPr="00FA6E9F" w:rsidRDefault="004D7CBB" w:rsidP="00B6072F">
      <w:p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left="810" w:right="-180" w:hanging="810"/>
        <w:jc w:val="both"/>
        <w:rPr>
          <w:rFonts w:ascii="Times" w:hAnsi="Times"/>
          <w:color w:val="000000"/>
        </w:rPr>
      </w:pPr>
      <w:r>
        <w:rPr>
          <w:rFonts w:ascii="Times" w:hAnsi="Times"/>
          <w:color w:val="000000"/>
        </w:rPr>
        <w:t>2013</w:t>
      </w:r>
      <w:r w:rsidR="00ED222E" w:rsidRPr="001A0D48">
        <w:rPr>
          <w:rFonts w:ascii="Times" w:hAnsi="Times"/>
          <w:color w:val="000000"/>
        </w:rPr>
        <w:tab/>
      </w:r>
      <w:r w:rsidR="00ED222E" w:rsidRPr="001A0D48">
        <w:rPr>
          <w:rFonts w:ascii="Times" w:hAnsi="Times"/>
          <w:color w:val="000000"/>
        </w:rPr>
        <w:tab/>
      </w:r>
      <w:r w:rsidR="00ED222E" w:rsidRPr="001A0D48">
        <w:rPr>
          <w:rFonts w:ascii="Times" w:hAnsi="Times"/>
          <w:i/>
          <w:color w:val="000000"/>
        </w:rPr>
        <w:t>Akins High School Professional Development.</w:t>
      </w:r>
      <w:r w:rsidR="00ED222E" w:rsidRPr="001A0D48">
        <w:rPr>
          <w:rFonts w:ascii="Times" w:hAnsi="Times"/>
          <w:color w:val="000000"/>
        </w:rPr>
        <w:t xml:space="preserve"> </w:t>
      </w:r>
      <w:r w:rsidR="00ED222E" w:rsidRPr="001A0D48">
        <w:rPr>
          <w:rFonts w:ascii="Times" w:hAnsi="Times"/>
          <w:b/>
          <w:color w:val="000000"/>
        </w:rPr>
        <w:t>PI w</w:t>
      </w:r>
      <w:r w:rsidR="00ED222E" w:rsidRPr="00B6072F">
        <w:rPr>
          <w:rFonts w:ascii="Times" w:hAnsi="Times"/>
          <w:color w:val="000000"/>
        </w:rPr>
        <w:t>ith J. Morgan and MM Capraro</w:t>
      </w:r>
      <w:r w:rsidR="00ED222E" w:rsidRPr="001A0D48">
        <w:rPr>
          <w:rFonts w:ascii="Times" w:hAnsi="Times"/>
          <w:color w:val="000000"/>
        </w:rPr>
        <w:t xml:space="preserve"> Austin ISD Funded. </w:t>
      </w:r>
      <w:r w:rsidR="00ED222E" w:rsidRPr="001A0D48">
        <w:rPr>
          <w:rFonts w:ascii="Times" w:hAnsi="Times"/>
          <w:b/>
          <w:color w:val="000000"/>
        </w:rPr>
        <w:t>$3,201 5/1/13 – 5/30/13</w:t>
      </w:r>
    </w:p>
    <w:p w14:paraId="21B423AC" w14:textId="77777777" w:rsidR="00ED222E" w:rsidRPr="00FA6E9F" w:rsidRDefault="00ED222E" w:rsidP="00B6072F">
      <w:p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left="810" w:right="-180" w:hanging="810"/>
        <w:jc w:val="both"/>
        <w:rPr>
          <w:rFonts w:ascii="Times" w:hAnsi="Times"/>
          <w:color w:val="000000"/>
        </w:rPr>
      </w:pPr>
      <w:r w:rsidRPr="00FA6E9F">
        <w:rPr>
          <w:rFonts w:ascii="Times" w:hAnsi="Times"/>
          <w:color w:val="000000"/>
        </w:rPr>
        <w:t>2012</w:t>
      </w:r>
      <w:r w:rsidRPr="00FA6E9F">
        <w:rPr>
          <w:rFonts w:ascii="Times" w:hAnsi="Times"/>
          <w:color w:val="000000"/>
        </w:rPr>
        <w:tab/>
      </w:r>
      <w:r w:rsidRPr="00FA6E9F">
        <w:rPr>
          <w:rFonts w:ascii="Times" w:hAnsi="Times"/>
          <w:color w:val="000000"/>
        </w:rPr>
        <w:tab/>
      </w:r>
      <w:r w:rsidRPr="00FA6E9F">
        <w:rPr>
          <w:rFonts w:ascii="Times" w:hAnsi="Times"/>
          <w:bCs/>
          <w:i/>
          <w:color w:val="000000"/>
        </w:rPr>
        <w:t>Developmental Education Demonstration Project Evaluation 2012-2015</w:t>
      </w:r>
      <w:r w:rsidRPr="00FA6E9F">
        <w:rPr>
          <w:rFonts w:ascii="Times" w:hAnsi="Times"/>
          <w:b/>
          <w:bCs/>
          <w:color w:val="000000"/>
        </w:rPr>
        <w:t xml:space="preserve"> : Co-Pi </w:t>
      </w:r>
      <w:r w:rsidRPr="00B6072F">
        <w:rPr>
          <w:rFonts w:ascii="Times" w:hAnsi="Times"/>
          <w:bCs/>
          <w:color w:val="000000"/>
        </w:rPr>
        <w:t>with Jim Dyer, M. M. Capraro</w:t>
      </w:r>
      <w:r w:rsidRPr="00FA6E9F">
        <w:rPr>
          <w:rFonts w:ascii="Times" w:hAnsi="Times"/>
          <w:b/>
          <w:bCs/>
          <w:color w:val="000000"/>
        </w:rPr>
        <w:t>.</w:t>
      </w:r>
      <w:r w:rsidRPr="00FA6E9F">
        <w:rPr>
          <w:rFonts w:ascii="Times" w:hAnsi="Times"/>
          <w:bCs/>
          <w:color w:val="000000"/>
        </w:rPr>
        <w:t xml:space="preserve"> Texas Higher Education Coordinating Board</w:t>
      </w:r>
      <w:r w:rsidRPr="00FA6E9F">
        <w:rPr>
          <w:rFonts w:ascii="Times" w:hAnsi="Times"/>
          <w:b/>
          <w:bCs/>
          <w:color w:val="000000"/>
        </w:rPr>
        <w:t>, Awarded $949,998,  11/1/12 – 3/15/15</w:t>
      </w:r>
    </w:p>
    <w:p w14:paraId="16C94A83" w14:textId="77777777" w:rsidR="00ED222E" w:rsidRPr="00FA6E9F" w:rsidRDefault="00ED222E" w:rsidP="00B6072F">
      <w:p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left="810" w:right="-180" w:hanging="810"/>
        <w:jc w:val="both"/>
        <w:rPr>
          <w:rFonts w:ascii="Times" w:hAnsi="Times"/>
          <w:color w:val="000000"/>
        </w:rPr>
      </w:pPr>
      <w:r w:rsidRPr="00FA6E9F">
        <w:rPr>
          <w:rFonts w:ascii="Times" w:hAnsi="Times"/>
          <w:color w:val="000000"/>
        </w:rPr>
        <w:t>2012</w:t>
      </w:r>
      <w:r w:rsidRPr="00FA6E9F">
        <w:rPr>
          <w:rFonts w:ascii="Times" w:hAnsi="Times"/>
          <w:color w:val="000000"/>
        </w:rPr>
        <w:tab/>
      </w:r>
      <w:r w:rsidRPr="00FA6E9F">
        <w:rPr>
          <w:rFonts w:ascii="Times" w:hAnsi="Times"/>
          <w:color w:val="000000"/>
        </w:rPr>
        <w:tab/>
        <w:t xml:space="preserve">STEM </w:t>
      </w:r>
      <w:r w:rsidRPr="00FA6E9F">
        <w:rPr>
          <w:rFonts w:ascii="Times" w:hAnsi="Times"/>
          <w:i/>
          <w:color w:val="000000"/>
        </w:rPr>
        <w:t>MS Online Degree Program Planning Grant</w:t>
      </w:r>
      <w:r w:rsidRPr="00FA6E9F">
        <w:rPr>
          <w:rFonts w:ascii="Times" w:hAnsi="Times"/>
          <w:color w:val="000000"/>
        </w:rPr>
        <w:t>. Co-</w:t>
      </w:r>
      <w:r w:rsidRPr="00B6072F">
        <w:rPr>
          <w:rFonts w:ascii="Times" w:hAnsi="Times"/>
          <w:color w:val="000000"/>
        </w:rPr>
        <w:t>PI with Carol Stuessy</w:t>
      </w:r>
      <w:r w:rsidRPr="00FA6E9F">
        <w:rPr>
          <w:rFonts w:ascii="Times" w:hAnsi="Times"/>
          <w:b/>
          <w:color w:val="000000"/>
        </w:rPr>
        <w:t>, College of Education and Human Development. Awarded $10,000</w:t>
      </w:r>
    </w:p>
    <w:p w14:paraId="433C52F0" w14:textId="77777777" w:rsidR="00ED222E" w:rsidRPr="00B20F0F" w:rsidRDefault="00ED222E" w:rsidP="00B6072F">
      <w:p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left="810" w:right="-180" w:hanging="810"/>
        <w:jc w:val="both"/>
        <w:rPr>
          <w:rFonts w:ascii="Times" w:hAnsi="Times"/>
          <w:color w:val="000000"/>
        </w:rPr>
      </w:pPr>
      <w:r w:rsidRPr="00FA6E9F">
        <w:rPr>
          <w:rFonts w:ascii="Times" w:hAnsi="Times"/>
          <w:color w:val="000000"/>
        </w:rPr>
        <w:t>2012</w:t>
      </w:r>
      <w:r w:rsidRPr="00FA6E9F">
        <w:rPr>
          <w:rFonts w:ascii="Times" w:hAnsi="Times"/>
          <w:color w:val="000000"/>
        </w:rPr>
        <w:tab/>
      </w:r>
      <w:r w:rsidRPr="00FA6E9F">
        <w:rPr>
          <w:rFonts w:ascii="Times" w:hAnsi="Times"/>
          <w:color w:val="000000"/>
        </w:rPr>
        <w:tab/>
      </w:r>
      <w:r w:rsidRPr="00FA6E9F">
        <w:rPr>
          <w:rFonts w:ascii="Times" w:hAnsi="Times"/>
          <w:i/>
          <w:color w:val="000000"/>
        </w:rPr>
        <w:t>Aggie STEM Summer Camp</w:t>
      </w:r>
      <w:r w:rsidRPr="00FA6E9F">
        <w:rPr>
          <w:rFonts w:ascii="Times" w:hAnsi="Times"/>
          <w:color w:val="000000"/>
        </w:rPr>
        <w:t xml:space="preserve">. </w:t>
      </w:r>
      <w:r w:rsidRPr="00B6072F">
        <w:rPr>
          <w:rFonts w:ascii="Times" w:hAnsi="Times"/>
          <w:color w:val="000000"/>
        </w:rPr>
        <w:t xml:space="preserve">Co-PI </w:t>
      </w:r>
      <w:r w:rsidR="00F70559" w:rsidRPr="00B6072F">
        <w:rPr>
          <w:rFonts w:ascii="Times" w:hAnsi="Times"/>
          <w:color w:val="000000"/>
        </w:rPr>
        <w:t>with M. M. Capraro, &amp; J. Morgan</w:t>
      </w:r>
      <w:r w:rsidRPr="00B6072F">
        <w:rPr>
          <w:rFonts w:ascii="Times" w:hAnsi="Times"/>
          <w:color w:val="000000"/>
        </w:rPr>
        <w:t>.</w:t>
      </w:r>
      <w:r w:rsidRPr="00FA6E9F">
        <w:rPr>
          <w:rFonts w:ascii="Times" w:hAnsi="Times"/>
          <w:b/>
          <w:color w:val="000000"/>
        </w:rPr>
        <w:t xml:space="preserve"> Energized for STEM Academy, Inc. Awarded $110,000</w:t>
      </w:r>
    </w:p>
    <w:p w14:paraId="7C46A8BC" w14:textId="77777777" w:rsidR="00ED222E" w:rsidRPr="00524FC2" w:rsidRDefault="00ED222E" w:rsidP="00B6072F">
      <w:p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left="810" w:right="-180" w:hanging="810"/>
        <w:jc w:val="both"/>
        <w:rPr>
          <w:rFonts w:ascii="Times" w:hAnsi="Times"/>
          <w:color w:val="000000"/>
        </w:rPr>
      </w:pPr>
      <w:r>
        <w:rPr>
          <w:rFonts w:ascii="Times" w:hAnsi="Times"/>
          <w:color w:val="000000"/>
        </w:rPr>
        <w:t>2012</w:t>
      </w:r>
      <w:r w:rsidRPr="00524FC2">
        <w:rPr>
          <w:rFonts w:ascii="Times" w:hAnsi="Times"/>
          <w:color w:val="000000"/>
        </w:rPr>
        <w:t xml:space="preserve"> </w:t>
      </w:r>
      <w:r w:rsidRPr="00524FC2">
        <w:rPr>
          <w:rFonts w:ascii="Times" w:hAnsi="Times"/>
          <w:color w:val="000000"/>
        </w:rPr>
        <w:tab/>
      </w:r>
      <w:r w:rsidRPr="00524FC2">
        <w:rPr>
          <w:rFonts w:ascii="Times" w:hAnsi="Times"/>
          <w:color w:val="000000"/>
        </w:rPr>
        <w:tab/>
      </w:r>
      <w:r w:rsidRPr="00524FC2">
        <w:rPr>
          <w:rFonts w:ascii="Times" w:hAnsi="Times"/>
          <w:i/>
          <w:color w:val="000000"/>
        </w:rPr>
        <w:t>Akins High School One-Day STEM Experience on A&amp;M Campus.</w:t>
      </w:r>
      <w:r w:rsidRPr="00524FC2">
        <w:rPr>
          <w:rFonts w:ascii="Times" w:hAnsi="Times"/>
          <w:color w:val="000000"/>
        </w:rPr>
        <w:t xml:space="preserve"> Austin ISD Funded. </w:t>
      </w:r>
      <w:r w:rsidRPr="00524FC2">
        <w:rPr>
          <w:rFonts w:ascii="Times" w:hAnsi="Times"/>
          <w:b/>
          <w:color w:val="000000"/>
        </w:rPr>
        <w:t>$3,201</w:t>
      </w:r>
      <w:r>
        <w:rPr>
          <w:rFonts w:ascii="Times" w:hAnsi="Times"/>
          <w:b/>
          <w:color w:val="000000"/>
        </w:rPr>
        <w:t xml:space="preserve"> 5</w:t>
      </w:r>
      <w:r w:rsidRPr="00524FC2">
        <w:rPr>
          <w:rFonts w:ascii="Times" w:hAnsi="Times"/>
          <w:b/>
          <w:color w:val="000000"/>
        </w:rPr>
        <w:t>/1</w:t>
      </w:r>
      <w:r>
        <w:rPr>
          <w:rFonts w:ascii="Times" w:hAnsi="Times"/>
          <w:b/>
          <w:color w:val="000000"/>
        </w:rPr>
        <w:t>/12</w:t>
      </w:r>
      <w:r w:rsidRPr="00524FC2">
        <w:rPr>
          <w:rFonts w:ascii="Times" w:hAnsi="Times"/>
          <w:b/>
          <w:color w:val="000000"/>
        </w:rPr>
        <w:t xml:space="preserve"> – 5/30/12</w:t>
      </w:r>
    </w:p>
    <w:p w14:paraId="3DC4358C" w14:textId="77777777" w:rsidR="00ED222E" w:rsidRPr="00524FC2" w:rsidRDefault="00ED222E" w:rsidP="00B6072F">
      <w:p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left="810" w:right="-180" w:hanging="810"/>
        <w:jc w:val="both"/>
        <w:rPr>
          <w:rFonts w:ascii="Times" w:hAnsi="Times"/>
          <w:b/>
          <w:color w:val="000000"/>
        </w:rPr>
      </w:pPr>
      <w:r w:rsidRPr="00524FC2">
        <w:rPr>
          <w:rFonts w:ascii="Times" w:hAnsi="Times"/>
          <w:color w:val="000000"/>
        </w:rPr>
        <w:t>2011</w:t>
      </w:r>
      <w:r w:rsidRPr="00524FC2">
        <w:rPr>
          <w:rFonts w:ascii="Times" w:hAnsi="Times"/>
          <w:color w:val="000000"/>
        </w:rPr>
        <w:tab/>
      </w:r>
      <w:r w:rsidRPr="00524FC2">
        <w:rPr>
          <w:rFonts w:ascii="Times" w:hAnsi="Times"/>
          <w:color w:val="000000"/>
        </w:rPr>
        <w:tab/>
        <w:t xml:space="preserve">Math and Science Partnership. </w:t>
      </w:r>
      <w:r w:rsidRPr="00524FC2">
        <w:rPr>
          <w:rFonts w:ascii="Times" w:hAnsi="Times"/>
          <w:i/>
          <w:color w:val="000000"/>
        </w:rPr>
        <w:t>Aggie- Science, Technology, Engineering and Mathematics</w:t>
      </w:r>
      <w:r w:rsidRPr="00524FC2">
        <w:rPr>
          <w:rFonts w:ascii="Times" w:hAnsi="Times"/>
          <w:color w:val="000000"/>
        </w:rPr>
        <w:t xml:space="preserve"> </w:t>
      </w:r>
      <w:r w:rsidRPr="00524FC2">
        <w:rPr>
          <w:rFonts w:ascii="Times" w:hAnsi="Times"/>
          <w:i/>
          <w:color w:val="000000"/>
        </w:rPr>
        <w:t>Center</w:t>
      </w:r>
      <w:r w:rsidRPr="00524FC2">
        <w:rPr>
          <w:rFonts w:ascii="Times" w:hAnsi="Times"/>
          <w:color w:val="000000"/>
        </w:rPr>
        <w:t xml:space="preserve">. PI with Drs. M. M. Capraro, and J. R. Morgan, Awarded </w:t>
      </w:r>
      <w:r w:rsidRPr="00524FC2">
        <w:rPr>
          <w:rFonts w:ascii="Times" w:hAnsi="Times"/>
          <w:b/>
          <w:color w:val="000000"/>
        </w:rPr>
        <w:t>$800,000 8/1/11- 7/31/13</w:t>
      </w:r>
    </w:p>
    <w:p w14:paraId="2B472270" w14:textId="77777777" w:rsidR="00ED222E" w:rsidRPr="00524FC2" w:rsidRDefault="00ED222E" w:rsidP="00B6072F">
      <w:pPr>
        <w:ind w:left="810" w:hanging="810"/>
        <w:rPr>
          <w:rFonts w:ascii="Times" w:hAnsi="Times"/>
          <w:color w:val="000000"/>
        </w:rPr>
      </w:pPr>
      <w:r w:rsidRPr="00524FC2">
        <w:rPr>
          <w:rFonts w:ascii="Times" w:hAnsi="Times"/>
          <w:color w:val="000000"/>
        </w:rPr>
        <w:t>2011</w:t>
      </w:r>
      <w:r w:rsidRPr="00524FC2">
        <w:rPr>
          <w:rFonts w:ascii="Times" w:hAnsi="Times"/>
          <w:color w:val="000000"/>
        </w:rPr>
        <w:tab/>
      </w:r>
      <w:r w:rsidRPr="00524FC2">
        <w:rPr>
          <w:rFonts w:ascii="Times" w:hAnsi="Times"/>
          <w:i/>
          <w:color w:val="000000"/>
        </w:rPr>
        <w:t xml:space="preserve">Comprehensive Review of P-16 College Readiness and Success Initiatives. </w:t>
      </w:r>
      <w:r w:rsidRPr="00524FC2">
        <w:rPr>
          <w:rFonts w:ascii="Times" w:hAnsi="Times"/>
          <w:color w:val="000000"/>
        </w:rPr>
        <w:t xml:space="preserve">2011-2012: Co-PI with Jim Dyer and M.M. Capraro Texas Higher Education Coordinating Board. Awarded August 11, 2011-  </w:t>
      </w:r>
      <w:r w:rsidR="00B6072F">
        <w:rPr>
          <w:rFonts w:ascii="Times" w:hAnsi="Times"/>
          <w:b/>
          <w:color w:val="000000"/>
        </w:rPr>
        <w:t>$199,193,</w:t>
      </w:r>
      <w:r w:rsidRPr="00524FC2">
        <w:rPr>
          <w:rFonts w:ascii="Times" w:hAnsi="Times"/>
          <w:b/>
          <w:color w:val="000000"/>
        </w:rPr>
        <w:t xml:space="preserve"> 9/1/11-8/31/12</w:t>
      </w:r>
    </w:p>
    <w:p w14:paraId="6300EFB6" w14:textId="77777777" w:rsidR="00ED222E" w:rsidRPr="00A14AFE" w:rsidRDefault="00ED222E" w:rsidP="00B607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810"/>
        <w:rPr>
          <w:rFonts w:ascii="Times" w:hAnsi="Times"/>
          <w:b/>
          <w:color w:val="000000"/>
        </w:rPr>
      </w:pPr>
      <w:r w:rsidRPr="00524FC2">
        <w:rPr>
          <w:rFonts w:ascii="Times" w:hAnsi="Times"/>
          <w:color w:val="000000"/>
        </w:rPr>
        <w:t>2011</w:t>
      </w:r>
      <w:r w:rsidRPr="00524FC2">
        <w:rPr>
          <w:rFonts w:ascii="Times" w:hAnsi="Times"/>
          <w:color w:val="000000"/>
        </w:rPr>
        <w:tab/>
      </w:r>
      <w:r w:rsidRPr="00524FC2">
        <w:rPr>
          <w:rFonts w:ascii="Times" w:hAnsi="Times"/>
          <w:color w:val="000000"/>
        </w:rPr>
        <w:tab/>
      </w:r>
      <w:r w:rsidRPr="00524FC2">
        <w:rPr>
          <w:rFonts w:ascii="Times" w:hAnsi="Times"/>
          <w:color w:val="000000"/>
        </w:rPr>
        <w:tab/>
      </w:r>
      <w:r w:rsidRPr="00524FC2">
        <w:rPr>
          <w:rFonts w:ascii="Times" w:hAnsi="Times"/>
          <w:i/>
          <w:color w:val="000000"/>
        </w:rPr>
        <w:t>Aggie STEM Summer Camp</w:t>
      </w:r>
      <w:r w:rsidRPr="00524FC2">
        <w:rPr>
          <w:rFonts w:ascii="Times" w:hAnsi="Times"/>
          <w:color w:val="000000"/>
        </w:rPr>
        <w:t>. Co-</w:t>
      </w:r>
      <w:r w:rsidRPr="00B6072F">
        <w:rPr>
          <w:rFonts w:ascii="Times" w:hAnsi="Times"/>
          <w:color w:val="000000"/>
        </w:rPr>
        <w:t>PI</w:t>
      </w:r>
      <w:r w:rsidRPr="00524FC2">
        <w:rPr>
          <w:rFonts w:ascii="Times" w:hAnsi="Times"/>
          <w:b/>
          <w:color w:val="000000"/>
        </w:rPr>
        <w:t xml:space="preserve"> </w:t>
      </w:r>
      <w:r w:rsidRPr="00B6072F">
        <w:rPr>
          <w:rFonts w:ascii="Times" w:hAnsi="Times"/>
          <w:color w:val="000000"/>
        </w:rPr>
        <w:t>with M. M. Capraro, J. Morgan, &amp; J. Scheurich</w:t>
      </w:r>
      <w:r w:rsidRPr="00524FC2">
        <w:rPr>
          <w:rFonts w:ascii="Times" w:hAnsi="Times"/>
          <w:b/>
          <w:color w:val="000000"/>
        </w:rPr>
        <w:t>. Energized for STEM Academy, Inc. Awarded $135,000</w:t>
      </w:r>
    </w:p>
    <w:p w14:paraId="35F90ED5" w14:textId="77777777" w:rsidR="00ED222E" w:rsidRPr="00BA47B7" w:rsidRDefault="00ED222E" w:rsidP="00B6072F">
      <w:pPr>
        <w:ind w:left="810" w:hanging="810"/>
        <w:rPr>
          <w:rFonts w:ascii="Times" w:hAnsi="Times"/>
          <w:b/>
          <w:i/>
          <w:color w:val="000000"/>
        </w:rPr>
      </w:pPr>
      <w:r w:rsidRPr="00BA47B7">
        <w:rPr>
          <w:rFonts w:ascii="Times" w:hAnsi="Times"/>
          <w:color w:val="000000"/>
        </w:rPr>
        <w:t>2011</w:t>
      </w:r>
      <w:r w:rsidRPr="00BA47B7">
        <w:rPr>
          <w:rFonts w:ascii="Times" w:hAnsi="Times"/>
          <w:color w:val="000000"/>
        </w:rPr>
        <w:tab/>
      </w:r>
      <w:r w:rsidRPr="00BA47B7">
        <w:rPr>
          <w:rFonts w:ascii="Times" w:hAnsi="Times"/>
          <w:bCs/>
          <w:i/>
          <w:color w:val="000000"/>
        </w:rPr>
        <w:t>Developmental Education Demonstration Project Evaluation 2011-2012</w:t>
      </w:r>
      <w:r w:rsidRPr="00BA47B7">
        <w:rPr>
          <w:rFonts w:ascii="Times" w:hAnsi="Times"/>
          <w:b/>
          <w:bCs/>
          <w:color w:val="000000"/>
        </w:rPr>
        <w:t xml:space="preserve"> : Co-Pi </w:t>
      </w:r>
      <w:r w:rsidRPr="00B6072F">
        <w:rPr>
          <w:rFonts w:ascii="Times" w:hAnsi="Times"/>
          <w:bCs/>
          <w:color w:val="000000"/>
        </w:rPr>
        <w:t>with Jim Dyer, M. M. Capraro.</w:t>
      </w:r>
      <w:r w:rsidRPr="00BA47B7">
        <w:rPr>
          <w:rFonts w:ascii="Times" w:hAnsi="Times"/>
          <w:b/>
          <w:bCs/>
          <w:color w:val="000000"/>
        </w:rPr>
        <w:t xml:space="preserve"> </w:t>
      </w:r>
      <w:r w:rsidRPr="00BA47B7">
        <w:rPr>
          <w:rFonts w:ascii="Times" w:hAnsi="Times"/>
          <w:bCs/>
          <w:color w:val="000000"/>
        </w:rPr>
        <w:t>Awarded April, 2011 to Texas Higher Education Coordinating Board</w:t>
      </w:r>
      <w:r w:rsidRPr="00BA47B7">
        <w:rPr>
          <w:rFonts w:ascii="Times" w:hAnsi="Times"/>
          <w:b/>
          <w:bCs/>
          <w:color w:val="000000"/>
        </w:rPr>
        <w:t>, Awarded $399,998,  6/10/11 – 10/31/12</w:t>
      </w:r>
    </w:p>
    <w:p w14:paraId="2EBAC291" w14:textId="77777777" w:rsidR="00ED222E" w:rsidRPr="002C241A" w:rsidRDefault="00ED222E" w:rsidP="00B6072F">
      <w:pPr>
        <w:ind w:left="810" w:hanging="810"/>
      </w:pPr>
      <w:r w:rsidRPr="00BA47B7">
        <w:rPr>
          <w:rFonts w:ascii="Times" w:hAnsi="Times"/>
          <w:color w:val="000000"/>
        </w:rPr>
        <w:t>2011</w:t>
      </w:r>
      <w:r w:rsidRPr="00BA47B7">
        <w:rPr>
          <w:rFonts w:ascii="Times" w:hAnsi="Times"/>
          <w:color w:val="000000"/>
        </w:rPr>
        <w:tab/>
      </w:r>
      <w:r w:rsidRPr="00BA47B7">
        <w:rPr>
          <w:rFonts w:ascii="Times" w:hAnsi="Times" w:cs="Calibri-Bold"/>
          <w:bCs/>
          <w:i/>
        </w:rPr>
        <w:t>Fostering TAMU Pre</w:t>
      </w:r>
      <w:r w:rsidRPr="00BA47B7">
        <w:rPr>
          <w:rFonts w:ascii="Adobe Caslon Pro Bold" w:hAnsi="Adobe Caslon Pro Bold" w:cs="Adobe Caslon Pro Bold"/>
          <w:bCs/>
          <w:i/>
        </w:rPr>
        <w:t>‐</w:t>
      </w:r>
      <w:r w:rsidRPr="00BA47B7">
        <w:rPr>
          <w:rFonts w:ascii="Times" w:hAnsi="Times" w:cs="Calibri-Bold"/>
          <w:bCs/>
          <w:i/>
        </w:rPr>
        <w:t>Service Teachers’ Awareness of STEM College and Career Readiness Standards</w:t>
      </w:r>
      <w:r w:rsidRPr="00BA47B7">
        <w:rPr>
          <w:rFonts w:ascii="Times" w:hAnsi="Times" w:cs="Calibri-Bold"/>
          <w:bCs/>
        </w:rPr>
        <w:t xml:space="preserve">. </w:t>
      </w:r>
      <w:r w:rsidRPr="00BA47B7">
        <w:rPr>
          <w:rFonts w:ascii="Times" w:hAnsi="Times"/>
        </w:rPr>
        <w:t xml:space="preserve"> Co-PI with MM. Capraro and James Morgan. </w:t>
      </w:r>
      <w:r w:rsidRPr="00BA47B7">
        <w:rPr>
          <w:rFonts w:ascii="Times" w:hAnsi="Times"/>
          <w:bCs/>
          <w:color w:val="000000"/>
        </w:rPr>
        <w:t>Texas Higher Education Coordinating Board</w:t>
      </w:r>
      <w:r w:rsidRPr="00BA47B7">
        <w:rPr>
          <w:rFonts w:ascii="Times" w:hAnsi="Times"/>
        </w:rPr>
        <w:t xml:space="preserve">  - College and Career Readiness Initiative: Faculty Collaborative in Mathematics (CCRIFCM) </w:t>
      </w:r>
      <w:r w:rsidRPr="00BA47B7">
        <w:rPr>
          <w:rFonts w:ascii="Times" w:hAnsi="Times"/>
          <w:b/>
          <w:color w:val="000000"/>
        </w:rPr>
        <w:t>Awarded $ 10,000 5/1/2011-4/30/2012</w:t>
      </w:r>
    </w:p>
    <w:p w14:paraId="4DC70F90" w14:textId="77777777" w:rsidR="00ED222E" w:rsidRDefault="00B6072F" w:rsidP="00B6072F">
      <w:p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left="810" w:right="-180" w:hanging="810"/>
        <w:jc w:val="both"/>
        <w:rPr>
          <w:rFonts w:ascii="Times" w:hAnsi="Times"/>
          <w:b/>
          <w:color w:val="000000"/>
        </w:rPr>
      </w:pPr>
      <w:r>
        <w:rPr>
          <w:rFonts w:ascii="Times" w:hAnsi="Times"/>
          <w:color w:val="000000"/>
        </w:rPr>
        <w:t>2010</w:t>
      </w:r>
      <w:r w:rsidR="00ED222E" w:rsidRPr="00E938D1">
        <w:rPr>
          <w:rFonts w:ascii="Times" w:hAnsi="Times"/>
          <w:color w:val="000000"/>
        </w:rPr>
        <w:tab/>
        <w:t xml:space="preserve">Math and Science Partnership. </w:t>
      </w:r>
      <w:r w:rsidR="00ED222E" w:rsidRPr="00E938D1">
        <w:rPr>
          <w:rFonts w:ascii="Times" w:hAnsi="Times"/>
          <w:i/>
          <w:color w:val="000000"/>
        </w:rPr>
        <w:t>Aggie- Science, Technology, Engineering and Mathematics</w:t>
      </w:r>
      <w:r>
        <w:rPr>
          <w:rFonts w:ascii="Times" w:hAnsi="Times"/>
          <w:color w:val="000000"/>
        </w:rPr>
        <w:t xml:space="preserve"> </w:t>
      </w:r>
      <w:r w:rsidR="00ED222E" w:rsidRPr="00E938D1">
        <w:rPr>
          <w:rFonts w:ascii="Times" w:hAnsi="Times"/>
          <w:i/>
          <w:color w:val="000000"/>
        </w:rPr>
        <w:t>Center</w:t>
      </w:r>
      <w:r w:rsidR="00ED222E" w:rsidRPr="00E938D1">
        <w:rPr>
          <w:rFonts w:ascii="Times" w:hAnsi="Times"/>
          <w:color w:val="000000"/>
        </w:rPr>
        <w:t xml:space="preserve">. Co-PI with Drs. M. M. Capraro, Morgan, and Scheurich </w:t>
      </w:r>
      <w:r w:rsidR="00ED222E">
        <w:rPr>
          <w:rFonts w:ascii="Times" w:hAnsi="Times"/>
          <w:b/>
          <w:color w:val="000000"/>
        </w:rPr>
        <w:t>Awarded $ 5</w:t>
      </w:r>
      <w:r w:rsidR="00ED222E" w:rsidRPr="00E938D1">
        <w:rPr>
          <w:rFonts w:ascii="Times" w:hAnsi="Times"/>
          <w:b/>
          <w:color w:val="000000"/>
        </w:rPr>
        <w:t>00,000</w:t>
      </w:r>
      <w:r w:rsidR="00ED222E" w:rsidRPr="00E42C16">
        <w:rPr>
          <w:rFonts w:ascii="Times" w:hAnsi="Times"/>
          <w:b/>
          <w:color w:val="000000"/>
        </w:rPr>
        <w:t xml:space="preserve"> </w:t>
      </w:r>
    </w:p>
    <w:p w14:paraId="68ACEDD0" w14:textId="77777777" w:rsidR="00ED222E" w:rsidRPr="00A14AFE" w:rsidRDefault="00B6072F" w:rsidP="00B607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810"/>
        <w:rPr>
          <w:rFonts w:ascii="Times" w:hAnsi="Times"/>
          <w:b/>
          <w:color w:val="000000"/>
        </w:rPr>
      </w:pPr>
      <w:r>
        <w:rPr>
          <w:rFonts w:ascii="Times" w:hAnsi="Times"/>
          <w:color w:val="000000"/>
        </w:rPr>
        <w:t>2010</w:t>
      </w:r>
      <w:r>
        <w:rPr>
          <w:rFonts w:ascii="Times" w:hAnsi="Times"/>
          <w:color w:val="000000"/>
        </w:rPr>
        <w:tab/>
      </w:r>
      <w:r>
        <w:rPr>
          <w:rFonts w:ascii="Times" w:hAnsi="Times"/>
          <w:color w:val="000000"/>
        </w:rPr>
        <w:tab/>
      </w:r>
      <w:r w:rsidR="00ED222E" w:rsidRPr="006A5C1F">
        <w:rPr>
          <w:rFonts w:ascii="Times" w:hAnsi="Times"/>
          <w:color w:val="000000"/>
        </w:rPr>
        <w:t xml:space="preserve">Energized for STEM Academy Inc. </w:t>
      </w:r>
      <w:r w:rsidR="00ED222E" w:rsidRPr="006A5C1F">
        <w:rPr>
          <w:rFonts w:ascii="Times" w:hAnsi="Times"/>
          <w:i/>
          <w:color w:val="000000"/>
        </w:rPr>
        <w:t>Aggie STEM Summer Camp</w:t>
      </w:r>
      <w:r w:rsidR="00ED222E" w:rsidRPr="006A5C1F">
        <w:rPr>
          <w:rFonts w:ascii="Times" w:hAnsi="Times"/>
          <w:color w:val="000000"/>
        </w:rPr>
        <w:t xml:space="preserve">. </w:t>
      </w:r>
      <w:r w:rsidR="00ED222E" w:rsidRPr="006A5C1F">
        <w:rPr>
          <w:rFonts w:ascii="Times" w:hAnsi="Times"/>
          <w:b/>
          <w:color w:val="000000"/>
        </w:rPr>
        <w:t>PI Awarded $103,000 State Funding.</w:t>
      </w:r>
    </w:p>
    <w:p w14:paraId="4D2C30FC" w14:textId="77777777" w:rsidR="00ED222E" w:rsidRPr="00BD704B" w:rsidRDefault="00B6072F" w:rsidP="00B607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810"/>
        <w:rPr>
          <w:rFonts w:ascii="Times" w:hAnsi="Times"/>
          <w:color w:val="000000"/>
        </w:rPr>
      </w:pPr>
      <w:r>
        <w:rPr>
          <w:rFonts w:ascii="Times" w:hAnsi="Times"/>
          <w:color w:val="000000"/>
        </w:rPr>
        <w:t>2009</w:t>
      </w:r>
      <w:r>
        <w:rPr>
          <w:rFonts w:ascii="Times" w:hAnsi="Times"/>
          <w:color w:val="000000"/>
        </w:rPr>
        <w:tab/>
      </w:r>
      <w:r>
        <w:rPr>
          <w:rFonts w:ascii="Times" w:hAnsi="Times"/>
          <w:color w:val="000000"/>
        </w:rPr>
        <w:tab/>
      </w:r>
      <w:r w:rsidR="00ED222E">
        <w:rPr>
          <w:rFonts w:ascii="Times" w:hAnsi="Times"/>
          <w:color w:val="000000"/>
        </w:rPr>
        <w:t xml:space="preserve">International Research Travel Assistance Grant. </w:t>
      </w:r>
      <w:r w:rsidR="00ED222E" w:rsidRPr="00BD704B">
        <w:rPr>
          <w:rFonts w:ascii="Times" w:hAnsi="Times"/>
          <w:i/>
          <w:color w:val="000000"/>
        </w:rPr>
        <w:t xml:space="preserve">Algebraic Equivalence in Italy &amp; Turkey: Building Bridges Through Research </w:t>
      </w:r>
      <w:r w:rsidR="00ED222E">
        <w:rPr>
          <w:rFonts w:ascii="Times" w:hAnsi="Times"/>
          <w:i/>
          <w:color w:val="000000"/>
        </w:rPr>
        <w:t xml:space="preserve">to Improve Early Algebraic </w:t>
      </w:r>
      <w:r w:rsidR="00ED222E" w:rsidRPr="00BD704B">
        <w:rPr>
          <w:rFonts w:ascii="Times" w:hAnsi="Times"/>
          <w:i/>
          <w:color w:val="000000"/>
        </w:rPr>
        <w:t>Teaching and Learning in the U.S.</w:t>
      </w:r>
      <w:r w:rsidR="00ED222E">
        <w:rPr>
          <w:rFonts w:ascii="Times" w:hAnsi="Times"/>
          <w:color w:val="000000"/>
        </w:rPr>
        <w:t xml:space="preserve"> </w:t>
      </w:r>
      <w:r w:rsidR="00ED222E">
        <w:rPr>
          <w:rFonts w:ascii="Times" w:hAnsi="Times"/>
          <w:b/>
          <w:color w:val="000000"/>
        </w:rPr>
        <w:t xml:space="preserve">PI </w:t>
      </w:r>
      <w:r w:rsidR="00ED222E" w:rsidRPr="00273015">
        <w:rPr>
          <w:rFonts w:ascii="Times" w:hAnsi="Times"/>
          <w:b/>
          <w:color w:val="000000"/>
        </w:rPr>
        <w:t>Awarded $1,700</w:t>
      </w:r>
      <w:r w:rsidR="00ED222E">
        <w:rPr>
          <w:rFonts w:ascii="Times" w:hAnsi="Times"/>
          <w:b/>
          <w:color w:val="000000"/>
        </w:rPr>
        <w:t xml:space="preserve"> Local Funded</w:t>
      </w:r>
    </w:p>
    <w:p w14:paraId="33600705" w14:textId="77777777" w:rsidR="00ED222E" w:rsidRDefault="00B6072F" w:rsidP="00B6072F">
      <w:p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left="810" w:right="-180" w:hanging="810"/>
        <w:rPr>
          <w:rFonts w:ascii="Times" w:hAnsi="Times"/>
          <w:color w:val="000000"/>
        </w:rPr>
      </w:pPr>
      <w:r>
        <w:rPr>
          <w:rFonts w:ascii="Times" w:hAnsi="Times"/>
          <w:color w:val="000000"/>
        </w:rPr>
        <w:t>2008</w:t>
      </w:r>
      <w:r w:rsidR="00ED222E">
        <w:rPr>
          <w:rFonts w:ascii="Times" w:hAnsi="Times"/>
          <w:color w:val="000000"/>
        </w:rPr>
        <w:tab/>
        <w:t xml:space="preserve">Texas Education Agency, </w:t>
      </w:r>
      <w:r w:rsidR="00ED222E">
        <w:rPr>
          <w:rFonts w:ascii="Times" w:hAnsi="Times"/>
          <w:i/>
          <w:color w:val="000000"/>
        </w:rPr>
        <w:t xml:space="preserve">M-STAR, </w:t>
      </w:r>
      <w:r w:rsidR="00ED222E">
        <w:rPr>
          <w:rFonts w:ascii="Times" w:hAnsi="Times"/>
          <w:b/>
          <w:color w:val="000000"/>
        </w:rPr>
        <w:t>Awarded $900</w:t>
      </w:r>
      <w:r w:rsidR="00ED222E" w:rsidRPr="00E42C16">
        <w:rPr>
          <w:rFonts w:ascii="Times" w:hAnsi="Times"/>
          <w:b/>
          <w:color w:val="000000"/>
        </w:rPr>
        <w:t>,000</w:t>
      </w:r>
      <w:r w:rsidR="00ED222E">
        <w:rPr>
          <w:rFonts w:ascii="Times" w:hAnsi="Times"/>
          <w:b/>
          <w:color w:val="000000"/>
        </w:rPr>
        <w:t xml:space="preserve"> State Funded</w:t>
      </w:r>
      <w:r>
        <w:rPr>
          <w:rFonts w:ascii="Times" w:hAnsi="Times"/>
          <w:b/>
          <w:color w:val="000000"/>
        </w:rPr>
        <w:t xml:space="preserve"> </w:t>
      </w:r>
      <w:r w:rsidRPr="00B6072F">
        <w:rPr>
          <w:rFonts w:ascii="Times" w:hAnsi="Times"/>
          <w:color w:val="000000"/>
        </w:rPr>
        <w:t>2008-2010</w:t>
      </w:r>
    </w:p>
    <w:p w14:paraId="05FA0BA2" w14:textId="77777777" w:rsidR="00ED222E" w:rsidRPr="000A0B70" w:rsidRDefault="00ED222E" w:rsidP="00B6072F">
      <w:p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left="810" w:right="-180" w:hanging="810"/>
        <w:rPr>
          <w:rFonts w:ascii="Times" w:hAnsi="Times"/>
          <w:color w:val="000000"/>
        </w:rPr>
      </w:pPr>
      <w:r>
        <w:rPr>
          <w:rFonts w:ascii="Times" w:hAnsi="Times"/>
          <w:color w:val="000000"/>
        </w:rPr>
        <w:t>2007</w:t>
      </w:r>
      <w:r>
        <w:rPr>
          <w:rFonts w:ascii="Times" w:hAnsi="Times"/>
          <w:color w:val="000000"/>
        </w:rPr>
        <w:tab/>
      </w:r>
      <w:r w:rsidRPr="00B20F0F">
        <w:rPr>
          <w:rFonts w:ascii="Times" w:hAnsi="Times"/>
          <w:color w:val="000000"/>
        </w:rPr>
        <w:tab/>
      </w:r>
      <w:r w:rsidRPr="000A0B70">
        <w:rPr>
          <w:rFonts w:ascii="Times" w:hAnsi="Times"/>
          <w:i/>
          <w:color w:val="000000"/>
        </w:rPr>
        <w:t>Researched-based Inquiry in Elementary Teacher Preparation Quality Enhancement</w:t>
      </w:r>
      <w:r w:rsidRPr="000A0B70">
        <w:rPr>
          <w:rFonts w:ascii="Times" w:hAnsi="Times"/>
          <w:color w:val="000000"/>
        </w:rPr>
        <w:t xml:space="preserve">. </w:t>
      </w:r>
      <w:r w:rsidRPr="00145235">
        <w:rPr>
          <w:rFonts w:ascii="Times" w:hAnsi="Times"/>
          <w:b/>
          <w:color w:val="000000"/>
        </w:rPr>
        <w:t>Co-PI</w:t>
      </w:r>
      <w:r>
        <w:rPr>
          <w:rFonts w:ascii="Times" w:hAnsi="Times"/>
          <w:color w:val="000000"/>
        </w:rPr>
        <w:t xml:space="preserve"> with Dr. Goldsby </w:t>
      </w:r>
      <w:r w:rsidRPr="00E42C16">
        <w:rPr>
          <w:rFonts w:ascii="Times" w:hAnsi="Times"/>
          <w:b/>
          <w:color w:val="000000"/>
        </w:rPr>
        <w:t>Awarded $10,000</w:t>
      </w:r>
      <w:r>
        <w:rPr>
          <w:rFonts w:ascii="Times" w:hAnsi="Times"/>
          <w:b/>
          <w:color w:val="000000"/>
        </w:rPr>
        <w:t xml:space="preserve"> State Funded</w:t>
      </w:r>
    </w:p>
    <w:p w14:paraId="649CFDE5" w14:textId="77777777" w:rsidR="00ED222E" w:rsidRDefault="00B6072F" w:rsidP="00B6072F">
      <w:p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left="810" w:right="-180" w:hanging="810"/>
        <w:jc w:val="both"/>
        <w:rPr>
          <w:rFonts w:ascii="Times" w:hAnsi="Times"/>
          <w:b/>
          <w:color w:val="000000"/>
        </w:rPr>
      </w:pPr>
      <w:r>
        <w:rPr>
          <w:rFonts w:ascii="Times" w:hAnsi="Times"/>
          <w:color w:val="000000"/>
        </w:rPr>
        <w:t>2007</w:t>
      </w:r>
      <w:r w:rsidR="00ED222E" w:rsidRPr="00B20F0F">
        <w:rPr>
          <w:rFonts w:ascii="Times" w:hAnsi="Times"/>
          <w:color w:val="000000"/>
        </w:rPr>
        <w:tab/>
      </w:r>
      <w:r w:rsidR="00ED222E" w:rsidRPr="00251784">
        <w:rPr>
          <w:rFonts w:ascii="Times" w:hAnsi="Times"/>
          <w:i/>
          <w:color w:val="000000"/>
        </w:rPr>
        <w:t>New Traditions</w:t>
      </w:r>
      <w:r w:rsidR="00ED222E" w:rsidRPr="00B20F0F">
        <w:rPr>
          <w:rFonts w:ascii="Times" w:hAnsi="Times"/>
          <w:color w:val="000000"/>
        </w:rPr>
        <w:t xml:space="preserve">. </w:t>
      </w:r>
      <w:r w:rsidR="00ED222E" w:rsidRPr="00145235">
        <w:rPr>
          <w:rFonts w:ascii="Times" w:hAnsi="Times"/>
          <w:b/>
          <w:color w:val="000000"/>
        </w:rPr>
        <w:t>Co-PI</w:t>
      </w:r>
      <w:r w:rsidR="00ED222E">
        <w:rPr>
          <w:rFonts w:ascii="Times" w:hAnsi="Times"/>
          <w:color w:val="000000"/>
        </w:rPr>
        <w:t xml:space="preserve"> with Drs. Lewis and Carpenter, Davis, Collins, Quiroz </w:t>
      </w:r>
      <w:r w:rsidR="00ED222E">
        <w:rPr>
          <w:rFonts w:ascii="Times" w:hAnsi="Times"/>
          <w:b/>
          <w:color w:val="000000"/>
        </w:rPr>
        <w:t>Awarded $349,000</w:t>
      </w:r>
      <w:r>
        <w:rPr>
          <w:rFonts w:ascii="Times" w:hAnsi="Times"/>
          <w:b/>
          <w:color w:val="000000"/>
        </w:rPr>
        <w:t xml:space="preserve">: </w:t>
      </w:r>
      <w:r w:rsidRPr="00B6072F">
        <w:rPr>
          <w:rFonts w:ascii="Times" w:hAnsi="Times"/>
          <w:color w:val="000000"/>
        </w:rPr>
        <w:t>2007-2010</w:t>
      </w:r>
    </w:p>
    <w:p w14:paraId="75C5354C" w14:textId="77777777" w:rsidR="00ED222E" w:rsidRDefault="00B6072F" w:rsidP="00B6072F">
      <w:p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left="810" w:right="-180" w:hanging="810"/>
        <w:jc w:val="both"/>
        <w:rPr>
          <w:rFonts w:ascii="Times" w:hAnsi="Times"/>
          <w:b/>
          <w:color w:val="000000"/>
        </w:rPr>
      </w:pPr>
      <w:r>
        <w:rPr>
          <w:rFonts w:ascii="Times" w:hAnsi="Times"/>
          <w:color w:val="000000"/>
        </w:rPr>
        <w:t>2006</w:t>
      </w:r>
      <w:r w:rsidR="00ED222E" w:rsidRPr="00B20F0F">
        <w:rPr>
          <w:rFonts w:ascii="Times" w:hAnsi="Times"/>
          <w:color w:val="000000"/>
        </w:rPr>
        <w:tab/>
        <w:t xml:space="preserve">Texas Education Agency. </w:t>
      </w:r>
      <w:r w:rsidR="00ED222E" w:rsidRPr="00EB6A22">
        <w:rPr>
          <w:rFonts w:ascii="Times" w:hAnsi="Times"/>
          <w:i/>
          <w:color w:val="000000"/>
        </w:rPr>
        <w:t>Texas- Science, Technology, Engineering and Mathematics Center. Supplemental grant</w:t>
      </w:r>
      <w:r w:rsidR="00ED222E" w:rsidRPr="00B20F0F">
        <w:rPr>
          <w:rFonts w:ascii="Times" w:hAnsi="Times"/>
          <w:color w:val="000000"/>
        </w:rPr>
        <w:t xml:space="preserve">. </w:t>
      </w:r>
      <w:r w:rsidR="00ED222E" w:rsidRPr="00145235">
        <w:rPr>
          <w:rFonts w:ascii="Times" w:hAnsi="Times"/>
          <w:b/>
          <w:color w:val="000000"/>
        </w:rPr>
        <w:t>Co-PI</w:t>
      </w:r>
      <w:r w:rsidR="00ED222E">
        <w:rPr>
          <w:rFonts w:ascii="Times" w:hAnsi="Times"/>
          <w:color w:val="000000"/>
        </w:rPr>
        <w:t xml:space="preserve"> with Drs. Scheurich and Slough </w:t>
      </w:r>
      <w:r w:rsidR="00ED222E">
        <w:rPr>
          <w:rFonts w:ascii="Times" w:hAnsi="Times"/>
          <w:b/>
          <w:color w:val="000000"/>
        </w:rPr>
        <w:t>Awarded $200,000</w:t>
      </w:r>
      <w:r>
        <w:rPr>
          <w:rFonts w:ascii="Times" w:hAnsi="Times"/>
          <w:b/>
          <w:color w:val="000000"/>
        </w:rPr>
        <w:t xml:space="preserve"> </w:t>
      </w:r>
      <w:r w:rsidRPr="00B6072F">
        <w:rPr>
          <w:rFonts w:ascii="Times" w:hAnsi="Times"/>
          <w:color w:val="000000"/>
        </w:rPr>
        <w:t>2006-2010</w:t>
      </w:r>
    </w:p>
    <w:p w14:paraId="299A8F29" w14:textId="77777777" w:rsidR="00ED222E" w:rsidRDefault="00ED222E" w:rsidP="00B6072F">
      <w:p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left="810" w:right="-180" w:hanging="810"/>
        <w:jc w:val="both"/>
        <w:rPr>
          <w:rFonts w:ascii="Times" w:hAnsi="Times"/>
          <w:b/>
          <w:color w:val="000000"/>
        </w:rPr>
      </w:pPr>
      <w:r>
        <w:rPr>
          <w:rFonts w:ascii="Times" w:hAnsi="Times"/>
          <w:color w:val="000000"/>
        </w:rPr>
        <w:t>2006</w:t>
      </w:r>
      <w:r>
        <w:rPr>
          <w:rFonts w:ascii="Times" w:hAnsi="Times"/>
          <w:color w:val="000000"/>
        </w:rPr>
        <w:tab/>
      </w:r>
      <w:r w:rsidRPr="00B20F0F">
        <w:rPr>
          <w:rFonts w:ascii="Times" w:hAnsi="Times"/>
          <w:color w:val="000000"/>
        </w:rPr>
        <w:tab/>
        <w:t xml:space="preserve">Texas Education Agency. </w:t>
      </w:r>
      <w:r>
        <w:rPr>
          <w:rFonts w:ascii="Times" w:hAnsi="Times"/>
          <w:i/>
          <w:color w:val="000000"/>
        </w:rPr>
        <w:t>North Texas</w:t>
      </w:r>
      <w:r w:rsidRPr="00E42C16">
        <w:rPr>
          <w:rFonts w:ascii="Times" w:hAnsi="Times"/>
          <w:i/>
          <w:color w:val="000000"/>
        </w:rPr>
        <w:t>- Science, Technology, Engineering and Mathematics</w:t>
      </w:r>
      <w:r w:rsidRPr="00B20F0F">
        <w:rPr>
          <w:rFonts w:ascii="Times" w:hAnsi="Times"/>
          <w:color w:val="000000"/>
        </w:rPr>
        <w:t xml:space="preserve"> </w:t>
      </w:r>
      <w:r w:rsidRPr="00EB6A22">
        <w:rPr>
          <w:rFonts w:ascii="Times" w:hAnsi="Times"/>
          <w:i/>
          <w:color w:val="000000"/>
        </w:rPr>
        <w:t>Center</w:t>
      </w:r>
      <w:r w:rsidRPr="00B20F0F">
        <w:rPr>
          <w:rFonts w:ascii="Times" w:hAnsi="Times"/>
          <w:color w:val="000000"/>
        </w:rPr>
        <w:t xml:space="preserve">. </w:t>
      </w:r>
      <w:r>
        <w:rPr>
          <w:rFonts w:ascii="Times" w:hAnsi="Times"/>
          <w:color w:val="000000"/>
        </w:rPr>
        <w:t xml:space="preserve">Co-PI  with Drs. Scheurich and Slough </w:t>
      </w:r>
      <w:r w:rsidRPr="00E42C16">
        <w:rPr>
          <w:rFonts w:ascii="Times" w:hAnsi="Times"/>
          <w:b/>
          <w:color w:val="000000"/>
        </w:rPr>
        <w:t xml:space="preserve">Awarded $ 1,000,000 </w:t>
      </w:r>
    </w:p>
    <w:p w14:paraId="2972D6C3" w14:textId="77777777" w:rsidR="00ED222E" w:rsidRDefault="00B6072F" w:rsidP="00B607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810"/>
        <w:rPr>
          <w:rFonts w:ascii="Times" w:hAnsi="Times"/>
          <w:color w:val="000000"/>
        </w:rPr>
      </w:pPr>
      <w:r>
        <w:rPr>
          <w:rFonts w:ascii="Times" w:hAnsi="Times"/>
          <w:color w:val="000000"/>
        </w:rPr>
        <w:t>2005</w:t>
      </w:r>
      <w:r>
        <w:rPr>
          <w:rFonts w:ascii="Times" w:hAnsi="Times"/>
          <w:color w:val="000000"/>
        </w:rPr>
        <w:tab/>
      </w:r>
      <w:r>
        <w:rPr>
          <w:rFonts w:ascii="Times" w:hAnsi="Times"/>
          <w:color w:val="000000"/>
        </w:rPr>
        <w:tab/>
      </w:r>
      <w:r w:rsidR="00ED222E">
        <w:rPr>
          <w:rFonts w:ascii="Times" w:hAnsi="Times"/>
          <w:color w:val="000000"/>
        </w:rPr>
        <w:t xml:space="preserve">College of Education and Human Development. </w:t>
      </w:r>
      <w:r w:rsidR="00ED222E" w:rsidRPr="00E20B5D">
        <w:rPr>
          <w:rFonts w:ascii="Times" w:hAnsi="Times"/>
          <w:i/>
          <w:color w:val="000000"/>
        </w:rPr>
        <w:t>Research Methodologies Training Workshop for Professional Development</w:t>
      </w:r>
      <w:r w:rsidR="00ED222E">
        <w:rPr>
          <w:rFonts w:ascii="Times" w:hAnsi="Times"/>
          <w:color w:val="000000"/>
        </w:rPr>
        <w:t xml:space="preserve">. PI Local Funding. </w:t>
      </w:r>
      <w:r w:rsidR="00ED222E" w:rsidRPr="00056BAD">
        <w:rPr>
          <w:rFonts w:ascii="Times" w:hAnsi="Times"/>
          <w:b/>
          <w:color w:val="000000"/>
        </w:rPr>
        <w:t xml:space="preserve">Awarded $1,000 </w:t>
      </w:r>
    </w:p>
    <w:p w14:paraId="35A5B987" w14:textId="77777777" w:rsidR="00ED222E" w:rsidRPr="00863592" w:rsidRDefault="00ED222E" w:rsidP="00B607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810"/>
        <w:rPr>
          <w:rFonts w:ascii="Times" w:hAnsi="Times"/>
          <w:szCs w:val="32"/>
        </w:rPr>
      </w:pPr>
      <w:r>
        <w:rPr>
          <w:rFonts w:ascii="Times" w:hAnsi="Times"/>
          <w:color w:val="000000"/>
        </w:rPr>
        <w:t>2004</w:t>
      </w:r>
      <w:r>
        <w:rPr>
          <w:rFonts w:ascii="Times" w:hAnsi="Times"/>
          <w:color w:val="000000"/>
        </w:rPr>
        <w:tab/>
      </w:r>
      <w:r>
        <w:rPr>
          <w:rFonts w:ascii="Times" w:hAnsi="Times"/>
          <w:color w:val="000000"/>
        </w:rPr>
        <w:tab/>
      </w:r>
      <w:r w:rsidRPr="00863592">
        <w:rPr>
          <w:rFonts w:ascii="Times" w:hAnsi="Times"/>
          <w:szCs w:val="32"/>
        </w:rPr>
        <w:t xml:space="preserve">Regent’s Initiative Collaborative Grant. </w:t>
      </w:r>
      <w:r w:rsidRPr="00863592">
        <w:rPr>
          <w:rFonts w:ascii="Times" w:hAnsi="Times"/>
          <w:i/>
          <w:szCs w:val="26"/>
        </w:rPr>
        <w:t>Longitudinal Influences of Conceptual Mathematics on Teacher Classroom Enactments</w:t>
      </w:r>
      <w:r w:rsidRPr="00863592">
        <w:rPr>
          <w:rFonts w:ascii="Times" w:hAnsi="Times"/>
          <w:i/>
          <w:szCs w:val="32"/>
        </w:rPr>
        <w:t>?</w:t>
      </w:r>
      <w:r w:rsidRPr="00863592">
        <w:rPr>
          <w:rFonts w:ascii="Times" w:hAnsi="Times"/>
          <w:szCs w:val="32"/>
        </w:rPr>
        <w:t xml:space="preserve"> Local Funding. Application. With CoPI with Dr. Mary M. Capraro. </w:t>
      </w:r>
      <w:r>
        <w:rPr>
          <w:rFonts w:ascii="Times" w:hAnsi="Times"/>
          <w:color w:val="000000"/>
        </w:rPr>
        <w:t xml:space="preserve">Local Funding. </w:t>
      </w:r>
      <w:r w:rsidRPr="00056BAD">
        <w:rPr>
          <w:rFonts w:ascii="Times" w:hAnsi="Times"/>
          <w:b/>
          <w:szCs w:val="32"/>
        </w:rPr>
        <w:t xml:space="preserve">Awarded  $18,600 </w:t>
      </w:r>
    </w:p>
    <w:p w14:paraId="31CB3CD8" w14:textId="77777777" w:rsidR="00ED222E" w:rsidRDefault="00ED222E" w:rsidP="00B6072F">
      <w:pPr>
        <w:tabs>
          <w:tab w:val="left" w:pos="-2160"/>
          <w:tab w:val="left" w:pos="-1440"/>
          <w:tab w:val="left" w:pos="-720"/>
          <w:tab w:val="left" w:pos="1620"/>
          <w:tab w:val="left" w:pos="2880"/>
          <w:tab w:val="left" w:pos="3600"/>
          <w:tab w:val="left" w:pos="4320"/>
          <w:tab w:val="left" w:pos="5040"/>
          <w:tab w:val="left" w:pos="5760"/>
          <w:tab w:val="left" w:pos="6480"/>
          <w:tab w:val="left" w:pos="7200"/>
          <w:tab w:val="left" w:pos="7920"/>
          <w:tab w:val="left" w:pos="8640"/>
          <w:tab w:val="left" w:pos="9360"/>
          <w:tab w:val="left" w:pos="10800"/>
        </w:tabs>
        <w:ind w:left="810" w:right="-180" w:hanging="810"/>
        <w:rPr>
          <w:rFonts w:ascii="Times" w:hAnsi="Times"/>
          <w:color w:val="000000"/>
        </w:rPr>
      </w:pPr>
      <w:r>
        <w:rPr>
          <w:rFonts w:ascii="Times" w:hAnsi="Times"/>
          <w:color w:val="000000"/>
        </w:rPr>
        <w:t>2003</w:t>
      </w:r>
      <w:r>
        <w:rPr>
          <w:rFonts w:ascii="Times" w:hAnsi="Times"/>
          <w:color w:val="000000"/>
        </w:rPr>
        <w:tab/>
        <w:t xml:space="preserve">Regents’ Initiative Collaborative Grant. </w:t>
      </w:r>
      <w:r>
        <w:rPr>
          <w:rFonts w:ascii="Times" w:hAnsi="Times"/>
          <w:i/>
        </w:rPr>
        <w:t>Identifying the Factors Influencing Alternative Certification Teacher Retention</w:t>
      </w:r>
      <w:r>
        <w:rPr>
          <w:rFonts w:ascii="Times" w:hAnsi="Times"/>
          <w:i/>
          <w:color w:val="000000"/>
        </w:rPr>
        <w:t xml:space="preserve">. </w:t>
      </w:r>
      <w:r>
        <w:rPr>
          <w:rFonts w:ascii="Times" w:hAnsi="Times"/>
          <w:color w:val="000000"/>
        </w:rPr>
        <w:t xml:space="preserve">Local Funding. </w:t>
      </w:r>
      <w:r w:rsidRPr="000C3BCC">
        <w:rPr>
          <w:rFonts w:ascii="Times" w:hAnsi="Times"/>
          <w:b/>
          <w:color w:val="000000"/>
        </w:rPr>
        <w:t>Awarded</w:t>
      </w:r>
      <w:r>
        <w:rPr>
          <w:rFonts w:ascii="Times" w:hAnsi="Times"/>
          <w:color w:val="000000"/>
        </w:rPr>
        <w:t xml:space="preserve"> </w:t>
      </w:r>
      <w:r w:rsidRPr="000C3BCC">
        <w:rPr>
          <w:rFonts w:ascii="Times" w:hAnsi="Times"/>
          <w:b/>
          <w:color w:val="000000"/>
        </w:rPr>
        <w:t>$10,000.00.</w:t>
      </w:r>
    </w:p>
    <w:p w14:paraId="5CEA0B46" w14:textId="77777777" w:rsidR="00ED222E" w:rsidRDefault="00ED222E" w:rsidP="00B6072F">
      <w:pPr>
        <w:tabs>
          <w:tab w:val="left" w:pos="-2160"/>
          <w:tab w:val="left" w:pos="-1440"/>
          <w:tab w:val="left" w:pos="-720"/>
          <w:tab w:val="left" w:pos="1620"/>
          <w:tab w:val="left" w:pos="2880"/>
          <w:tab w:val="left" w:pos="3600"/>
          <w:tab w:val="left" w:pos="4320"/>
          <w:tab w:val="left" w:pos="5040"/>
          <w:tab w:val="left" w:pos="5760"/>
          <w:tab w:val="left" w:pos="6480"/>
          <w:tab w:val="left" w:pos="7200"/>
          <w:tab w:val="left" w:pos="7920"/>
          <w:tab w:val="left" w:pos="8640"/>
          <w:tab w:val="left" w:pos="9360"/>
          <w:tab w:val="left" w:pos="10800"/>
        </w:tabs>
        <w:ind w:left="810" w:right="-180" w:hanging="810"/>
        <w:rPr>
          <w:rFonts w:ascii="Times" w:hAnsi="Times"/>
          <w:color w:val="000000"/>
        </w:rPr>
      </w:pPr>
      <w:r>
        <w:rPr>
          <w:rFonts w:ascii="Times" w:hAnsi="Times"/>
          <w:color w:val="000000"/>
        </w:rPr>
        <w:t>2003</w:t>
      </w:r>
      <w:r>
        <w:rPr>
          <w:rFonts w:ascii="Times" w:hAnsi="Times"/>
          <w:color w:val="000000"/>
        </w:rPr>
        <w:tab/>
        <w:t xml:space="preserve">Regents’ Initiative Collaborative Grant CoPI with Ms. Linda Zientek, Ms. Robyn Bassett, Drs. Lynn Burlbaw and Mary Margaret Capraro. Local Funding. </w:t>
      </w:r>
      <w:r w:rsidRPr="00056BAD">
        <w:rPr>
          <w:rFonts w:ascii="Times" w:hAnsi="Times"/>
          <w:b/>
          <w:color w:val="000000"/>
        </w:rPr>
        <w:t>Awarded $11,000</w:t>
      </w:r>
    </w:p>
    <w:p w14:paraId="19BF7059" w14:textId="77777777" w:rsidR="00ED222E" w:rsidRDefault="00ED222E" w:rsidP="00B6072F">
      <w:pPr>
        <w:tabs>
          <w:tab w:val="left" w:pos="-2160"/>
          <w:tab w:val="left" w:pos="-1440"/>
          <w:tab w:val="left" w:pos="-720"/>
          <w:tab w:val="left" w:pos="1620"/>
          <w:tab w:val="left" w:pos="2880"/>
          <w:tab w:val="left" w:pos="3600"/>
          <w:tab w:val="left" w:pos="4320"/>
          <w:tab w:val="left" w:pos="5040"/>
          <w:tab w:val="left" w:pos="5760"/>
          <w:tab w:val="left" w:pos="6480"/>
          <w:tab w:val="left" w:pos="7200"/>
          <w:tab w:val="left" w:pos="7920"/>
          <w:tab w:val="left" w:pos="8640"/>
          <w:tab w:val="left" w:pos="9360"/>
          <w:tab w:val="left" w:pos="10800"/>
        </w:tabs>
        <w:ind w:left="810" w:right="-180" w:hanging="810"/>
        <w:rPr>
          <w:rFonts w:ascii="Times" w:hAnsi="Times"/>
          <w:color w:val="000000"/>
        </w:rPr>
      </w:pPr>
      <w:r>
        <w:rPr>
          <w:rFonts w:ascii="Times" w:hAnsi="Times"/>
          <w:color w:val="000000"/>
        </w:rPr>
        <w:t>2002</w:t>
      </w:r>
      <w:r>
        <w:rPr>
          <w:rFonts w:ascii="Times" w:hAnsi="Times"/>
          <w:color w:val="000000"/>
        </w:rPr>
        <w:tab/>
        <w:t xml:space="preserve">Regents’ Initiative Collaborative Grant. </w:t>
      </w:r>
      <w:r>
        <w:rPr>
          <w:rFonts w:ascii="Times" w:hAnsi="Times"/>
          <w:i/>
          <w:color w:val="000000"/>
        </w:rPr>
        <w:t xml:space="preserve">Alternative Certification: Measuring Influence and Impact on Teacher Preparation. </w:t>
      </w:r>
      <w:r>
        <w:rPr>
          <w:rFonts w:ascii="Times" w:hAnsi="Times"/>
          <w:color w:val="000000"/>
        </w:rPr>
        <w:t xml:space="preserve">Local Funding. Collaboration with CoPIs Ms. Linda Zientek, Ms. Becky Darcy, Drs. Nancy Allen, Lynn Burlbaw, and Mary Margaret Capraro. Local Funding. PI </w:t>
      </w:r>
      <w:r w:rsidRPr="00056BAD">
        <w:rPr>
          <w:rFonts w:ascii="Times" w:hAnsi="Times"/>
          <w:b/>
          <w:color w:val="000000"/>
        </w:rPr>
        <w:t>Awarded</w:t>
      </w:r>
      <w:r>
        <w:rPr>
          <w:rFonts w:ascii="Times" w:hAnsi="Times"/>
          <w:color w:val="000000"/>
        </w:rPr>
        <w:t xml:space="preserve"> </w:t>
      </w:r>
      <w:r w:rsidRPr="00056BAD">
        <w:rPr>
          <w:rFonts w:ascii="Times" w:hAnsi="Times"/>
          <w:b/>
          <w:color w:val="000000"/>
        </w:rPr>
        <w:t>$11,000</w:t>
      </w:r>
    </w:p>
    <w:p w14:paraId="6045B9BB" w14:textId="77777777" w:rsidR="00ED222E" w:rsidRPr="00056BAD" w:rsidRDefault="00ED222E" w:rsidP="00B6072F">
      <w:p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left="810" w:right="-180" w:hanging="810"/>
        <w:rPr>
          <w:rFonts w:ascii="Times" w:hAnsi="Times"/>
          <w:b/>
          <w:color w:val="000000"/>
        </w:rPr>
      </w:pPr>
      <w:r>
        <w:rPr>
          <w:rFonts w:ascii="Times" w:hAnsi="Times"/>
          <w:color w:val="000000"/>
        </w:rPr>
        <w:t>2002</w:t>
      </w:r>
      <w:r>
        <w:rPr>
          <w:rFonts w:ascii="Times" w:hAnsi="Times"/>
          <w:color w:val="000000"/>
        </w:rPr>
        <w:tab/>
      </w:r>
      <w:r>
        <w:rPr>
          <w:rFonts w:ascii="Times" w:hAnsi="Times"/>
          <w:color w:val="000000"/>
        </w:rPr>
        <w:tab/>
        <w:t xml:space="preserve">Regents’ Initiative Fellowship Grant. </w:t>
      </w:r>
      <w:r>
        <w:rPr>
          <w:rFonts w:ascii="Times" w:hAnsi="Times"/>
          <w:i/>
          <w:color w:val="000000"/>
        </w:rPr>
        <w:t>Systemic Integration of Technology in the Preservice Teacher Education Program</w:t>
      </w:r>
      <w:r>
        <w:rPr>
          <w:rFonts w:ascii="Times" w:hAnsi="Times"/>
          <w:color w:val="000000"/>
        </w:rPr>
        <w:t xml:space="preserve">. Submitted in coordination and cooperation Co-PI with Drs. Nancy Allen and Mary Margaret Capraro. Local Funding. PI </w:t>
      </w:r>
      <w:r>
        <w:rPr>
          <w:rFonts w:ascii="Times" w:hAnsi="Times"/>
          <w:b/>
          <w:color w:val="000000"/>
        </w:rPr>
        <w:t>Awarded $10,000</w:t>
      </w:r>
    </w:p>
    <w:p w14:paraId="6DF32BFF" w14:textId="77777777" w:rsidR="00ED222E" w:rsidRDefault="00ED222E" w:rsidP="00B6072F">
      <w:p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left="810" w:right="-180" w:hanging="810"/>
        <w:rPr>
          <w:rFonts w:ascii="Times" w:hAnsi="Times"/>
          <w:color w:val="000000"/>
        </w:rPr>
      </w:pPr>
      <w:r>
        <w:rPr>
          <w:rFonts w:ascii="Times" w:hAnsi="Times"/>
          <w:color w:val="000000"/>
        </w:rPr>
        <w:t>2001</w:t>
      </w:r>
      <w:r>
        <w:rPr>
          <w:rFonts w:ascii="Times" w:hAnsi="Times"/>
          <w:color w:val="000000"/>
        </w:rPr>
        <w:tab/>
      </w:r>
      <w:r>
        <w:rPr>
          <w:rFonts w:ascii="Times" w:hAnsi="Times"/>
          <w:color w:val="000000"/>
        </w:rPr>
        <w:tab/>
      </w:r>
      <w:r>
        <w:rPr>
          <w:rFonts w:ascii="Times" w:hAnsi="Times"/>
          <w:i/>
          <w:color w:val="000000"/>
        </w:rPr>
        <w:t xml:space="preserve">Item Analysis and Revision Protocol Development: A Case Study. </w:t>
      </w:r>
      <w:r>
        <w:rPr>
          <w:rFonts w:ascii="Times" w:hAnsi="Times"/>
          <w:color w:val="000000"/>
        </w:rPr>
        <w:t xml:space="preserve">Washington, DC:AAAS, PI National Funding Subcontract. </w:t>
      </w:r>
      <w:r w:rsidRPr="00056BAD">
        <w:rPr>
          <w:rFonts w:ascii="Times" w:hAnsi="Times"/>
          <w:b/>
          <w:color w:val="000000"/>
        </w:rPr>
        <w:t>Awarded $19,343.</w:t>
      </w:r>
    </w:p>
    <w:p w14:paraId="24EBD983" w14:textId="77777777" w:rsidR="00ED222E" w:rsidRDefault="00ED222E" w:rsidP="00B6072F">
      <w:p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left="810" w:right="-180" w:hanging="810"/>
        <w:jc w:val="both"/>
        <w:rPr>
          <w:rFonts w:ascii="Times" w:hAnsi="Times"/>
          <w:color w:val="000000"/>
        </w:rPr>
      </w:pPr>
      <w:r>
        <w:rPr>
          <w:rFonts w:ascii="Times" w:hAnsi="Times"/>
          <w:color w:val="000000"/>
        </w:rPr>
        <w:t>2001</w:t>
      </w:r>
      <w:r>
        <w:rPr>
          <w:rFonts w:ascii="Times" w:hAnsi="Times"/>
          <w:color w:val="000000"/>
        </w:rPr>
        <w:tab/>
      </w:r>
      <w:r>
        <w:rPr>
          <w:rFonts w:ascii="Times" w:hAnsi="Times"/>
          <w:color w:val="000000"/>
        </w:rPr>
        <w:tab/>
        <w:t xml:space="preserve">International Travel Grant. (College of Education-IPECC). </w:t>
      </w:r>
      <w:r>
        <w:rPr>
          <w:i/>
          <w:color w:val="000000"/>
        </w:rPr>
        <w:t>Investigating Cultural Phenomena Related to Mathematics Achievement and Reform Textbook Selections in the Bahamas: A Contrast of an American Study</w:t>
      </w:r>
      <w:r>
        <w:rPr>
          <w:color w:val="000000"/>
        </w:rPr>
        <w:t xml:space="preserve">. PI </w:t>
      </w:r>
      <w:r w:rsidRPr="00056BAD">
        <w:rPr>
          <w:b/>
          <w:color w:val="000000"/>
        </w:rPr>
        <w:t>Awarded $500.00</w:t>
      </w:r>
    </w:p>
    <w:p w14:paraId="07044472" w14:textId="77777777" w:rsidR="00ED222E" w:rsidRDefault="00ED222E" w:rsidP="00B6072F">
      <w:pPr>
        <w:ind w:left="810" w:hanging="810"/>
        <w:jc w:val="both"/>
        <w:rPr>
          <w:rFonts w:ascii="Times" w:hAnsi="Times"/>
          <w:color w:val="000000"/>
        </w:rPr>
      </w:pPr>
      <w:r>
        <w:rPr>
          <w:rFonts w:ascii="Times" w:hAnsi="Times"/>
          <w:color w:val="000000"/>
        </w:rPr>
        <w:t>2001</w:t>
      </w:r>
      <w:r>
        <w:rPr>
          <w:rFonts w:ascii="Times" w:hAnsi="Times"/>
          <w:color w:val="000000"/>
        </w:rPr>
        <w:tab/>
        <w:t xml:space="preserve">Regent’s Initiative Grant. </w:t>
      </w:r>
      <w:r>
        <w:rPr>
          <w:rFonts w:ascii="Times" w:hAnsi="Times"/>
          <w:i/>
        </w:rPr>
        <w:t xml:space="preserve">Effective Teacher Preparation: Comparison of Professional Development School Interns, Integrated Methods' School Interns and Year-long Inquiry Project Interns and their Effect on Student Success in Public School. </w:t>
      </w:r>
      <w:r w:rsidRPr="00056BAD">
        <w:rPr>
          <w:rFonts w:ascii="Times" w:hAnsi="Times"/>
          <w:b/>
          <w:i/>
        </w:rPr>
        <w:t xml:space="preserve">Awarded </w:t>
      </w:r>
      <w:r>
        <w:rPr>
          <w:rFonts w:ascii="Times" w:hAnsi="Times"/>
          <w:b/>
          <w:i/>
        </w:rPr>
        <w:t>$40,000.00.</w:t>
      </w:r>
    </w:p>
    <w:p w14:paraId="49C27253" w14:textId="77777777" w:rsidR="00ED222E" w:rsidRPr="005348C5" w:rsidRDefault="00ED222E" w:rsidP="00B6072F">
      <w:pPr>
        <w:ind w:left="810" w:hanging="810"/>
      </w:pPr>
      <w:r w:rsidRPr="005348C5">
        <w:t>2000</w:t>
      </w:r>
      <w:r w:rsidRPr="005348C5">
        <w:tab/>
        <w:t>Professional Enhancement Grant. College of Education. Local Funding. Awarded $700.00</w:t>
      </w:r>
    </w:p>
    <w:p w14:paraId="43A8BABC" w14:textId="77777777" w:rsidR="00ED222E" w:rsidRPr="00056BAD" w:rsidRDefault="00ED222E" w:rsidP="00B6072F">
      <w:p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left="810" w:right="-180" w:hanging="810"/>
        <w:rPr>
          <w:rFonts w:ascii="Times" w:hAnsi="Times"/>
          <w:b/>
          <w:color w:val="000000"/>
        </w:rPr>
      </w:pPr>
      <w:r>
        <w:rPr>
          <w:rFonts w:ascii="Times" w:hAnsi="Times"/>
          <w:color w:val="000000"/>
        </w:rPr>
        <w:t>2000</w:t>
      </w:r>
      <w:r>
        <w:rPr>
          <w:rFonts w:ascii="Times" w:hAnsi="Times"/>
          <w:color w:val="000000"/>
        </w:rPr>
        <w:tab/>
      </w:r>
      <w:r>
        <w:rPr>
          <w:rFonts w:ascii="Times" w:hAnsi="Times"/>
          <w:color w:val="000000"/>
        </w:rPr>
        <w:tab/>
        <w:t xml:space="preserve">Woman’s History Month Grant. Endowment U. of Southern Mississippi. </w:t>
      </w:r>
      <w:r>
        <w:rPr>
          <w:rFonts w:ascii="Times" w:hAnsi="Times"/>
          <w:b/>
          <w:color w:val="000000"/>
        </w:rPr>
        <w:t xml:space="preserve">Awarded $750.00 </w:t>
      </w:r>
    </w:p>
    <w:p w14:paraId="3B109D4E" w14:textId="77777777" w:rsidR="00ED222E" w:rsidRPr="005348C5" w:rsidRDefault="005348C5" w:rsidP="00B6072F">
      <w:pPr>
        <w:ind w:left="810" w:hanging="810"/>
      </w:pPr>
      <w:r>
        <w:t xml:space="preserve">1998 </w:t>
      </w:r>
      <w:r>
        <w:tab/>
      </w:r>
      <w:r w:rsidR="00ED222E" w:rsidRPr="005348C5">
        <w:t xml:space="preserve">Title VI Region Grant - Teachers Teaching Teachers. State Funded. PI Awarded </w:t>
      </w:r>
      <w:r w:rsidR="00ED222E" w:rsidRPr="005348C5">
        <w:rPr>
          <w:b/>
        </w:rPr>
        <w:t>$60,000</w:t>
      </w:r>
      <w:r w:rsidR="00ED222E" w:rsidRPr="005348C5">
        <w:t>.</w:t>
      </w:r>
    </w:p>
    <w:p w14:paraId="076F9F78" w14:textId="77777777" w:rsidR="00ED222E" w:rsidRDefault="00ED222E" w:rsidP="00B6072F">
      <w:p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left="810" w:right="-180" w:hanging="810"/>
        <w:rPr>
          <w:rFonts w:ascii="Times" w:hAnsi="Times"/>
          <w:color w:val="000000"/>
        </w:rPr>
      </w:pPr>
      <w:r>
        <w:rPr>
          <w:rFonts w:ascii="Times" w:hAnsi="Times"/>
          <w:color w:val="000000"/>
        </w:rPr>
        <w:t xml:space="preserve">1997 </w:t>
      </w:r>
      <w:r>
        <w:rPr>
          <w:rFonts w:ascii="Times" w:hAnsi="Times"/>
          <w:color w:val="000000"/>
        </w:rPr>
        <w:tab/>
      </w:r>
      <w:r>
        <w:rPr>
          <w:rFonts w:ascii="Times" w:hAnsi="Times"/>
          <w:color w:val="000000"/>
        </w:rPr>
        <w:tab/>
        <w:t xml:space="preserve">Title VI grant in cooperation with Florida International University for Teacher Training. State of Florida. PI </w:t>
      </w:r>
      <w:r w:rsidRPr="000D1021">
        <w:rPr>
          <w:rFonts w:ascii="Times" w:hAnsi="Times"/>
          <w:b/>
          <w:color w:val="000000"/>
        </w:rPr>
        <w:t>Awarded $10,000</w:t>
      </w:r>
      <w:r>
        <w:rPr>
          <w:rFonts w:ascii="Times" w:hAnsi="Times"/>
          <w:color w:val="000000"/>
        </w:rPr>
        <w:t xml:space="preserve"> </w:t>
      </w:r>
    </w:p>
    <w:p w14:paraId="604561CF" w14:textId="77777777" w:rsidR="00ED222E" w:rsidRDefault="00ED222E" w:rsidP="00B6072F">
      <w:p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left="810" w:right="-180" w:hanging="810"/>
        <w:jc w:val="both"/>
        <w:rPr>
          <w:rFonts w:ascii="Times" w:hAnsi="Times"/>
          <w:color w:val="000000"/>
        </w:rPr>
      </w:pPr>
      <w:r>
        <w:rPr>
          <w:rFonts w:ascii="Times" w:hAnsi="Times"/>
          <w:color w:val="000000"/>
        </w:rPr>
        <w:t>1994</w:t>
      </w:r>
      <w:r>
        <w:rPr>
          <w:rFonts w:ascii="Times" w:hAnsi="Times"/>
          <w:color w:val="000000"/>
        </w:rPr>
        <w:tab/>
      </w:r>
      <w:r>
        <w:rPr>
          <w:rFonts w:ascii="Times" w:hAnsi="Times"/>
          <w:color w:val="000000"/>
        </w:rPr>
        <w:tab/>
        <w:t xml:space="preserve">Retrofit for Technology Grant. State of Florida. PI </w:t>
      </w:r>
      <w:r w:rsidRPr="000D1021">
        <w:rPr>
          <w:rFonts w:ascii="Times" w:hAnsi="Times"/>
          <w:b/>
          <w:color w:val="000000"/>
        </w:rPr>
        <w:t>Awarded $263,000</w:t>
      </w:r>
      <w:r>
        <w:rPr>
          <w:rFonts w:ascii="Times" w:hAnsi="Times"/>
          <w:b/>
          <w:color w:val="000000"/>
        </w:rPr>
        <w:t>.</w:t>
      </w:r>
      <w:r>
        <w:rPr>
          <w:rFonts w:ascii="Times" w:hAnsi="Times"/>
          <w:color w:val="000000"/>
        </w:rPr>
        <w:t xml:space="preserve"> </w:t>
      </w:r>
    </w:p>
    <w:p w14:paraId="60C62A46" w14:textId="77777777" w:rsidR="00ED222E" w:rsidRDefault="00ED222E" w:rsidP="00B6072F">
      <w:p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left="810" w:right="-180" w:hanging="810"/>
        <w:jc w:val="both"/>
        <w:rPr>
          <w:rFonts w:ascii="Times" w:hAnsi="Times"/>
          <w:color w:val="000000"/>
        </w:rPr>
      </w:pPr>
      <w:r>
        <w:rPr>
          <w:rFonts w:ascii="Times" w:hAnsi="Times"/>
          <w:color w:val="000000"/>
        </w:rPr>
        <w:t xml:space="preserve">1994 </w:t>
      </w:r>
      <w:r>
        <w:rPr>
          <w:rFonts w:ascii="Times" w:hAnsi="Times"/>
          <w:color w:val="000000"/>
        </w:rPr>
        <w:tab/>
      </w:r>
      <w:r>
        <w:rPr>
          <w:rFonts w:ascii="Times" w:hAnsi="Times"/>
          <w:color w:val="000000"/>
        </w:rPr>
        <w:tab/>
        <w:t xml:space="preserve">Eisenhower II Mathematics Cooperative Planning Grant, District funding. PI </w:t>
      </w:r>
      <w:r w:rsidRPr="000D1021">
        <w:rPr>
          <w:rFonts w:ascii="Times" w:hAnsi="Times"/>
          <w:b/>
          <w:color w:val="000000"/>
        </w:rPr>
        <w:t>Awarded $1,200</w:t>
      </w:r>
      <w:r>
        <w:rPr>
          <w:rFonts w:ascii="Times" w:hAnsi="Times"/>
          <w:color w:val="000000"/>
        </w:rPr>
        <w:t>.</w:t>
      </w:r>
    </w:p>
    <w:p w14:paraId="2D50A4BC" w14:textId="77777777" w:rsidR="00ED222E" w:rsidRDefault="00ED222E" w:rsidP="00B6072F">
      <w:p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left="810" w:right="-180" w:hanging="810"/>
        <w:jc w:val="both"/>
        <w:rPr>
          <w:rFonts w:ascii="Times" w:hAnsi="Times"/>
          <w:color w:val="000000"/>
        </w:rPr>
      </w:pPr>
      <w:r>
        <w:rPr>
          <w:rFonts w:ascii="Times" w:hAnsi="Times"/>
          <w:color w:val="000000"/>
        </w:rPr>
        <w:t xml:space="preserve">1993 </w:t>
      </w:r>
      <w:r>
        <w:rPr>
          <w:rFonts w:ascii="Times" w:hAnsi="Times"/>
          <w:color w:val="000000"/>
        </w:rPr>
        <w:tab/>
      </w:r>
      <w:r>
        <w:rPr>
          <w:rFonts w:ascii="Times" w:hAnsi="Times"/>
          <w:color w:val="000000"/>
        </w:rPr>
        <w:tab/>
        <w:t xml:space="preserve">Tomorrow’s Technology Today! Apple Education Foundation. PI </w:t>
      </w:r>
      <w:r w:rsidRPr="000D1021">
        <w:rPr>
          <w:rFonts w:ascii="Times" w:hAnsi="Times"/>
          <w:b/>
          <w:color w:val="000000"/>
        </w:rPr>
        <w:t>Awarded $120,000</w:t>
      </w:r>
      <w:r>
        <w:rPr>
          <w:rFonts w:ascii="Times" w:hAnsi="Times"/>
          <w:color w:val="000000"/>
        </w:rPr>
        <w:t>.</w:t>
      </w:r>
    </w:p>
    <w:p w14:paraId="09CC89F4" w14:textId="77777777" w:rsidR="00ED222E" w:rsidRDefault="00ED222E" w:rsidP="00B6072F">
      <w:p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left="810" w:right="-180" w:hanging="810"/>
        <w:jc w:val="both"/>
        <w:rPr>
          <w:rFonts w:ascii="Times" w:hAnsi="Times"/>
          <w:color w:val="000000"/>
        </w:rPr>
      </w:pPr>
      <w:r>
        <w:rPr>
          <w:rFonts w:ascii="Times" w:hAnsi="Times"/>
          <w:color w:val="000000"/>
        </w:rPr>
        <w:t>1993</w:t>
      </w:r>
      <w:r>
        <w:rPr>
          <w:rFonts w:ascii="Times" w:hAnsi="Times"/>
          <w:color w:val="000000"/>
        </w:rPr>
        <w:tab/>
      </w:r>
      <w:r>
        <w:rPr>
          <w:rFonts w:ascii="Times" w:hAnsi="Times"/>
          <w:color w:val="000000"/>
        </w:rPr>
        <w:tab/>
        <w:t xml:space="preserve">Eisenhower II Math Grant awarded. District Funding. PI </w:t>
      </w:r>
      <w:r w:rsidRPr="000D1021">
        <w:rPr>
          <w:rFonts w:ascii="Times" w:hAnsi="Times"/>
          <w:b/>
          <w:color w:val="000000"/>
        </w:rPr>
        <w:t>Awarded $1,200</w:t>
      </w:r>
      <w:r>
        <w:rPr>
          <w:rFonts w:ascii="Times" w:hAnsi="Times"/>
          <w:color w:val="000000"/>
        </w:rPr>
        <w:t xml:space="preserve">, </w:t>
      </w:r>
    </w:p>
    <w:p w14:paraId="06D51E53" w14:textId="77777777" w:rsidR="00ED222E" w:rsidRDefault="00ED222E" w:rsidP="00B6072F">
      <w:p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left="810" w:right="-180" w:hanging="810"/>
        <w:jc w:val="both"/>
        <w:rPr>
          <w:rFonts w:ascii="Times" w:hAnsi="Times"/>
          <w:color w:val="000000"/>
        </w:rPr>
      </w:pPr>
      <w:r>
        <w:rPr>
          <w:rFonts w:ascii="Times" w:hAnsi="Times"/>
          <w:color w:val="000000"/>
        </w:rPr>
        <w:t>1993</w:t>
      </w:r>
      <w:r>
        <w:rPr>
          <w:rFonts w:ascii="Times" w:hAnsi="Times"/>
          <w:b/>
          <w:color w:val="000000"/>
        </w:rPr>
        <w:tab/>
      </w:r>
      <w:r>
        <w:rPr>
          <w:rFonts w:ascii="Times" w:hAnsi="Times"/>
          <w:b/>
          <w:color w:val="000000"/>
        </w:rPr>
        <w:tab/>
      </w:r>
      <w:r>
        <w:rPr>
          <w:rFonts w:ascii="Times" w:hAnsi="Times"/>
          <w:color w:val="000000"/>
        </w:rPr>
        <w:t xml:space="preserve">Technology Incentive Grant awarded, State of Florida. PI </w:t>
      </w:r>
      <w:r w:rsidRPr="000D1021">
        <w:rPr>
          <w:rFonts w:ascii="Times" w:hAnsi="Times"/>
          <w:b/>
          <w:color w:val="000000"/>
        </w:rPr>
        <w:t>Awarded $90,000</w:t>
      </w:r>
    </w:p>
    <w:p w14:paraId="38F910F9" w14:textId="77777777" w:rsidR="00ED222E" w:rsidRDefault="00ED222E" w:rsidP="00ED222E">
      <w:p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right="-180"/>
        <w:jc w:val="both"/>
        <w:rPr>
          <w:rFonts w:ascii="Times" w:hAnsi="Times"/>
          <w:color w:val="000000"/>
        </w:rPr>
      </w:pPr>
    </w:p>
    <w:p w14:paraId="460CEA7C" w14:textId="2CB45EB8" w:rsidR="00ED222E" w:rsidRDefault="00ED222E" w:rsidP="00ED222E">
      <w:pPr>
        <w:pStyle w:val="Heading1"/>
      </w:pPr>
      <w:r>
        <w:t>SERVICE</w:t>
      </w:r>
      <w:r w:rsidR="00490541">
        <w:tab/>
      </w:r>
    </w:p>
    <w:p w14:paraId="210DD0BA" w14:textId="77777777" w:rsidR="00490541" w:rsidRDefault="00490541" w:rsidP="00490541">
      <w:pPr>
        <w:pStyle w:val="Heading3"/>
        <w:rPr>
          <w:highlight w:val="yellow"/>
        </w:rPr>
      </w:pPr>
    </w:p>
    <w:p w14:paraId="2A2FE0C3" w14:textId="2BA2D12C" w:rsidR="00322926" w:rsidRDefault="00322926" w:rsidP="00322926">
      <w:pPr>
        <w:ind w:left="1440" w:hanging="1440"/>
        <w:rPr>
          <w:rFonts w:ascii="Times" w:hAnsi="Times"/>
          <w:b/>
        </w:rPr>
      </w:pPr>
      <w:r>
        <w:rPr>
          <w:rFonts w:ascii="Times" w:hAnsi="Times"/>
          <w:b/>
        </w:rPr>
        <w:t>2019</w:t>
      </w:r>
      <w:r w:rsidRPr="007C6784">
        <w:rPr>
          <w:rFonts w:ascii="Times" w:hAnsi="Times"/>
          <w:b/>
        </w:rPr>
        <w:tab/>
        <w:t>National or International Service to the Profession</w:t>
      </w:r>
    </w:p>
    <w:p w14:paraId="203F5CA7" w14:textId="41FE89FE" w:rsidR="00DE1EA4" w:rsidRDefault="00DE1EA4" w:rsidP="00322926">
      <w:pPr>
        <w:ind w:left="1440" w:hanging="1440"/>
        <w:rPr>
          <w:rFonts w:ascii="Times" w:hAnsi="Times"/>
        </w:rPr>
      </w:pPr>
      <w:r>
        <w:rPr>
          <w:rFonts w:ascii="Times" w:hAnsi="Times"/>
        </w:rPr>
        <w:tab/>
        <w:t>External Reviewer The University of Mississippi</w:t>
      </w:r>
    </w:p>
    <w:p w14:paraId="5D00BEEC" w14:textId="3612798B" w:rsidR="00DE1EA4" w:rsidRDefault="00DE1EA4" w:rsidP="00322926">
      <w:pPr>
        <w:ind w:left="1440" w:hanging="1440"/>
        <w:rPr>
          <w:rFonts w:ascii="Times" w:hAnsi="Times"/>
        </w:rPr>
      </w:pPr>
      <w:r>
        <w:rPr>
          <w:rFonts w:ascii="Times" w:hAnsi="Times"/>
        </w:rPr>
        <w:tab/>
        <w:t>Reviewer Journal for Research in Mathematics Education</w:t>
      </w:r>
    </w:p>
    <w:p w14:paraId="7DCDA73A" w14:textId="407F6651" w:rsidR="004F0DD4" w:rsidRDefault="004F0DD4" w:rsidP="00322926">
      <w:pPr>
        <w:ind w:left="1440" w:hanging="1440"/>
        <w:rPr>
          <w:rFonts w:ascii="Times" w:hAnsi="Times"/>
        </w:rPr>
      </w:pPr>
      <w:r>
        <w:rPr>
          <w:rFonts w:ascii="Times" w:hAnsi="Times"/>
        </w:rPr>
        <w:tab/>
        <w:t>Editor Journal of Urban Mathematics Education</w:t>
      </w:r>
    </w:p>
    <w:p w14:paraId="72851228" w14:textId="246BF3F1" w:rsidR="004F0DD4" w:rsidRDefault="004F0DD4" w:rsidP="00322926">
      <w:pPr>
        <w:ind w:left="1440" w:hanging="1440"/>
        <w:rPr>
          <w:rFonts w:ascii="Times" w:hAnsi="Times"/>
        </w:rPr>
      </w:pPr>
      <w:r>
        <w:rPr>
          <w:rFonts w:ascii="Times" w:hAnsi="Times"/>
        </w:rPr>
        <w:tab/>
        <w:t>National Science Foundation Review Panel</w:t>
      </w:r>
    </w:p>
    <w:p w14:paraId="5C7A1F5E" w14:textId="499AB9CA" w:rsidR="004F0DD4" w:rsidRDefault="004F0DD4" w:rsidP="00322926">
      <w:pPr>
        <w:ind w:left="1440" w:hanging="1440"/>
        <w:rPr>
          <w:rFonts w:ascii="Times" w:hAnsi="Times"/>
        </w:rPr>
      </w:pPr>
      <w:r>
        <w:rPr>
          <w:rFonts w:ascii="Times" w:hAnsi="Times"/>
        </w:rPr>
        <w:tab/>
        <w:t>National Council of Teachers of Mathematics Research Conference Paper Reviewer</w:t>
      </w:r>
    </w:p>
    <w:p w14:paraId="4FD64CA7" w14:textId="05E5D3AB" w:rsidR="004F0DD4" w:rsidRDefault="004F0DD4" w:rsidP="00322926">
      <w:pPr>
        <w:ind w:left="1440" w:hanging="1440"/>
        <w:rPr>
          <w:rFonts w:ascii="Times" w:hAnsi="Times"/>
        </w:rPr>
      </w:pPr>
      <w:r>
        <w:rPr>
          <w:rFonts w:ascii="Times" w:hAnsi="Times"/>
        </w:rPr>
        <w:tab/>
        <w:t>American Educational Research Association Conference Reviewer</w:t>
      </w:r>
    </w:p>
    <w:p w14:paraId="591935C6" w14:textId="0FBF83CC" w:rsidR="004F0DD4" w:rsidRDefault="004F0DD4" w:rsidP="004F0DD4">
      <w:pPr>
        <w:ind w:left="1440" w:hanging="1440"/>
        <w:rPr>
          <w:rFonts w:ascii="Times" w:hAnsi="Times"/>
        </w:rPr>
      </w:pPr>
      <w:r>
        <w:rPr>
          <w:rFonts w:ascii="Times" w:hAnsi="Times"/>
        </w:rPr>
        <w:tab/>
        <w:t>Frontiers in Education Conference Proceedings Reviewer</w:t>
      </w:r>
    </w:p>
    <w:p w14:paraId="412FE6A0" w14:textId="36DE71DD" w:rsidR="004F0DD4" w:rsidRPr="007C6784" w:rsidRDefault="004F0DD4" w:rsidP="004F0DD4">
      <w:pPr>
        <w:ind w:left="1440" w:hanging="1440"/>
        <w:rPr>
          <w:rFonts w:ascii="Times" w:hAnsi="Times"/>
        </w:rPr>
      </w:pPr>
      <w:r>
        <w:rPr>
          <w:rFonts w:ascii="Times" w:hAnsi="Times"/>
        </w:rPr>
        <w:tab/>
        <w:t>TEAM Competition for Middle Schools Host and Co-organizer</w:t>
      </w:r>
    </w:p>
    <w:p w14:paraId="666CD40E" w14:textId="77777777" w:rsidR="00322926" w:rsidRPr="00D54A7F" w:rsidRDefault="00322926" w:rsidP="00322926">
      <w:pPr>
        <w:pStyle w:val="Heading3"/>
      </w:pPr>
      <w:r w:rsidRPr="00D54A7F">
        <w:t>University</w:t>
      </w:r>
      <w:r w:rsidRPr="00D54A7F">
        <w:tab/>
      </w:r>
    </w:p>
    <w:p w14:paraId="78100289" w14:textId="77777777" w:rsidR="00322926" w:rsidRPr="00696F98" w:rsidRDefault="00322926" w:rsidP="00322926">
      <w:pPr>
        <w:ind w:left="1440"/>
        <w:rPr>
          <w:rFonts w:ascii="Times" w:hAnsi="Times"/>
          <w:bCs/>
        </w:rPr>
      </w:pPr>
      <w:r>
        <w:rPr>
          <w:rFonts w:ascii="Times" w:hAnsi="Times"/>
          <w:bCs/>
        </w:rPr>
        <w:t>Center for Integration of Research, Teaching and Learning Committee</w:t>
      </w:r>
    </w:p>
    <w:p w14:paraId="1AE4227E" w14:textId="25C2D7D8" w:rsidR="00F877FD" w:rsidRDefault="00F877FD" w:rsidP="00322926">
      <w:pPr>
        <w:ind w:left="1440" w:hanging="1440"/>
        <w:rPr>
          <w:rFonts w:ascii="Times" w:hAnsi="Times"/>
          <w:bCs/>
        </w:rPr>
      </w:pPr>
      <w:r>
        <w:rPr>
          <w:rFonts w:ascii="Times" w:hAnsi="Times"/>
          <w:bCs/>
        </w:rPr>
        <w:tab/>
        <w:t>Community of Scholars Office of Graduate Studies</w:t>
      </w:r>
      <w:r w:rsidR="00DE1EA4">
        <w:rPr>
          <w:rFonts w:ascii="Times" w:hAnsi="Times"/>
          <w:bCs/>
        </w:rPr>
        <w:tab/>
      </w:r>
    </w:p>
    <w:p w14:paraId="510AC8B6" w14:textId="505C828F" w:rsidR="00DE1EA4" w:rsidRDefault="00DE1EA4" w:rsidP="00322926">
      <w:pPr>
        <w:ind w:left="1440" w:hanging="1440"/>
        <w:rPr>
          <w:rFonts w:ascii="Times" w:hAnsi="Times"/>
          <w:bCs/>
        </w:rPr>
      </w:pPr>
      <w:r>
        <w:rPr>
          <w:rFonts w:ascii="Times" w:hAnsi="Times"/>
          <w:bCs/>
        </w:rPr>
        <w:tab/>
        <w:t>Engineering Education Faculty</w:t>
      </w:r>
    </w:p>
    <w:p w14:paraId="109C6A03" w14:textId="2E1A16DB" w:rsidR="00B01737" w:rsidRPr="00B01737" w:rsidRDefault="00B01737" w:rsidP="008B4DCA">
      <w:pPr>
        <w:ind w:left="1710" w:hanging="270"/>
        <w:rPr>
          <w:rFonts w:ascii="Times" w:hAnsi="Times"/>
          <w:bCs/>
        </w:rPr>
      </w:pPr>
      <w:r>
        <w:rPr>
          <w:rFonts w:ascii="Times" w:hAnsi="Times"/>
          <w:bCs/>
        </w:rPr>
        <w:t xml:space="preserve">Engineering Education Faculty </w:t>
      </w:r>
      <w:r w:rsidRPr="00B01737">
        <w:rPr>
          <w:rFonts w:ascii="Times" w:hAnsi="Times"/>
          <w:bCs/>
        </w:rPr>
        <w:t>Outreach Task Force: Michael Johnson (head), Daniel Alge, Robert M. Capraro, Mary Margaret Capraro, Dale Cope, Brandis Keller, Luciana Barroso, Malini Natarajarathinam</w:t>
      </w:r>
    </w:p>
    <w:p w14:paraId="5B9BBD2B" w14:textId="77F86FDC" w:rsidR="00B01737" w:rsidRDefault="00B01737" w:rsidP="008B4DCA">
      <w:pPr>
        <w:ind w:left="1710" w:hanging="270"/>
        <w:rPr>
          <w:rFonts w:ascii="Times" w:hAnsi="Times"/>
          <w:bCs/>
        </w:rPr>
      </w:pPr>
      <w:r>
        <w:rPr>
          <w:rFonts w:ascii="Times" w:hAnsi="Times"/>
          <w:bCs/>
        </w:rPr>
        <w:t xml:space="preserve">Engineering Education </w:t>
      </w:r>
      <w:r w:rsidRPr="00B01737">
        <w:rPr>
          <w:rFonts w:ascii="Times" w:hAnsi="Times"/>
          <w:bCs/>
        </w:rPr>
        <w:t>Research Task Force: Dale Cope (head), Tracy Hammond (co-head), Robert M. Capraro, Mary Margaret Capraro, Luciana Barroso, Kristi Shryock, Brandis Keller</w:t>
      </w:r>
    </w:p>
    <w:p w14:paraId="10E84AC1" w14:textId="09C300E2" w:rsidR="008237A3" w:rsidRDefault="008237A3" w:rsidP="008B4DCA">
      <w:pPr>
        <w:ind w:left="1710" w:hanging="270"/>
        <w:rPr>
          <w:rFonts w:ascii="Times" w:hAnsi="Times"/>
          <w:bCs/>
        </w:rPr>
      </w:pPr>
      <w:r>
        <w:rPr>
          <w:rFonts w:ascii="Times" w:hAnsi="Times"/>
          <w:bCs/>
        </w:rPr>
        <w:t>Three Minute Thesis Competition Judge</w:t>
      </w:r>
    </w:p>
    <w:p w14:paraId="660B6B65" w14:textId="144ADD35" w:rsidR="008237A3" w:rsidRPr="00B01737" w:rsidRDefault="008237A3" w:rsidP="008B4DCA">
      <w:pPr>
        <w:ind w:left="1710" w:hanging="270"/>
        <w:rPr>
          <w:rFonts w:ascii="Times" w:hAnsi="Times"/>
          <w:bCs/>
        </w:rPr>
      </w:pPr>
      <w:r>
        <w:rPr>
          <w:rFonts w:ascii="Times" w:hAnsi="Times"/>
          <w:bCs/>
        </w:rPr>
        <w:t>Mi Casa/Su Casa</w:t>
      </w:r>
    </w:p>
    <w:p w14:paraId="08099905" w14:textId="73400BF6" w:rsidR="00B01737" w:rsidRPr="00696F98" w:rsidRDefault="00B01737" w:rsidP="00322926">
      <w:pPr>
        <w:ind w:left="1440" w:hanging="1440"/>
        <w:rPr>
          <w:rFonts w:ascii="Times" w:hAnsi="Times"/>
          <w:bCs/>
        </w:rPr>
      </w:pPr>
    </w:p>
    <w:p w14:paraId="069903B0" w14:textId="77777777" w:rsidR="00322926" w:rsidRPr="005A2EE1" w:rsidRDefault="00322926" w:rsidP="00322926">
      <w:pPr>
        <w:pStyle w:val="Heading3"/>
      </w:pPr>
      <w:r w:rsidRPr="005A2EE1">
        <w:t>College</w:t>
      </w:r>
      <w:r w:rsidRPr="005A2EE1">
        <w:tab/>
      </w:r>
    </w:p>
    <w:p w14:paraId="372F1D00" w14:textId="77777777" w:rsidR="00322926" w:rsidRPr="005A2EE1" w:rsidRDefault="00322926" w:rsidP="00322926">
      <w:pPr>
        <w:ind w:left="720" w:firstLine="720"/>
        <w:rPr>
          <w:rFonts w:ascii="Times" w:hAnsi="Times"/>
        </w:rPr>
      </w:pPr>
      <w:r w:rsidRPr="005A2EE1">
        <w:rPr>
          <w:rFonts w:ascii="Times" w:hAnsi="Times"/>
        </w:rPr>
        <w:t>College 50</w:t>
      </w:r>
      <w:r w:rsidRPr="005A2EE1">
        <w:rPr>
          <w:rFonts w:ascii="Times" w:hAnsi="Times"/>
          <w:vertAlign w:val="superscript"/>
        </w:rPr>
        <w:t>th</w:t>
      </w:r>
      <w:r w:rsidRPr="005A2EE1">
        <w:rPr>
          <w:rFonts w:ascii="Times" w:hAnsi="Times"/>
        </w:rPr>
        <w:t xml:space="preserve"> Anniversary Committee</w:t>
      </w:r>
    </w:p>
    <w:p w14:paraId="77AFFE2F" w14:textId="77777777" w:rsidR="00322926" w:rsidRDefault="00322926" w:rsidP="00322926">
      <w:pPr>
        <w:ind w:left="1440" w:hanging="1440"/>
        <w:rPr>
          <w:rFonts w:ascii="Times" w:hAnsi="Times"/>
        </w:rPr>
      </w:pPr>
      <w:r>
        <w:rPr>
          <w:rFonts w:ascii="Times" w:hAnsi="Times"/>
        </w:rPr>
        <w:tab/>
        <w:t>Global Experiences Committee</w:t>
      </w:r>
    </w:p>
    <w:p w14:paraId="35B748E3" w14:textId="702150E0" w:rsidR="00322926" w:rsidRPr="005A2EE1" w:rsidRDefault="00322926" w:rsidP="00322926">
      <w:pPr>
        <w:ind w:left="1440" w:hanging="1440"/>
        <w:rPr>
          <w:rFonts w:ascii="Times" w:hAnsi="Times"/>
        </w:rPr>
      </w:pPr>
      <w:r>
        <w:rPr>
          <w:rFonts w:ascii="Times" w:hAnsi="Times"/>
        </w:rPr>
        <w:tab/>
        <w:t>College Faculty Mentor STAR Program</w:t>
      </w:r>
      <w:r w:rsidR="004F0DD4">
        <w:rPr>
          <w:rFonts w:ascii="Times" w:hAnsi="Times"/>
        </w:rPr>
        <w:t xml:space="preserve"> Dr. Noemi Mendoza Diaz</w:t>
      </w:r>
    </w:p>
    <w:p w14:paraId="5373F106" w14:textId="77777777" w:rsidR="00322926" w:rsidRPr="00AF44AE" w:rsidRDefault="00322926" w:rsidP="00322926">
      <w:pPr>
        <w:pStyle w:val="Heading3"/>
      </w:pPr>
      <w:r w:rsidRPr="00AF44AE">
        <w:t>Department</w:t>
      </w:r>
    </w:p>
    <w:p w14:paraId="21F254BD" w14:textId="77777777" w:rsidR="00322926" w:rsidRPr="00AF44AE" w:rsidRDefault="00322926" w:rsidP="00322926">
      <w:pPr>
        <w:ind w:left="1440"/>
        <w:rPr>
          <w:rFonts w:ascii="Times" w:hAnsi="Times"/>
        </w:rPr>
      </w:pPr>
      <w:r w:rsidRPr="00AF44AE">
        <w:rPr>
          <w:rFonts w:ascii="Times" w:hAnsi="Times"/>
        </w:rPr>
        <w:t>STEM On-line Certificate Faculty Supervisor</w:t>
      </w:r>
    </w:p>
    <w:p w14:paraId="4DFF518A" w14:textId="77777777" w:rsidR="00322926" w:rsidRDefault="00322926" w:rsidP="00322926">
      <w:pPr>
        <w:ind w:left="1440"/>
        <w:rPr>
          <w:rFonts w:ascii="Times" w:hAnsi="Times"/>
        </w:rPr>
      </w:pPr>
      <w:r w:rsidRPr="00AF44AE">
        <w:rPr>
          <w:rFonts w:ascii="Times" w:hAnsi="Times"/>
        </w:rPr>
        <w:t>Chair Tenure and Promotion Committee</w:t>
      </w:r>
    </w:p>
    <w:p w14:paraId="1542CCA8" w14:textId="3AC58A7D" w:rsidR="00791B2D" w:rsidRDefault="00322926" w:rsidP="00F12CEA">
      <w:pPr>
        <w:ind w:left="1440"/>
        <w:rPr>
          <w:rFonts w:ascii="Times" w:hAnsi="Times"/>
        </w:rPr>
      </w:pPr>
      <w:r>
        <w:rPr>
          <w:rFonts w:ascii="Times" w:hAnsi="Times"/>
        </w:rPr>
        <w:t>Graduate Faculty Committee</w:t>
      </w:r>
      <w:r>
        <w:rPr>
          <w:rFonts w:ascii="Times" w:hAnsi="Times"/>
        </w:rPr>
        <w:tab/>
      </w:r>
      <w:r w:rsidR="008237A3">
        <w:rPr>
          <w:rFonts w:ascii="Times" w:hAnsi="Times"/>
        </w:rPr>
        <w:t>for Master of Science</w:t>
      </w:r>
    </w:p>
    <w:p w14:paraId="7AC7D9FE" w14:textId="58E6E223" w:rsidR="00322926" w:rsidRDefault="00791B2D" w:rsidP="00F12CEA">
      <w:pPr>
        <w:ind w:left="1440"/>
        <w:rPr>
          <w:rFonts w:ascii="Times" w:hAnsi="Times"/>
        </w:rPr>
      </w:pPr>
      <w:r w:rsidRPr="008237A3">
        <w:rPr>
          <w:rFonts w:ascii="Times" w:hAnsi="Times"/>
        </w:rPr>
        <w:t>New Graduate Student Orientation -2014-19</w:t>
      </w:r>
      <w:r w:rsidR="00322926">
        <w:rPr>
          <w:rFonts w:ascii="Times" w:hAnsi="Times"/>
        </w:rPr>
        <w:tab/>
      </w:r>
    </w:p>
    <w:p w14:paraId="2C7E4B95" w14:textId="1AE8DD4C" w:rsidR="00DE1EA4" w:rsidRDefault="00DE1EA4" w:rsidP="00F12CEA">
      <w:pPr>
        <w:ind w:left="1440"/>
        <w:rPr>
          <w:rFonts w:ascii="Times" w:hAnsi="Times"/>
        </w:rPr>
      </w:pPr>
      <w:r>
        <w:rPr>
          <w:rFonts w:ascii="Times" w:hAnsi="Times"/>
        </w:rPr>
        <w:t>EdD Steering Committee</w:t>
      </w:r>
    </w:p>
    <w:p w14:paraId="727E6301" w14:textId="4F8B37D9" w:rsidR="00DE1EA4" w:rsidRDefault="00DE1EA4" w:rsidP="00F12CEA">
      <w:pPr>
        <w:ind w:left="1440"/>
        <w:rPr>
          <w:rFonts w:ascii="Times" w:hAnsi="Times"/>
        </w:rPr>
      </w:pPr>
      <w:r>
        <w:rPr>
          <w:rFonts w:ascii="Times" w:hAnsi="Times"/>
        </w:rPr>
        <w:t>Faculty Mentoring Chair</w:t>
      </w:r>
    </w:p>
    <w:p w14:paraId="2AEA4D76" w14:textId="4C786FB1" w:rsidR="008237A3" w:rsidRDefault="008237A3" w:rsidP="00F12CEA">
      <w:pPr>
        <w:ind w:left="1440"/>
        <w:rPr>
          <w:rFonts w:ascii="Times" w:hAnsi="Times"/>
        </w:rPr>
      </w:pPr>
      <w:r>
        <w:rPr>
          <w:rFonts w:ascii="Times" w:hAnsi="Times"/>
        </w:rPr>
        <w:t>Chair Faculty Evaluation Committee</w:t>
      </w:r>
    </w:p>
    <w:p w14:paraId="4361A55A" w14:textId="2004624B" w:rsidR="008237A3" w:rsidRDefault="008237A3" w:rsidP="00F12CEA">
      <w:pPr>
        <w:ind w:left="1440"/>
        <w:rPr>
          <w:rFonts w:ascii="Times" w:hAnsi="Times"/>
        </w:rPr>
      </w:pPr>
      <w:r>
        <w:rPr>
          <w:rFonts w:ascii="Times" w:hAnsi="Times"/>
        </w:rPr>
        <w:t>Search Committee for Aggie STEM Editor</w:t>
      </w:r>
    </w:p>
    <w:p w14:paraId="633B8CBE" w14:textId="7879D6EA" w:rsidR="004F0DD4" w:rsidRDefault="004F0DD4" w:rsidP="00F12CEA">
      <w:pPr>
        <w:ind w:left="1440"/>
        <w:rPr>
          <w:rFonts w:ascii="Times" w:hAnsi="Times"/>
        </w:rPr>
      </w:pPr>
      <w:r>
        <w:rPr>
          <w:rFonts w:ascii="Times" w:hAnsi="Times"/>
        </w:rPr>
        <w:t>Coach for Drs. Yalvac and Kwok</w:t>
      </w:r>
    </w:p>
    <w:p w14:paraId="6A8F1C8C" w14:textId="0F470BA4" w:rsidR="004F0DD4" w:rsidRPr="00AF44AE" w:rsidRDefault="004F0DD4" w:rsidP="004F0DD4">
      <w:pPr>
        <w:ind w:left="1440"/>
        <w:rPr>
          <w:rFonts w:ascii="Times" w:hAnsi="Times"/>
        </w:rPr>
      </w:pPr>
      <w:r>
        <w:rPr>
          <w:rFonts w:ascii="Times" w:hAnsi="Times"/>
        </w:rPr>
        <w:t>Mentor for Dr. Kuo</w:t>
      </w:r>
    </w:p>
    <w:p w14:paraId="6002EDA4" w14:textId="77777777" w:rsidR="00322926" w:rsidRPr="00481348" w:rsidRDefault="00322926" w:rsidP="00322926">
      <w:pPr>
        <w:pStyle w:val="Heading3"/>
      </w:pPr>
      <w:r w:rsidRPr="00481348">
        <w:t>Community</w:t>
      </w:r>
    </w:p>
    <w:p w14:paraId="3C8F2D3C" w14:textId="2BC6D69E" w:rsidR="00322926" w:rsidRDefault="00322926" w:rsidP="00322926">
      <w:pPr>
        <w:ind w:left="1440"/>
        <w:rPr>
          <w:rFonts w:ascii="Times" w:hAnsi="Times"/>
          <w:iCs/>
        </w:rPr>
      </w:pPr>
      <w:r w:rsidRPr="00481348">
        <w:rPr>
          <w:rFonts w:ascii="Times" w:hAnsi="Times"/>
          <w:iCs/>
        </w:rPr>
        <w:t>Caring Canines St. Joseph Hospital</w:t>
      </w:r>
    </w:p>
    <w:p w14:paraId="0624277F" w14:textId="45BDBC2D" w:rsidR="00DE1EA4" w:rsidRPr="00481348" w:rsidRDefault="00DE1EA4" w:rsidP="00DE1EA4">
      <w:pPr>
        <w:rPr>
          <w:rFonts w:ascii="Times" w:hAnsi="Times"/>
          <w:iCs/>
        </w:rPr>
      </w:pPr>
    </w:p>
    <w:p w14:paraId="1B78E462" w14:textId="07DE4F48" w:rsidR="00490541" w:rsidRDefault="00490541" w:rsidP="001E427B">
      <w:pPr>
        <w:ind w:left="1440" w:hanging="1440"/>
        <w:rPr>
          <w:rFonts w:ascii="Times" w:hAnsi="Times"/>
          <w:b/>
          <w:highlight w:val="yellow"/>
        </w:rPr>
      </w:pPr>
    </w:p>
    <w:p w14:paraId="1EFC2EA4" w14:textId="3644182F" w:rsidR="00813E5A" w:rsidRPr="007C6784" w:rsidRDefault="00F662DD" w:rsidP="001E427B">
      <w:pPr>
        <w:ind w:left="1440" w:hanging="1440"/>
        <w:rPr>
          <w:rFonts w:ascii="Times" w:hAnsi="Times"/>
        </w:rPr>
      </w:pPr>
      <w:r>
        <w:rPr>
          <w:rFonts w:ascii="Times" w:hAnsi="Times"/>
          <w:b/>
        </w:rPr>
        <w:t>2018</w:t>
      </w:r>
      <w:r w:rsidR="00813E5A" w:rsidRPr="007C6784">
        <w:rPr>
          <w:rFonts w:ascii="Times" w:hAnsi="Times"/>
          <w:b/>
        </w:rPr>
        <w:tab/>
        <w:t>National or International Service to the Profession</w:t>
      </w:r>
    </w:p>
    <w:p w14:paraId="3E0753C8" w14:textId="3A25E903" w:rsidR="002E1A61" w:rsidRPr="007C6784" w:rsidRDefault="002E1A61" w:rsidP="002E1A61">
      <w:pPr>
        <w:ind w:left="1440" w:hanging="1440"/>
        <w:rPr>
          <w:rFonts w:ascii="Times" w:hAnsi="Times"/>
        </w:rPr>
      </w:pPr>
      <w:r w:rsidRPr="007C6784">
        <w:rPr>
          <w:rFonts w:ascii="Times" w:hAnsi="Times"/>
        </w:rPr>
        <w:tab/>
        <w:t xml:space="preserve">Reviewer </w:t>
      </w:r>
      <w:r w:rsidRPr="007C6784">
        <w:rPr>
          <w:rFonts w:ascii="Times" w:hAnsi="Times"/>
          <w:i/>
        </w:rPr>
        <w:t>Eurasia Journal of Mathematics, Science, and Technology Education</w:t>
      </w:r>
    </w:p>
    <w:p w14:paraId="0D0FE7F3" w14:textId="09515B19" w:rsidR="002E1A61" w:rsidRDefault="002E1A61" w:rsidP="002E1A61">
      <w:pPr>
        <w:ind w:left="1440" w:hanging="1440"/>
        <w:rPr>
          <w:rFonts w:ascii="Times" w:hAnsi="Times"/>
          <w:i/>
        </w:rPr>
      </w:pPr>
      <w:r w:rsidRPr="007C6784">
        <w:rPr>
          <w:rFonts w:ascii="Times" w:hAnsi="Times"/>
        </w:rPr>
        <w:tab/>
        <w:t xml:space="preserve">Reviewer </w:t>
      </w:r>
      <w:r w:rsidRPr="007C6784">
        <w:rPr>
          <w:rFonts w:ascii="Times" w:hAnsi="Times"/>
          <w:i/>
        </w:rPr>
        <w:t>Journal for Research in Mathematics Education</w:t>
      </w:r>
    </w:p>
    <w:p w14:paraId="112075C2" w14:textId="0697668D" w:rsidR="001E192D" w:rsidRPr="007C6784" w:rsidRDefault="001E192D" w:rsidP="002E1A61">
      <w:pPr>
        <w:ind w:left="1440" w:hanging="1440"/>
        <w:rPr>
          <w:rFonts w:ascii="Times" w:hAnsi="Times"/>
        </w:rPr>
      </w:pPr>
      <w:r>
        <w:rPr>
          <w:rFonts w:ascii="Times" w:hAnsi="Times"/>
        </w:rPr>
        <w:tab/>
        <w:t xml:space="preserve">Reviewer </w:t>
      </w:r>
      <w:r w:rsidRPr="001E192D">
        <w:rPr>
          <w:rFonts w:ascii="Times" w:hAnsi="Times"/>
          <w:i/>
        </w:rPr>
        <w:t>Journal of Mathematical Behavior</w:t>
      </w:r>
    </w:p>
    <w:p w14:paraId="14641D30" w14:textId="6D6259F4" w:rsidR="00424B5C" w:rsidRPr="007C6784" w:rsidRDefault="00424B5C" w:rsidP="002E1A61">
      <w:pPr>
        <w:ind w:left="1440" w:hanging="1440"/>
        <w:rPr>
          <w:rFonts w:ascii="Times" w:hAnsi="Times"/>
        </w:rPr>
      </w:pPr>
      <w:r w:rsidRPr="007C6784">
        <w:rPr>
          <w:rFonts w:ascii="Times" w:hAnsi="Times"/>
        </w:rPr>
        <w:tab/>
        <w:t xml:space="preserve">External Reviewer </w:t>
      </w:r>
      <w:r w:rsidR="004651A0">
        <w:rPr>
          <w:rFonts w:ascii="Times" w:hAnsi="Times"/>
        </w:rPr>
        <w:t>University of So. Carolina Beaufort</w:t>
      </w:r>
    </w:p>
    <w:p w14:paraId="7EAFD2F7" w14:textId="5C316396" w:rsidR="00DC29BD" w:rsidRPr="007C6784" w:rsidRDefault="00DC29BD" w:rsidP="002E1A61">
      <w:pPr>
        <w:ind w:left="1440" w:hanging="1440"/>
        <w:rPr>
          <w:rFonts w:ascii="Times" w:hAnsi="Times"/>
          <w:i/>
        </w:rPr>
      </w:pPr>
      <w:r w:rsidRPr="007C6784">
        <w:rPr>
          <w:rFonts w:ascii="Times" w:hAnsi="Times"/>
        </w:rPr>
        <w:tab/>
        <w:t xml:space="preserve">Reviewer </w:t>
      </w:r>
      <w:r w:rsidRPr="007C6784">
        <w:rPr>
          <w:rFonts w:ascii="Times" w:hAnsi="Times"/>
          <w:i/>
        </w:rPr>
        <w:t>American Educational Research Journal</w:t>
      </w:r>
    </w:p>
    <w:p w14:paraId="79C0A4C8" w14:textId="4542F998" w:rsidR="00BC5DF3" w:rsidRPr="007C6784" w:rsidRDefault="00BC5DF3" w:rsidP="002E1A61">
      <w:pPr>
        <w:ind w:left="1440" w:hanging="1440"/>
        <w:rPr>
          <w:rFonts w:ascii="Times" w:hAnsi="Times"/>
        </w:rPr>
      </w:pPr>
      <w:r w:rsidRPr="007C6784">
        <w:rPr>
          <w:rFonts w:ascii="Times" w:hAnsi="Times"/>
          <w:i/>
        </w:rPr>
        <w:tab/>
      </w:r>
      <w:r w:rsidRPr="007C6784">
        <w:rPr>
          <w:rFonts w:ascii="Times" w:hAnsi="Times"/>
        </w:rPr>
        <w:t>Conference Reviewer</w:t>
      </w:r>
      <w:r w:rsidRPr="007C6784">
        <w:rPr>
          <w:rFonts w:ascii="Times" w:hAnsi="Times"/>
          <w:i/>
        </w:rPr>
        <w:t xml:space="preserve"> American Educational Research Association, Frontiers in Education, School Science and Mathematics, Southwest Educational Research Association, National Council of Teachers of Mathematics</w:t>
      </w:r>
    </w:p>
    <w:p w14:paraId="3A3D494A" w14:textId="360CA231" w:rsidR="00DC29BD" w:rsidRDefault="00DC29BD" w:rsidP="002E1A61">
      <w:pPr>
        <w:ind w:left="1440" w:hanging="1440"/>
        <w:rPr>
          <w:rFonts w:ascii="Times" w:hAnsi="Times"/>
        </w:rPr>
      </w:pPr>
      <w:r w:rsidRPr="007C6784">
        <w:rPr>
          <w:rFonts w:ascii="Times" w:hAnsi="Times"/>
        </w:rPr>
        <w:tab/>
        <w:t xml:space="preserve">Reviewer </w:t>
      </w:r>
      <w:r w:rsidR="001E192D">
        <w:rPr>
          <w:rFonts w:ascii="Times" w:hAnsi="Times"/>
        </w:rPr>
        <w:t>National Science Foundation</w:t>
      </w:r>
    </w:p>
    <w:p w14:paraId="1A355AB2" w14:textId="77777777" w:rsidR="007F455A" w:rsidRPr="00D54A7F" w:rsidRDefault="00813E5A" w:rsidP="007F455A">
      <w:pPr>
        <w:pStyle w:val="Heading3"/>
      </w:pPr>
      <w:r w:rsidRPr="00D54A7F">
        <w:t>University</w:t>
      </w:r>
      <w:r w:rsidRPr="00D54A7F">
        <w:tab/>
      </w:r>
    </w:p>
    <w:p w14:paraId="7DB5F109" w14:textId="77777777" w:rsidR="00F662DD" w:rsidRPr="00696F98" w:rsidRDefault="00F662DD" w:rsidP="00F662DD">
      <w:pPr>
        <w:ind w:left="1440"/>
        <w:rPr>
          <w:rFonts w:ascii="Times" w:hAnsi="Times"/>
          <w:bCs/>
        </w:rPr>
      </w:pPr>
      <w:r>
        <w:rPr>
          <w:rFonts w:ascii="Times" w:hAnsi="Times"/>
          <w:bCs/>
        </w:rPr>
        <w:t>Center for Integration of Research, Teaching and Learning Committee</w:t>
      </w:r>
    </w:p>
    <w:p w14:paraId="6A343F20" w14:textId="0BE51271" w:rsidR="00813E5A" w:rsidRPr="00696F98" w:rsidRDefault="00813E5A" w:rsidP="007F455A">
      <w:pPr>
        <w:ind w:left="720" w:firstLine="720"/>
        <w:rPr>
          <w:rFonts w:ascii="Times" w:hAnsi="Times"/>
          <w:b/>
        </w:rPr>
      </w:pPr>
      <w:r w:rsidRPr="00696F98">
        <w:rPr>
          <w:rFonts w:ascii="Times" w:hAnsi="Times"/>
        </w:rPr>
        <w:t>Mi Casa es Su Casa Graduate Student Host</w:t>
      </w:r>
    </w:p>
    <w:p w14:paraId="7166AF93" w14:textId="77777777" w:rsidR="00813E5A" w:rsidRPr="00696F98" w:rsidRDefault="00813E5A" w:rsidP="00813E5A">
      <w:pPr>
        <w:ind w:left="1440"/>
        <w:rPr>
          <w:rFonts w:ascii="Times" w:hAnsi="Times"/>
        </w:rPr>
      </w:pPr>
      <w:r w:rsidRPr="00696F98">
        <w:rPr>
          <w:rFonts w:ascii="Times" w:hAnsi="Times"/>
        </w:rPr>
        <w:t xml:space="preserve">International Student Association Faculty Host </w:t>
      </w:r>
    </w:p>
    <w:p w14:paraId="0B751645" w14:textId="3F881119" w:rsidR="00813E5A" w:rsidRPr="00696F98" w:rsidRDefault="000562F5" w:rsidP="00813E5A">
      <w:pPr>
        <w:rPr>
          <w:rFonts w:ascii="Times" w:hAnsi="Times"/>
        </w:rPr>
      </w:pPr>
      <w:r w:rsidRPr="00696F98">
        <w:rPr>
          <w:rFonts w:ascii="Times" w:hAnsi="Times"/>
        </w:rPr>
        <w:tab/>
      </w:r>
      <w:r w:rsidRPr="00696F98">
        <w:rPr>
          <w:rFonts w:ascii="Times" w:hAnsi="Times"/>
        </w:rPr>
        <w:tab/>
        <w:t>Organizer STEM 4 Innovation Conference</w:t>
      </w:r>
    </w:p>
    <w:p w14:paraId="3F60B180" w14:textId="7567EB03" w:rsidR="00A454A0" w:rsidRPr="00696F98" w:rsidRDefault="00A454A0" w:rsidP="00813E5A">
      <w:pPr>
        <w:rPr>
          <w:rFonts w:ascii="Times" w:hAnsi="Times"/>
        </w:rPr>
      </w:pPr>
      <w:r w:rsidRPr="00696F98">
        <w:rPr>
          <w:rFonts w:ascii="Times" w:hAnsi="Times"/>
        </w:rPr>
        <w:tab/>
      </w:r>
      <w:r w:rsidRPr="00696F98">
        <w:rPr>
          <w:rFonts w:ascii="Times" w:hAnsi="Times"/>
        </w:rPr>
        <w:tab/>
        <w:t xml:space="preserve">Community of Scholars </w:t>
      </w:r>
      <w:r w:rsidR="0042576F">
        <w:rPr>
          <w:rFonts w:ascii="Times" w:hAnsi="Times"/>
        </w:rPr>
        <w:t xml:space="preserve">OGS </w:t>
      </w:r>
      <w:r w:rsidRPr="00696F98">
        <w:rPr>
          <w:rFonts w:ascii="Times" w:hAnsi="Times"/>
        </w:rPr>
        <w:t>Host</w:t>
      </w:r>
    </w:p>
    <w:p w14:paraId="36BBB4BD" w14:textId="3DACE19E" w:rsidR="001770D0" w:rsidRPr="00696F98" w:rsidRDefault="001770D0" w:rsidP="001770D0">
      <w:pPr>
        <w:ind w:left="1440" w:hanging="1440"/>
        <w:rPr>
          <w:rFonts w:ascii="Times" w:hAnsi="Times"/>
          <w:bCs/>
        </w:rPr>
      </w:pPr>
      <w:r w:rsidRPr="00696F98">
        <w:rPr>
          <w:rFonts w:ascii="Times" w:hAnsi="Times"/>
          <w:bCs/>
        </w:rPr>
        <w:tab/>
        <w:t>Member of the Academic Civil Rights Investigation Committee (ACRIC)</w:t>
      </w:r>
    </w:p>
    <w:p w14:paraId="1107CE0B" w14:textId="737844D3" w:rsidR="00AA565A" w:rsidRDefault="00AA565A" w:rsidP="001770D0">
      <w:pPr>
        <w:ind w:left="1440" w:hanging="1440"/>
        <w:rPr>
          <w:rFonts w:ascii="Times" w:hAnsi="Times"/>
          <w:bCs/>
        </w:rPr>
      </w:pPr>
      <w:r w:rsidRPr="00696F98">
        <w:rPr>
          <w:rFonts w:ascii="Times" w:hAnsi="Times"/>
          <w:bCs/>
        </w:rPr>
        <w:tab/>
        <w:t>Three Minute Thesis Competition Judge</w:t>
      </w:r>
    </w:p>
    <w:p w14:paraId="2EAFC841" w14:textId="703E7B48" w:rsidR="0042576F" w:rsidRPr="00696F98" w:rsidRDefault="0042576F" w:rsidP="001770D0">
      <w:pPr>
        <w:ind w:left="1440" w:hanging="1440"/>
        <w:rPr>
          <w:rFonts w:ascii="Times" w:hAnsi="Times"/>
          <w:bCs/>
        </w:rPr>
      </w:pPr>
      <w:r>
        <w:rPr>
          <w:rFonts w:ascii="Times" w:hAnsi="Times"/>
          <w:bCs/>
        </w:rPr>
        <w:tab/>
        <w:t>Hour of Code Co-Organizer</w:t>
      </w:r>
    </w:p>
    <w:p w14:paraId="6E01403B" w14:textId="77777777" w:rsidR="007F455A" w:rsidRPr="005A2EE1" w:rsidRDefault="00813E5A" w:rsidP="007F455A">
      <w:pPr>
        <w:pStyle w:val="Heading3"/>
      </w:pPr>
      <w:r w:rsidRPr="005A2EE1">
        <w:t>College</w:t>
      </w:r>
      <w:r w:rsidRPr="005A2EE1">
        <w:tab/>
      </w:r>
    </w:p>
    <w:p w14:paraId="19949F04" w14:textId="410A06B4" w:rsidR="00813E5A" w:rsidRPr="005A2EE1" w:rsidRDefault="00813E5A" w:rsidP="007F455A">
      <w:pPr>
        <w:ind w:left="720" w:firstLine="720"/>
        <w:rPr>
          <w:rFonts w:ascii="Times" w:hAnsi="Times"/>
        </w:rPr>
      </w:pPr>
      <w:r w:rsidRPr="005A2EE1">
        <w:rPr>
          <w:rFonts w:ascii="Times" w:hAnsi="Times"/>
        </w:rPr>
        <w:t>College 50</w:t>
      </w:r>
      <w:r w:rsidRPr="005A2EE1">
        <w:rPr>
          <w:rFonts w:ascii="Times" w:hAnsi="Times"/>
          <w:vertAlign w:val="superscript"/>
        </w:rPr>
        <w:t>th</w:t>
      </w:r>
      <w:r w:rsidRPr="005A2EE1">
        <w:rPr>
          <w:rFonts w:ascii="Times" w:hAnsi="Times"/>
        </w:rPr>
        <w:t xml:space="preserve"> Anniversary Committee</w:t>
      </w:r>
    </w:p>
    <w:p w14:paraId="75A52488" w14:textId="77777777" w:rsidR="00813E5A" w:rsidRPr="005A2EE1" w:rsidRDefault="00813E5A" w:rsidP="00813E5A">
      <w:pPr>
        <w:ind w:left="1440"/>
        <w:rPr>
          <w:rFonts w:ascii="Times" w:hAnsi="Times"/>
        </w:rPr>
      </w:pPr>
      <w:r w:rsidRPr="005A2EE1">
        <w:rPr>
          <w:rFonts w:ascii="Times" w:hAnsi="Times"/>
        </w:rPr>
        <w:t>College Tenure and Promotion Committee (College) 2-years</w:t>
      </w:r>
    </w:p>
    <w:p w14:paraId="0F6684C0" w14:textId="77777777" w:rsidR="00813E5A" w:rsidRPr="005A2EE1" w:rsidRDefault="00813E5A" w:rsidP="00813E5A">
      <w:pPr>
        <w:ind w:left="1440"/>
        <w:rPr>
          <w:rFonts w:ascii="Times" w:hAnsi="Times"/>
        </w:rPr>
      </w:pPr>
      <w:r w:rsidRPr="005A2EE1">
        <w:rPr>
          <w:rFonts w:ascii="Times" w:hAnsi="Times"/>
        </w:rPr>
        <w:t>College Principle Investigators Committee (3-year term)</w:t>
      </w:r>
    </w:p>
    <w:p w14:paraId="50FB481B" w14:textId="1E5397B0" w:rsidR="00813E5A" w:rsidRDefault="00813E5A" w:rsidP="002E1A61">
      <w:pPr>
        <w:ind w:left="1440" w:hanging="1440"/>
        <w:rPr>
          <w:rFonts w:ascii="Times" w:hAnsi="Times"/>
        </w:rPr>
      </w:pPr>
      <w:r w:rsidRPr="005A2EE1">
        <w:rPr>
          <w:rFonts w:ascii="Times" w:hAnsi="Times"/>
        </w:rPr>
        <w:tab/>
        <w:t xml:space="preserve">College Committee Promoting </w:t>
      </w:r>
      <w:r w:rsidR="005A2EE1">
        <w:rPr>
          <w:rFonts w:ascii="Times" w:hAnsi="Times"/>
        </w:rPr>
        <w:t>the Welfare of Faculty of Color</w:t>
      </w:r>
    </w:p>
    <w:p w14:paraId="27F426BC" w14:textId="01C5314D" w:rsidR="00F375AC" w:rsidRDefault="00F375AC" w:rsidP="002E1A61">
      <w:pPr>
        <w:ind w:left="1440" w:hanging="1440"/>
        <w:rPr>
          <w:rFonts w:ascii="Times" w:hAnsi="Times"/>
        </w:rPr>
      </w:pPr>
      <w:r>
        <w:rPr>
          <w:rFonts w:ascii="Times" w:hAnsi="Times"/>
        </w:rPr>
        <w:tab/>
        <w:t>Global Experiences Committee</w:t>
      </w:r>
    </w:p>
    <w:p w14:paraId="05010090" w14:textId="618A18BA" w:rsidR="00322926" w:rsidRPr="005A2EE1" w:rsidRDefault="00322926" w:rsidP="002E1A61">
      <w:pPr>
        <w:ind w:left="1440" w:hanging="1440"/>
        <w:rPr>
          <w:rFonts w:ascii="Times" w:hAnsi="Times"/>
        </w:rPr>
      </w:pPr>
      <w:r>
        <w:rPr>
          <w:rFonts w:ascii="Times" w:hAnsi="Times"/>
        </w:rPr>
        <w:tab/>
        <w:t>College Faculty Mentor STAR Program</w:t>
      </w:r>
    </w:p>
    <w:p w14:paraId="5B254F31" w14:textId="77777777" w:rsidR="00813E5A" w:rsidRPr="00AF44AE" w:rsidRDefault="00813E5A" w:rsidP="007F455A">
      <w:pPr>
        <w:pStyle w:val="Heading3"/>
      </w:pPr>
      <w:r w:rsidRPr="00AF44AE">
        <w:t>Department</w:t>
      </w:r>
    </w:p>
    <w:p w14:paraId="76717041" w14:textId="78EC5AF8" w:rsidR="00964B7C" w:rsidRPr="00AF44AE" w:rsidRDefault="00964B7C" w:rsidP="00813E5A">
      <w:pPr>
        <w:ind w:left="1440"/>
        <w:rPr>
          <w:rFonts w:ascii="Times" w:hAnsi="Times"/>
        </w:rPr>
      </w:pPr>
      <w:r w:rsidRPr="00AF44AE">
        <w:rPr>
          <w:rFonts w:ascii="Times" w:hAnsi="Times"/>
        </w:rPr>
        <w:t>STEM On-line Certificate Faculty Supervisor</w:t>
      </w:r>
    </w:p>
    <w:p w14:paraId="59D6CEA6" w14:textId="631DCD3E" w:rsidR="00AC665D" w:rsidRPr="00AF44AE" w:rsidRDefault="00AC665D" w:rsidP="00813E5A">
      <w:pPr>
        <w:ind w:left="1440"/>
        <w:rPr>
          <w:rFonts w:ascii="Times" w:hAnsi="Times"/>
        </w:rPr>
      </w:pPr>
      <w:r w:rsidRPr="00AF44AE">
        <w:rPr>
          <w:rFonts w:ascii="Times" w:hAnsi="Times"/>
        </w:rPr>
        <w:t>Master of Science Degree Faculty Coordinator</w:t>
      </w:r>
    </w:p>
    <w:p w14:paraId="5EB16056" w14:textId="2941FDF6" w:rsidR="003C7871" w:rsidRDefault="003C7871" w:rsidP="00813E5A">
      <w:pPr>
        <w:ind w:left="1440"/>
        <w:rPr>
          <w:rFonts w:ascii="Times" w:hAnsi="Times"/>
        </w:rPr>
      </w:pPr>
      <w:r w:rsidRPr="00AF44AE">
        <w:rPr>
          <w:rFonts w:ascii="Times" w:hAnsi="Times"/>
        </w:rPr>
        <w:t>Chair Tenure and Promotion Committee</w:t>
      </w:r>
    </w:p>
    <w:p w14:paraId="63B886A7" w14:textId="2FDE876D" w:rsidR="00E16746" w:rsidRDefault="00E16746" w:rsidP="00813E5A">
      <w:pPr>
        <w:ind w:left="1440"/>
        <w:rPr>
          <w:rFonts w:ascii="Times" w:hAnsi="Times"/>
        </w:rPr>
      </w:pPr>
      <w:r>
        <w:rPr>
          <w:rFonts w:ascii="Times" w:hAnsi="Times"/>
        </w:rPr>
        <w:t>Co-Chair Mentoring and Coaching Policy Committee</w:t>
      </w:r>
    </w:p>
    <w:p w14:paraId="749BF447" w14:textId="06FE3FC3" w:rsidR="00E16746" w:rsidRDefault="00E16746" w:rsidP="00813E5A">
      <w:pPr>
        <w:ind w:left="1440"/>
        <w:rPr>
          <w:rFonts w:ascii="Times" w:hAnsi="Times"/>
        </w:rPr>
      </w:pPr>
      <w:r>
        <w:rPr>
          <w:rFonts w:ascii="Times" w:hAnsi="Times"/>
        </w:rPr>
        <w:t>Graduate Faculty Committee</w:t>
      </w:r>
    </w:p>
    <w:p w14:paraId="62E0C32D" w14:textId="513982F6" w:rsidR="00E16746" w:rsidRDefault="00E16746" w:rsidP="00E16746">
      <w:pPr>
        <w:rPr>
          <w:rFonts w:ascii="Times" w:hAnsi="Times"/>
        </w:rPr>
      </w:pPr>
      <w:r>
        <w:rPr>
          <w:rFonts w:ascii="Times" w:hAnsi="Times"/>
        </w:rPr>
        <w:tab/>
      </w:r>
      <w:r>
        <w:rPr>
          <w:rFonts w:ascii="Times" w:hAnsi="Times"/>
        </w:rPr>
        <w:tab/>
        <w:t>Chair A-1 Revision Committee</w:t>
      </w:r>
    </w:p>
    <w:p w14:paraId="26620105" w14:textId="229789AC" w:rsidR="00240C69" w:rsidRPr="00AF44AE" w:rsidRDefault="00240C69" w:rsidP="00E16746">
      <w:pPr>
        <w:rPr>
          <w:rFonts w:ascii="Times" w:hAnsi="Times"/>
        </w:rPr>
      </w:pPr>
      <w:r>
        <w:rPr>
          <w:rFonts w:ascii="Times" w:hAnsi="Times"/>
        </w:rPr>
        <w:tab/>
      </w:r>
      <w:r>
        <w:rPr>
          <w:rFonts w:ascii="Times" w:hAnsi="Times"/>
        </w:rPr>
        <w:tab/>
        <w:t>Co-Host TEAMS Competition</w:t>
      </w:r>
    </w:p>
    <w:p w14:paraId="0A999A38" w14:textId="76B53700" w:rsidR="00813E5A" w:rsidRPr="00481348" w:rsidRDefault="00813E5A" w:rsidP="007F455A">
      <w:pPr>
        <w:pStyle w:val="Heading3"/>
      </w:pPr>
      <w:r w:rsidRPr="00481348">
        <w:t>Community</w:t>
      </w:r>
    </w:p>
    <w:p w14:paraId="47ECEE6A" w14:textId="22D23E85" w:rsidR="00F662DD" w:rsidRPr="00F662DD" w:rsidRDefault="00F662DD" w:rsidP="00F662DD">
      <w:pPr>
        <w:pStyle w:val="achievement"/>
        <w:tabs>
          <w:tab w:val="left" w:pos="2340"/>
        </w:tabs>
        <w:spacing w:before="0" w:beforeAutospacing="0" w:after="0" w:afterAutospacing="0"/>
        <w:ind w:left="1440"/>
        <w:rPr>
          <w:rFonts w:ascii="Helvetica" w:hAnsi="Helvetica"/>
          <w:color w:val="000000"/>
          <w:sz w:val="20"/>
          <w:szCs w:val="20"/>
        </w:rPr>
      </w:pPr>
      <w:r>
        <w:rPr>
          <w:rFonts w:ascii="Cambria" w:hAnsi="Cambria"/>
          <w:color w:val="000000"/>
          <w:sz w:val="22"/>
          <w:szCs w:val="22"/>
        </w:rPr>
        <w:t>Aggie STEM @ the Museum</w:t>
      </w:r>
      <w:r>
        <w:rPr>
          <w:rStyle w:val="apple-converted-space"/>
          <w:rFonts w:ascii="Cambria" w:hAnsi="Cambria"/>
          <w:color w:val="000000"/>
          <w:sz w:val="22"/>
          <w:szCs w:val="22"/>
        </w:rPr>
        <w:t> </w:t>
      </w:r>
      <w:r>
        <w:rPr>
          <w:rFonts w:ascii="Helvetica" w:hAnsi="Helvetica"/>
          <w:color w:val="000000"/>
          <w:sz w:val="22"/>
          <w:szCs w:val="22"/>
        </w:rPr>
        <w:t>–</w:t>
      </w:r>
      <w:r>
        <w:rPr>
          <w:rStyle w:val="apple-converted-space"/>
          <w:rFonts w:ascii="Cambria" w:hAnsi="Cambria"/>
          <w:color w:val="000000"/>
          <w:sz w:val="22"/>
          <w:szCs w:val="22"/>
        </w:rPr>
        <w:t> </w:t>
      </w:r>
      <w:r>
        <w:rPr>
          <w:rFonts w:ascii="Cambria" w:hAnsi="Cambria"/>
          <w:color w:val="000000"/>
          <w:sz w:val="22"/>
          <w:szCs w:val="22"/>
        </w:rPr>
        <w:t>Girls STEM day</w:t>
      </w:r>
      <w:r>
        <w:rPr>
          <w:rStyle w:val="apple-converted-space"/>
          <w:rFonts w:ascii="Cambria" w:hAnsi="Cambria"/>
          <w:color w:val="000000"/>
          <w:sz w:val="22"/>
          <w:szCs w:val="22"/>
        </w:rPr>
        <w:t> </w:t>
      </w:r>
      <w:r>
        <w:rPr>
          <w:rFonts w:ascii="Helvetica" w:hAnsi="Helvetica"/>
          <w:color w:val="000000"/>
          <w:sz w:val="22"/>
          <w:szCs w:val="22"/>
        </w:rPr>
        <w:t>–</w:t>
      </w:r>
      <w:r>
        <w:rPr>
          <w:rStyle w:val="apple-converted-space"/>
          <w:rFonts w:ascii="Cambria" w:hAnsi="Cambria"/>
          <w:color w:val="000000"/>
          <w:sz w:val="22"/>
          <w:szCs w:val="22"/>
        </w:rPr>
        <w:t> </w:t>
      </w:r>
      <w:r>
        <w:rPr>
          <w:rFonts w:ascii="Cambria" w:hAnsi="Cambria"/>
          <w:color w:val="000000"/>
          <w:sz w:val="22"/>
          <w:szCs w:val="22"/>
        </w:rPr>
        <w:t>Mayborn Museum, Waco, TX</w:t>
      </w:r>
    </w:p>
    <w:p w14:paraId="0EBCEAA0" w14:textId="7E548F71" w:rsidR="00964B7C" w:rsidRPr="00481348" w:rsidRDefault="00964B7C" w:rsidP="00F662DD">
      <w:pPr>
        <w:ind w:left="1440"/>
        <w:rPr>
          <w:rFonts w:ascii="Times" w:hAnsi="Times"/>
          <w:iCs/>
        </w:rPr>
      </w:pPr>
      <w:r w:rsidRPr="00481348">
        <w:rPr>
          <w:rFonts w:ascii="Times" w:hAnsi="Times"/>
          <w:iCs/>
        </w:rPr>
        <w:t>ChiliFest</w:t>
      </w:r>
      <w:r w:rsidR="002E1A61" w:rsidRPr="00481348">
        <w:rPr>
          <w:rFonts w:ascii="Times" w:hAnsi="Times"/>
          <w:iCs/>
        </w:rPr>
        <w:t xml:space="preserve"> Volunteer</w:t>
      </w:r>
    </w:p>
    <w:p w14:paraId="5B68EB42" w14:textId="77777777" w:rsidR="002E1A61" w:rsidRPr="00481348" w:rsidRDefault="00964B7C" w:rsidP="00813E5A">
      <w:pPr>
        <w:ind w:left="1440"/>
        <w:rPr>
          <w:rFonts w:ascii="Times" w:hAnsi="Times"/>
          <w:iCs/>
        </w:rPr>
      </w:pPr>
      <w:r w:rsidRPr="00481348">
        <w:rPr>
          <w:rFonts w:ascii="Times" w:hAnsi="Times"/>
          <w:iCs/>
        </w:rPr>
        <w:t>Caring Canines St. Joseph Hospital</w:t>
      </w:r>
    </w:p>
    <w:p w14:paraId="7FCA1CB5" w14:textId="77777777" w:rsidR="009C382C" w:rsidRPr="00481348" w:rsidRDefault="002E1A61" w:rsidP="00813E5A">
      <w:pPr>
        <w:ind w:left="1440"/>
        <w:rPr>
          <w:rFonts w:ascii="Times" w:hAnsi="Times"/>
          <w:iCs/>
        </w:rPr>
      </w:pPr>
      <w:r w:rsidRPr="00481348">
        <w:rPr>
          <w:rFonts w:ascii="Times" w:hAnsi="Times"/>
          <w:iCs/>
        </w:rPr>
        <w:t>Lector St. Ter</w:t>
      </w:r>
      <w:r w:rsidR="00B46A87" w:rsidRPr="00481348">
        <w:rPr>
          <w:rFonts w:ascii="Times" w:hAnsi="Times"/>
          <w:iCs/>
        </w:rPr>
        <w:t>e</w:t>
      </w:r>
      <w:r w:rsidRPr="00481348">
        <w:rPr>
          <w:rFonts w:ascii="Times" w:hAnsi="Times"/>
          <w:iCs/>
        </w:rPr>
        <w:t>sa’s Catholic Church</w:t>
      </w:r>
    </w:p>
    <w:p w14:paraId="108A6D50" w14:textId="5CD1F24D" w:rsidR="00813E5A" w:rsidRPr="00964B7C" w:rsidRDefault="009C382C" w:rsidP="00813E5A">
      <w:pPr>
        <w:ind w:left="1440"/>
        <w:rPr>
          <w:rFonts w:ascii="Times" w:hAnsi="Times"/>
          <w:iCs/>
        </w:rPr>
      </w:pPr>
      <w:r w:rsidRPr="00481348">
        <w:rPr>
          <w:rFonts w:ascii="Times" w:hAnsi="Times"/>
          <w:iCs/>
        </w:rPr>
        <w:t>Aggieland Pets with a Purpose</w:t>
      </w:r>
      <w:r w:rsidR="00964B7C" w:rsidRPr="00964B7C">
        <w:rPr>
          <w:rFonts w:ascii="Times" w:hAnsi="Times"/>
          <w:iCs/>
        </w:rPr>
        <w:t xml:space="preserve"> </w:t>
      </w:r>
    </w:p>
    <w:p w14:paraId="2B8B44B8" w14:textId="72C84D49" w:rsidR="008E05DA" w:rsidRDefault="00367C3A" w:rsidP="001E427B">
      <w:pPr>
        <w:ind w:left="1440" w:hanging="1440"/>
        <w:rPr>
          <w:rFonts w:ascii="Times" w:hAnsi="Times"/>
        </w:rPr>
      </w:pPr>
      <w:r w:rsidRPr="00F06E8C">
        <w:rPr>
          <w:rFonts w:ascii="Times" w:hAnsi="Times"/>
          <w:b/>
        </w:rPr>
        <w:t>2016</w:t>
      </w:r>
      <w:r w:rsidRPr="00F06E8C">
        <w:rPr>
          <w:rFonts w:ascii="Times" w:hAnsi="Times"/>
        </w:rPr>
        <w:t xml:space="preserve"> </w:t>
      </w:r>
      <w:r w:rsidRPr="00F06E8C">
        <w:rPr>
          <w:rFonts w:ascii="Times" w:hAnsi="Times"/>
        </w:rPr>
        <w:tab/>
      </w:r>
      <w:r w:rsidR="008E05DA" w:rsidRPr="008E05DA">
        <w:rPr>
          <w:rFonts w:ascii="Times" w:hAnsi="Times"/>
          <w:b/>
        </w:rPr>
        <w:t xml:space="preserve">National or International </w:t>
      </w:r>
      <w:r w:rsidR="00A273CE">
        <w:rPr>
          <w:rFonts w:ascii="Times" w:hAnsi="Times"/>
          <w:b/>
        </w:rPr>
        <w:t xml:space="preserve">Service </w:t>
      </w:r>
      <w:r w:rsidR="008E05DA" w:rsidRPr="008E05DA">
        <w:rPr>
          <w:rFonts w:ascii="Times" w:hAnsi="Times"/>
          <w:b/>
        </w:rPr>
        <w:t>to the Profession</w:t>
      </w:r>
    </w:p>
    <w:p w14:paraId="0C125180" w14:textId="77777777" w:rsidR="008E05DA" w:rsidRDefault="008E05DA" w:rsidP="008E05DA">
      <w:pPr>
        <w:ind w:left="1440"/>
        <w:rPr>
          <w:rFonts w:ascii="Times" w:hAnsi="Times"/>
        </w:rPr>
      </w:pPr>
      <w:r w:rsidRPr="00E04924">
        <w:rPr>
          <w:rFonts w:ascii="Times" w:hAnsi="Times"/>
        </w:rPr>
        <w:t>Journal for Research in Mathematics Education Editorial Board</w:t>
      </w:r>
    </w:p>
    <w:p w14:paraId="35CD4862" w14:textId="77777777" w:rsidR="008E05DA" w:rsidRDefault="008E05DA" w:rsidP="008E05DA">
      <w:pPr>
        <w:ind w:left="1440"/>
        <w:rPr>
          <w:rFonts w:ascii="Times" w:hAnsi="Times"/>
        </w:rPr>
      </w:pPr>
      <w:r>
        <w:rPr>
          <w:rFonts w:ascii="Times" w:hAnsi="Times"/>
        </w:rPr>
        <w:t>Reviewer Texas Education Agency</w:t>
      </w:r>
    </w:p>
    <w:p w14:paraId="1F5EA9E0" w14:textId="77777777" w:rsidR="008E05DA" w:rsidRDefault="008E05DA" w:rsidP="008E05DA">
      <w:pPr>
        <w:ind w:left="1440"/>
        <w:rPr>
          <w:rFonts w:ascii="Times" w:hAnsi="Times"/>
        </w:rPr>
      </w:pPr>
      <w:r>
        <w:rPr>
          <w:rFonts w:ascii="Times" w:hAnsi="Times"/>
        </w:rPr>
        <w:t>Reviewer National Science Foundation</w:t>
      </w:r>
    </w:p>
    <w:p w14:paraId="4D3CD34E" w14:textId="77777777" w:rsidR="008E05DA" w:rsidRDefault="008E05DA" w:rsidP="008E05DA">
      <w:pPr>
        <w:ind w:left="1440"/>
        <w:rPr>
          <w:rFonts w:ascii="Times" w:hAnsi="Times"/>
        </w:rPr>
      </w:pPr>
      <w:r>
        <w:rPr>
          <w:rFonts w:ascii="Times" w:hAnsi="Times"/>
        </w:rPr>
        <w:t>Reviewer Institute of Education Sciences</w:t>
      </w:r>
    </w:p>
    <w:p w14:paraId="12C989AD" w14:textId="31832B55" w:rsidR="008E05DA" w:rsidRDefault="008E05DA" w:rsidP="008E05DA">
      <w:pPr>
        <w:ind w:left="1440"/>
        <w:rPr>
          <w:rFonts w:ascii="Times" w:hAnsi="Times"/>
        </w:rPr>
      </w:pPr>
      <w:r w:rsidRPr="00D172E5">
        <w:rPr>
          <w:rFonts w:ascii="Times" w:hAnsi="Times"/>
        </w:rPr>
        <w:t>Reviewer Frontiers in Education</w:t>
      </w:r>
    </w:p>
    <w:p w14:paraId="282E64B2" w14:textId="1B44E093" w:rsidR="0053463E" w:rsidRDefault="0053463E" w:rsidP="0053463E">
      <w:pPr>
        <w:ind w:left="1440"/>
        <w:rPr>
          <w:rFonts w:ascii="Times" w:hAnsi="Times"/>
          <w:b/>
        </w:rPr>
      </w:pPr>
      <w:r w:rsidRPr="00D172E5">
        <w:rPr>
          <w:rFonts w:ascii="Times" w:hAnsi="Times"/>
        </w:rPr>
        <w:t xml:space="preserve">Reviewer </w:t>
      </w:r>
      <w:r>
        <w:rPr>
          <w:rFonts w:ascii="Times" w:hAnsi="Times"/>
        </w:rPr>
        <w:t>National Council Teachers of Mathematics</w:t>
      </w:r>
    </w:p>
    <w:p w14:paraId="68F55E45" w14:textId="462EADB0" w:rsidR="0053463E" w:rsidRDefault="0053463E" w:rsidP="008E05DA">
      <w:pPr>
        <w:ind w:left="1440"/>
        <w:rPr>
          <w:rFonts w:ascii="Times" w:hAnsi="Times"/>
        </w:rPr>
      </w:pPr>
      <w:r w:rsidRPr="00D172E5">
        <w:rPr>
          <w:rFonts w:ascii="Times" w:hAnsi="Times"/>
        </w:rPr>
        <w:t>External Reviewer University of Toledo</w:t>
      </w:r>
    </w:p>
    <w:p w14:paraId="797F9457" w14:textId="0239FC8D" w:rsidR="00E85497" w:rsidRDefault="00E85497" w:rsidP="008E05DA">
      <w:pPr>
        <w:ind w:left="1440"/>
        <w:rPr>
          <w:rFonts w:ascii="Times" w:hAnsi="Times"/>
          <w:b/>
        </w:rPr>
      </w:pPr>
      <w:r>
        <w:rPr>
          <w:rFonts w:ascii="Times" w:hAnsi="Times"/>
        </w:rPr>
        <w:t>Reviewer American Educational Research Association</w:t>
      </w:r>
    </w:p>
    <w:p w14:paraId="7952DA0A" w14:textId="18D81153" w:rsidR="008E05DA" w:rsidRDefault="008E05DA" w:rsidP="008E05DA">
      <w:pPr>
        <w:rPr>
          <w:rFonts w:ascii="Times" w:hAnsi="Times"/>
          <w:b/>
        </w:rPr>
      </w:pPr>
      <w:r w:rsidRPr="008E05DA">
        <w:rPr>
          <w:rFonts w:ascii="Times" w:hAnsi="Times"/>
          <w:b/>
        </w:rPr>
        <w:t>University</w:t>
      </w:r>
    </w:p>
    <w:p w14:paraId="53A0E841" w14:textId="5380814A" w:rsidR="008E05DA" w:rsidRDefault="008E05DA" w:rsidP="008E05DA">
      <w:pPr>
        <w:ind w:left="1440"/>
        <w:rPr>
          <w:rFonts w:ascii="Times" w:hAnsi="Times"/>
          <w:b/>
        </w:rPr>
      </w:pPr>
      <w:r w:rsidRPr="00F06E8C">
        <w:rPr>
          <w:rFonts w:ascii="Times" w:hAnsi="Times"/>
        </w:rPr>
        <w:t>Mi Casa es Su Casa Graduate Student Host</w:t>
      </w:r>
    </w:p>
    <w:p w14:paraId="629CC054" w14:textId="77777777" w:rsidR="008E05DA" w:rsidRDefault="008E05DA" w:rsidP="008E05DA">
      <w:pPr>
        <w:ind w:left="1440"/>
        <w:rPr>
          <w:rFonts w:ascii="Times" w:hAnsi="Times"/>
        </w:rPr>
      </w:pPr>
      <w:r>
        <w:rPr>
          <w:rFonts w:ascii="Times" w:hAnsi="Times"/>
        </w:rPr>
        <w:t>International Student Association Faculty Host</w:t>
      </w:r>
      <w:r w:rsidRPr="008E05DA">
        <w:rPr>
          <w:rFonts w:ascii="Times" w:hAnsi="Times"/>
        </w:rPr>
        <w:t xml:space="preserve"> </w:t>
      </w:r>
    </w:p>
    <w:p w14:paraId="01D3304B" w14:textId="77777777" w:rsidR="0053463E" w:rsidRPr="00D172E5" w:rsidRDefault="0053463E" w:rsidP="0053463E">
      <w:pPr>
        <w:ind w:left="1440"/>
        <w:rPr>
          <w:rFonts w:ascii="Times" w:hAnsi="Times"/>
        </w:rPr>
      </w:pPr>
      <w:r w:rsidRPr="00D172E5">
        <w:rPr>
          <w:rFonts w:ascii="Times" w:hAnsi="Times"/>
        </w:rPr>
        <w:t>University 3-Minute Thesis Judge</w:t>
      </w:r>
    </w:p>
    <w:p w14:paraId="7EB9991D" w14:textId="37DD3FAA" w:rsidR="0053463E" w:rsidRDefault="0053463E" w:rsidP="0053463E">
      <w:pPr>
        <w:ind w:left="720" w:firstLine="720"/>
      </w:pPr>
      <w:r w:rsidRPr="00D172E5">
        <w:rPr>
          <w:rFonts w:ascii="Times" w:hAnsi="Times"/>
        </w:rPr>
        <w:t xml:space="preserve">Diversity </w:t>
      </w:r>
      <w:r>
        <w:rPr>
          <w:rFonts w:ascii="Times" w:hAnsi="Times"/>
        </w:rPr>
        <w:t>Fellowship Competition Reviewer</w:t>
      </w:r>
    </w:p>
    <w:p w14:paraId="3133EE90" w14:textId="77777777" w:rsidR="0053463E" w:rsidRPr="00F06E8C" w:rsidRDefault="0053463E" w:rsidP="0053463E">
      <w:pPr>
        <w:ind w:left="1440"/>
        <w:rPr>
          <w:rFonts w:ascii="Times" w:hAnsi="Times"/>
        </w:rPr>
      </w:pPr>
      <w:r w:rsidRPr="00F06E8C">
        <w:rPr>
          <w:rFonts w:ascii="Times" w:hAnsi="Times"/>
        </w:rPr>
        <w:t>University TSOC Committee</w:t>
      </w:r>
    </w:p>
    <w:p w14:paraId="1C2E0BCF" w14:textId="77777777" w:rsidR="0053463E" w:rsidRDefault="0053463E" w:rsidP="0053463E">
      <w:pPr>
        <w:ind w:left="720" w:firstLine="720"/>
      </w:pPr>
      <w:r w:rsidRPr="00F06E8C">
        <w:rPr>
          <w:rFonts w:ascii="Times" w:hAnsi="Times"/>
        </w:rPr>
        <w:t xml:space="preserve">Inter-College Committee on Undergraduate Teaching College of Science and </w:t>
      </w:r>
    </w:p>
    <w:p w14:paraId="54E5B7AE" w14:textId="57641C7A" w:rsidR="008E05DA" w:rsidRDefault="0053463E" w:rsidP="008E05DA">
      <w:pPr>
        <w:ind w:left="1440"/>
        <w:rPr>
          <w:rFonts w:ascii="Times" w:hAnsi="Times"/>
        </w:rPr>
      </w:pPr>
      <w:r w:rsidRPr="00F308E6">
        <w:rPr>
          <w:rFonts w:ascii="Times" w:hAnsi="Times"/>
        </w:rPr>
        <w:t>University Three-Minute Thesis Competition (Organizing Committee)</w:t>
      </w:r>
    </w:p>
    <w:p w14:paraId="6B0DFBC7" w14:textId="1280F9B5" w:rsidR="00E24E21" w:rsidRDefault="00E24E21" w:rsidP="00E24E21">
      <w:pPr>
        <w:ind w:left="1440"/>
        <w:rPr>
          <w:rFonts w:ascii="Times" w:hAnsi="Times"/>
        </w:rPr>
      </w:pPr>
      <w:r w:rsidRPr="00F06E8C">
        <w:rPr>
          <w:rFonts w:ascii="Times" w:hAnsi="Times"/>
        </w:rPr>
        <w:t>TAMU World of STEM Opportunities Organizing Committee</w:t>
      </w:r>
      <w:r>
        <w:rPr>
          <w:rFonts w:ascii="Times" w:hAnsi="Times"/>
        </w:rPr>
        <w:t xml:space="preserve"> STEM for Innovation</w:t>
      </w:r>
    </w:p>
    <w:p w14:paraId="6CB15B71" w14:textId="5C9FE5CB" w:rsidR="00E24E21" w:rsidRPr="00F06E8C" w:rsidRDefault="00C4227F" w:rsidP="008E05DA">
      <w:pPr>
        <w:ind w:left="1440"/>
        <w:rPr>
          <w:rFonts w:ascii="Times" w:hAnsi="Times"/>
        </w:rPr>
      </w:pPr>
      <w:r w:rsidRPr="004C7404">
        <w:rPr>
          <w:rFonts w:ascii="Times" w:hAnsi="Times"/>
        </w:rPr>
        <w:t>Hour of Code -Committee</w:t>
      </w:r>
    </w:p>
    <w:p w14:paraId="5EFAED76" w14:textId="28C1FC82" w:rsidR="008E05DA" w:rsidRDefault="008E05DA" w:rsidP="001E427B">
      <w:pPr>
        <w:ind w:left="1440" w:hanging="1440"/>
        <w:rPr>
          <w:rFonts w:ascii="Times" w:hAnsi="Times"/>
          <w:b/>
        </w:rPr>
      </w:pPr>
      <w:r>
        <w:rPr>
          <w:rFonts w:ascii="Times" w:hAnsi="Times"/>
          <w:b/>
        </w:rPr>
        <w:t>College</w:t>
      </w:r>
    </w:p>
    <w:p w14:paraId="4DCB8942" w14:textId="77777777" w:rsidR="008E05DA" w:rsidRDefault="008E05DA" w:rsidP="008E05DA">
      <w:pPr>
        <w:ind w:left="1440"/>
        <w:rPr>
          <w:rFonts w:ascii="Times" w:hAnsi="Times"/>
        </w:rPr>
      </w:pPr>
      <w:r w:rsidRPr="00F06E8C">
        <w:rPr>
          <w:rFonts w:ascii="Times" w:hAnsi="Times"/>
        </w:rPr>
        <w:t>College 50</w:t>
      </w:r>
      <w:r w:rsidRPr="00F06E8C">
        <w:rPr>
          <w:rFonts w:ascii="Times" w:hAnsi="Times"/>
          <w:vertAlign w:val="superscript"/>
        </w:rPr>
        <w:t>th</w:t>
      </w:r>
      <w:r w:rsidRPr="00F06E8C">
        <w:rPr>
          <w:rFonts w:ascii="Times" w:hAnsi="Times"/>
        </w:rPr>
        <w:t xml:space="preserve"> Anniversary Committee</w:t>
      </w:r>
    </w:p>
    <w:p w14:paraId="37F19F1B" w14:textId="77777777" w:rsidR="008E05DA" w:rsidRDefault="008E05DA" w:rsidP="008E05DA">
      <w:pPr>
        <w:ind w:left="1440"/>
        <w:rPr>
          <w:rFonts w:ascii="Times" w:hAnsi="Times"/>
        </w:rPr>
      </w:pPr>
      <w:r>
        <w:rPr>
          <w:rFonts w:ascii="Times" w:hAnsi="Times"/>
        </w:rPr>
        <w:t>College Wide Doctoral Advising Load Committee</w:t>
      </w:r>
    </w:p>
    <w:p w14:paraId="4B71B2EA" w14:textId="77777777" w:rsidR="008E05DA" w:rsidRDefault="008E05DA" w:rsidP="008E05DA">
      <w:pPr>
        <w:ind w:left="1440"/>
        <w:rPr>
          <w:rFonts w:ascii="Times" w:hAnsi="Times"/>
        </w:rPr>
      </w:pPr>
      <w:r>
        <w:rPr>
          <w:rFonts w:ascii="Times" w:hAnsi="Times"/>
        </w:rPr>
        <w:t>College Catapult Grant Reviewer</w:t>
      </w:r>
    </w:p>
    <w:p w14:paraId="1E472CB8" w14:textId="77777777" w:rsidR="008E05DA" w:rsidRPr="00D172E5" w:rsidRDefault="008E05DA" w:rsidP="008E05DA">
      <w:pPr>
        <w:ind w:left="1440"/>
        <w:rPr>
          <w:rFonts w:ascii="Times" w:hAnsi="Times"/>
        </w:rPr>
      </w:pPr>
      <w:r w:rsidRPr="00D172E5">
        <w:rPr>
          <w:rFonts w:ascii="Times" w:hAnsi="Times"/>
        </w:rPr>
        <w:t>College Tenure and Promotion Committee (College) 2-years</w:t>
      </w:r>
    </w:p>
    <w:p w14:paraId="32762390" w14:textId="73B34969" w:rsidR="008E05DA" w:rsidRDefault="008E05DA" w:rsidP="008E05DA">
      <w:pPr>
        <w:ind w:left="1440"/>
        <w:rPr>
          <w:rFonts w:ascii="Times" w:hAnsi="Times"/>
        </w:rPr>
      </w:pPr>
      <w:r w:rsidRPr="00D172E5">
        <w:rPr>
          <w:rFonts w:ascii="Times" w:hAnsi="Times"/>
        </w:rPr>
        <w:t>RMS Cer</w:t>
      </w:r>
      <w:r w:rsidR="0053463E">
        <w:rPr>
          <w:rFonts w:ascii="Times" w:hAnsi="Times"/>
        </w:rPr>
        <w:t>tificate Working Group</w:t>
      </w:r>
    </w:p>
    <w:p w14:paraId="0BD989E3" w14:textId="009ACBA2" w:rsidR="0053463E" w:rsidRPr="00D172E5" w:rsidRDefault="0053463E" w:rsidP="0053463E">
      <w:pPr>
        <w:ind w:left="1440"/>
        <w:rPr>
          <w:rFonts w:ascii="Times" w:hAnsi="Times"/>
        </w:rPr>
      </w:pPr>
      <w:r w:rsidRPr="00D172E5">
        <w:rPr>
          <w:rFonts w:ascii="Times" w:hAnsi="Times"/>
        </w:rPr>
        <w:t>C</w:t>
      </w:r>
      <w:r w:rsidR="006979AE">
        <w:rPr>
          <w:rFonts w:ascii="Times" w:hAnsi="Times"/>
        </w:rPr>
        <w:t>ouncil of</w:t>
      </w:r>
      <w:r w:rsidRPr="00D172E5">
        <w:rPr>
          <w:rFonts w:ascii="Times" w:hAnsi="Times"/>
        </w:rPr>
        <w:t xml:space="preserve"> Principle Investigators Committee (3-year term)</w:t>
      </w:r>
    </w:p>
    <w:p w14:paraId="0B53038F" w14:textId="0EB6021E" w:rsidR="0053463E" w:rsidRPr="00F308E6" w:rsidRDefault="0053463E" w:rsidP="0053463E">
      <w:pPr>
        <w:ind w:left="1440" w:hanging="1440"/>
        <w:rPr>
          <w:rFonts w:ascii="Times" w:hAnsi="Times"/>
        </w:rPr>
      </w:pPr>
      <w:r>
        <w:rPr>
          <w:rFonts w:ascii="Times" w:hAnsi="Times"/>
          <w:b/>
        </w:rPr>
        <w:tab/>
      </w:r>
      <w:r w:rsidRPr="00F308E6">
        <w:rPr>
          <w:rFonts w:ascii="Times" w:hAnsi="Times"/>
        </w:rPr>
        <w:t>College Search Committee ABBA</w:t>
      </w:r>
    </w:p>
    <w:p w14:paraId="19091D29" w14:textId="77777777" w:rsidR="00E24E21" w:rsidRPr="00F06E8C" w:rsidRDefault="00E24E21" w:rsidP="00E24E21">
      <w:pPr>
        <w:ind w:left="1440"/>
        <w:rPr>
          <w:rFonts w:ascii="Times" w:hAnsi="Times"/>
        </w:rPr>
      </w:pPr>
      <w:r w:rsidRPr="00F06E8C">
        <w:rPr>
          <w:rFonts w:ascii="Times" w:hAnsi="Times"/>
        </w:rPr>
        <w:t>College Representative to AAU Undergraduate STEM Education Initiative</w:t>
      </w:r>
    </w:p>
    <w:p w14:paraId="0E5FCA1E" w14:textId="717C2B3A" w:rsidR="0053463E" w:rsidRPr="00D172E5" w:rsidRDefault="00E24E21" w:rsidP="008E05DA">
      <w:pPr>
        <w:ind w:left="1440"/>
        <w:rPr>
          <w:rFonts w:ascii="Times" w:hAnsi="Times"/>
        </w:rPr>
      </w:pPr>
      <w:r w:rsidRPr="00F308E6">
        <w:rPr>
          <w:rFonts w:ascii="Times" w:hAnsi="Times"/>
        </w:rPr>
        <w:t>EAHR Search Committee</w:t>
      </w:r>
    </w:p>
    <w:p w14:paraId="5B74BEA1" w14:textId="77777777" w:rsidR="008E05DA" w:rsidRDefault="008E05DA" w:rsidP="001E427B">
      <w:pPr>
        <w:ind w:left="1440" w:hanging="1440"/>
        <w:rPr>
          <w:rFonts w:ascii="Times" w:hAnsi="Times"/>
          <w:b/>
        </w:rPr>
      </w:pPr>
    </w:p>
    <w:p w14:paraId="3500CEC9" w14:textId="3F40E2E6" w:rsidR="008E05DA" w:rsidRDefault="008E05DA" w:rsidP="001E427B">
      <w:pPr>
        <w:ind w:left="1440" w:hanging="1440"/>
        <w:rPr>
          <w:rFonts w:ascii="Times" w:hAnsi="Times"/>
          <w:b/>
        </w:rPr>
      </w:pPr>
      <w:r>
        <w:rPr>
          <w:rFonts w:ascii="Times" w:hAnsi="Times"/>
          <w:b/>
        </w:rPr>
        <w:tab/>
        <w:t>Department</w:t>
      </w:r>
    </w:p>
    <w:p w14:paraId="7935058E" w14:textId="69CB4696" w:rsidR="0053463E" w:rsidRPr="00D172E5" w:rsidRDefault="0053463E" w:rsidP="0053463E">
      <w:pPr>
        <w:ind w:left="1440"/>
        <w:rPr>
          <w:rFonts w:ascii="Times" w:hAnsi="Times"/>
        </w:rPr>
      </w:pPr>
      <w:r w:rsidRPr="00D172E5">
        <w:rPr>
          <w:rFonts w:ascii="Times" w:hAnsi="Times"/>
        </w:rPr>
        <w:t>A1- Document Review</w:t>
      </w:r>
      <w:r>
        <w:rPr>
          <w:rFonts w:ascii="Times" w:hAnsi="Times"/>
        </w:rPr>
        <w:t xml:space="preserve"> Committee</w:t>
      </w:r>
    </w:p>
    <w:p w14:paraId="7B09BA66" w14:textId="13F3D9F1" w:rsidR="008E05DA" w:rsidRDefault="0053463E" w:rsidP="0053463E">
      <w:pPr>
        <w:ind w:left="1440"/>
        <w:rPr>
          <w:rFonts w:ascii="Times" w:hAnsi="Times"/>
        </w:rPr>
      </w:pPr>
      <w:r w:rsidRPr="00D172E5">
        <w:rPr>
          <w:rFonts w:ascii="Times" w:hAnsi="Times"/>
        </w:rPr>
        <w:t>Post Tenure Review Document Development Committee</w:t>
      </w:r>
    </w:p>
    <w:p w14:paraId="112DB3C7" w14:textId="21568B0C" w:rsidR="00E24E21" w:rsidRDefault="00E24E21" w:rsidP="0053463E">
      <w:pPr>
        <w:ind w:left="1440"/>
        <w:rPr>
          <w:rFonts w:ascii="Times" w:hAnsi="Times"/>
        </w:rPr>
      </w:pPr>
      <w:r w:rsidRPr="00F308E6">
        <w:rPr>
          <w:rFonts w:ascii="Times" w:hAnsi="Times"/>
        </w:rPr>
        <w:t>Science Education Search Committee</w:t>
      </w:r>
    </w:p>
    <w:p w14:paraId="484C4561" w14:textId="58B36386" w:rsidR="00F06E8C" w:rsidRPr="008E05DA" w:rsidRDefault="00F06E8C" w:rsidP="001E427B">
      <w:pPr>
        <w:ind w:left="1440" w:hanging="1440"/>
        <w:rPr>
          <w:rFonts w:ascii="Times" w:hAnsi="Times"/>
          <w:b/>
        </w:rPr>
      </w:pPr>
      <w:r w:rsidRPr="00F06E8C">
        <w:rPr>
          <w:rFonts w:ascii="Times" w:hAnsi="Times"/>
        </w:rPr>
        <w:tab/>
      </w:r>
      <w:r w:rsidR="008E05DA" w:rsidRPr="008E05DA">
        <w:rPr>
          <w:rFonts w:ascii="Times" w:hAnsi="Times"/>
          <w:b/>
        </w:rPr>
        <w:t>Community</w:t>
      </w:r>
    </w:p>
    <w:p w14:paraId="688D2993" w14:textId="77777777" w:rsidR="007E66D7" w:rsidRDefault="007E66D7" w:rsidP="007E66D7">
      <w:pPr>
        <w:ind w:left="1440"/>
        <w:rPr>
          <w:rFonts w:ascii="Times" w:hAnsi="Times"/>
        </w:rPr>
      </w:pPr>
      <w:r>
        <w:rPr>
          <w:rFonts w:ascii="Times" w:hAnsi="Times"/>
        </w:rPr>
        <w:t>Root Cause Analysis Snook ISD</w:t>
      </w:r>
    </w:p>
    <w:p w14:paraId="788C8291" w14:textId="4AB1E993" w:rsidR="003D0E0D" w:rsidRPr="00090BAA" w:rsidRDefault="007E66D7" w:rsidP="00090BAA">
      <w:pPr>
        <w:ind w:left="1440"/>
        <w:rPr>
          <w:rFonts w:ascii="Times" w:hAnsi="Times"/>
        </w:rPr>
      </w:pPr>
      <w:r>
        <w:rPr>
          <w:rFonts w:ascii="Times" w:hAnsi="Times"/>
        </w:rPr>
        <w:t xml:space="preserve">Provide Online Professional Development for Continuing Education Credit </w:t>
      </w:r>
      <w:r w:rsidR="008E05DA">
        <w:rPr>
          <w:rFonts w:ascii="Times" w:hAnsi="Times"/>
        </w:rPr>
        <w:t xml:space="preserve">for </w:t>
      </w:r>
      <w:r>
        <w:rPr>
          <w:rFonts w:ascii="Times" w:hAnsi="Times"/>
        </w:rPr>
        <w:t>Teachers Across Texas through Aggie STEM</w:t>
      </w:r>
    </w:p>
    <w:p w14:paraId="54618D69" w14:textId="41015F49" w:rsidR="001C4793" w:rsidRPr="00E24E21" w:rsidRDefault="00064C20" w:rsidP="00E24E21">
      <w:pPr>
        <w:ind w:left="1440" w:hanging="1440"/>
        <w:rPr>
          <w:rFonts w:ascii="Times" w:hAnsi="Times"/>
        </w:rPr>
      </w:pPr>
      <w:r w:rsidRPr="00F308E6">
        <w:rPr>
          <w:rFonts w:ascii="Times" w:hAnsi="Times"/>
        </w:rPr>
        <w:tab/>
      </w:r>
      <w:r w:rsidR="001C4793">
        <w:rPr>
          <w:rFonts w:ascii="Times" w:hAnsi="Times"/>
        </w:rPr>
        <w:t>Judge for the Texas State Science and Engineering Fair</w:t>
      </w:r>
    </w:p>
    <w:p w14:paraId="33F4BDC4" w14:textId="60EF1536" w:rsidR="005B1ACE" w:rsidRPr="005B1ACE" w:rsidRDefault="005B1ACE" w:rsidP="005B1ACE">
      <w:pPr>
        <w:ind w:left="1440"/>
        <w:rPr>
          <w:rFonts w:ascii="Times" w:hAnsi="Times"/>
          <w:i/>
          <w:iCs/>
        </w:rPr>
      </w:pPr>
      <w:r w:rsidRPr="005B1ACE">
        <w:rPr>
          <w:rFonts w:ascii="Times" w:hAnsi="Times"/>
        </w:rPr>
        <w:t>F1 in Schools World Championships Judge, Austin Texas</w:t>
      </w:r>
    </w:p>
    <w:p w14:paraId="4721ED0A" w14:textId="77777777" w:rsidR="00837E4F" w:rsidRPr="00550CF9" w:rsidRDefault="00837E4F" w:rsidP="00FF199B">
      <w:pPr>
        <w:ind w:left="1440"/>
        <w:rPr>
          <w:rFonts w:ascii="Times" w:hAnsi="Times"/>
        </w:rPr>
      </w:pPr>
    </w:p>
    <w:p w14:paraId="33666A72" w14:textId="77777777" w:rsidR="00471685" w:rsidRPr="00D5045C" w:rsidRDefault="00CC49D5" w:rsidP="006224FF">
      <w:pPr>
        <w:ind w:left="1440" w:hanging="1440"/>
        <w:rPr>
          <w:rFonts w:ascii="Times" w:hAnsi="Times"/>
        </w:rPr>
      </w:pPr>
      <w:r w:rsidRPr="004C7404">
        <w:rPr>
          <w:rFonts w:ascii="Times" w:hAnsi="Times"/>
          <w:b/>
        </w:rPr>
        <w:t>2015</w:t>
      </w:r>
      <w:r w:rsidRPr="004C7404">
        <w:rPr>
          <w:rFonts w:ascii="Times" w:hAnsi="Times"/>
          <w:b/>
        </w:rPr>
        <w:tab/>
      </w:r>
      <w:r w:rsidR="00DB2593" w:rsidRPr="004C7404">
        <w:rPr>
          <w:rFonts w:ascii="Times" w:hAnsi="Times"/>
        </w:rPr>
        <w:t>Hour of Code</w:t>
      </w:r>
      <w:r w:rsidR="004C7404" w:rsidRPr="004C7404">
        <w:rPr>
          <w:rFonts w:ascii="Times" w:hAnsi="Times"/>
        </w:rPr>
        <w:t xml:space="preserve"> -Committee</w:t>
      </w:r>
      <w:r w:rsidR="00DB2593" w:rsidRPr="004C7404">
        <w:rPr>
          <w:rFonts w:ascii="Times" w:hAnsi="Times"/>
          <w:b/>
        </w:rPr>
        <w:br/>
      </w:r>
      <w:r w:rsidR="00367C3A" w:rsidRPr="004C7404">
        <w:rPr>
          <w:rFonts w:ascii="Times" w:hAnsi="Times"/>
        </w:rPr>
        <w:t>College Doctoral Program Committee</w:t>
      </w:r>
      <w:r w:rsidR="00067B93" w:rsidRPr="004C7404">
        <w:rPr>
          <w:rFonts w:ascii="Times" w:hAnsi="Times"/>
        </w:rPr>
        <w:br/>
        <w:t>University TSOC Committee</w:t>
      </w:r>
      <w:r w:rsidR="00FD5A87" w:rsidRPr="004C7404">
        <w:rPr>
          <w:rFonts w:ascii="Times" w:hAnsi="Times"/>
          <w:b/>
        </w:rPr>
        <w:br/>
      </w:r>
      <w:r w:rsidR="00471685" w:rsidRPr="004C7404">
        <w:rPr>
          <w:rFonts w:ascii="Times" w:hAnsi="Times"/>
        </w:rPr>
        <w:t>University Three-Minute Thesis Committee</w:t>
      </w:r>
    </w:p>
    <w:p w14:paraId="7B0E7692" w14:textId="77777777" w:rsidR="00CC49D5" w:rsidRPr="00D5045C" w:rsidRDefault="0010581A" w:rsidP="00471685">
      <w:pPr>
        <w:ind w:left="1440"/>
        <w:rPr>
          <w:rFonts w:ascii="Times" w:hAnsi="Times"/>
        </w:rPr>
      </w:pPr>
      <w:r w:rsidRPr="00DB2593">
        <w:rPr>
          <w:rFonts w:ascii="Times" w:hAnsi="Times"/>
        </w:rPr>
        <w:t>College Principle Investigators Committee (3 year term)</w:t>
      </w:r>
      <w:r w:rsidR="0079458A" w:rsidRPr="00DB2593">
        <w:rPr>
          <w:rFonts w:ascii="Times" w:hAnsi="Times"/>
        </w:rPr>
        <w:br/>
        <w:t>College of Education and Human Development Center Review Committee</w:t>
      </w:r>
      <w:r w:rsidR="0079458A" w:rsidRPr="00DB2593">
        <w:rPr>
          <w:rFonts w:ascii="Times" w:hAnsi="Times"/>
        </w:rPr>
        <w:br/>
        <w:t>Search Committee for EAHR</w:t>
      </w:r>
      <w:r w:rsidRPr="00DB2593">
        <w:rPr>
          <w:rFonts w:ascii="Times" w:hAnsi="Times"/>
          <w:b/>
        </w:rPr>
        <w:br/>
      </w:r>
      <w:r w:rsidR="002709F6" w:rsidRPr="00DB2593">
        <w:rPr>
          <w:rFonts w:ascii="Times" w:hAnsi="Times"/>
        </w:rPr>
        <w:t>Community of Scholars Table Host for Office of G</w:t>
      </w:r>
      <w:r w:rsidR="001C077A" w:rsidRPr="00DB2593">
        <w:rPr>
          <w:rFonts w:ascii="Times" w:hAnsi="Times"/>
        </w:rPr>
        <w:t>raduate and Professional Studies</w:t>
      </w:r>
    </w:p>
    <w:p w14:paraId="74E7B31A" w14:textId="77777777" w:rsidR="00927C02" w:rsidRPr="00D5045C" w:rsidRDefault="00927C02" w:rsidP="00471685">
      <w:pPr>
        <w:ind w:left="1440"/>
        <w:rPr>
          <w:rFonts w:ascii="Times" w:hAnsi="Times"/>
        </w:rPr>
      </w:pPr>
      <w:r w:rsidRPr="00D5045C">
        <w:rPr>
          <w:rFonts w:ascii="Times" w:hAnsi="Times"/>
        </w:rPr>
        <w:t>Three-Minute Thesis Competition (</w:t>
      </w:r>
      <w:r w:rsidR="00064C20" w:rsidRPr="00D5045C">
        <w:rPr>
          <w:rFonts w:ascii="Times" w:hAnsi="Times"/>
        </w:rPr>
        <w:t>Organizing</w:t>
      </w:r>
      <w:r w:rsidRPr="00D5045C">
        <w:rPr>
          <w:rFonts w:ascii="Times" w:hAnsi="Times"/>
        </w:rPr>
        <w:t xml:space="preserve"> Committee)</w:t>
      </w:r>
    </w:p>
    <w:p w14:paraId="77CED438" w14:textId="77777777" w:rsidR="001C077A" w:rsidRPr="00D5045C" w:rsidRDefault="001C077A" w:rsidP="006224FF">
      <w:pPr>
        <w:ind w:left="1440" w:hanging="1440"/>
        <w:rPr>
          <w:rFonts w:ascii="Times" w:hAnsi="Times"/>
        </w:rPr>
      </w:pPr>
      <w:r w:rsidRPr="00D5045C">
        <w:rPr>
          <w:rFonts w:ascii="Times" w:hAnsi="Times"/>
          <w:b/>
        </w:rPr>
        <w:tab/>
      </w:r>
      <w:r w:rsidRPr="00D5045C">
        <w:rPr>
          <w:rFonts w:ascii="Times" w:hAnsi="Times"/>
        </w:rPr>
        <w:t xml:space="preserve">Advanced </w:t>
      </w:r>
      <w:r w:rsidR="00884CBE" w:rsidRPr="00D5045C">
        <w:rPr>
          <w:rFonts w:ascii="Times" w:hAnsi="Times"/>
        </w:rPr>
        <w:t>Research</w:t>
      </w:r>
      <w:r w:rsidRPr="00D5045C">
        <w:rPr>
          <w:rFonts w:ascii="Times" w:hAnsi="Times"/>
        </w:rPr>
        <w:t xml:space="preserve"> Methods Certificate Revision Committee (College)</w:t>
      </w:r>
    </w:p>
    <w:p w14:paraId="54B05836" w14:textId="77777777" w:rsidR="002709F6" w:rsidRPr="00D5045C" w:rsidRDefault="002709F6" w:rsidP="006224FF">
      <w:pPr>
        <w:ind w:left="1440" w:hanging="1440"/>
        <w:rPr>
          <w:rFonts w:ascii="Times" w:hAnsi="Times"/>
        </w:rPr>
      </w:pPr>
      <w:r w:rsidRPr="00D5045C">
        <w:rPr>
          <w:rFonts w:ascii="Times" w:hAnsi="Times"/>
        </w:rPr>
        <w:tab/>
        <w:t>Texas Science and Engineering Fair Judge, San Antonio, Texas</w:t>
      </w:r>
    </w:p>
    <w:p w14:paraId="6606B280" w14:textId="4727B4A6" w:rsidR="00B80E8C" w:rsidRPr="004B35C1" w:rsidRDefault="00B1605A" w:rsidP="006224FF">
      <w:pPr>
        <w:ind w:left="1440" w:hanging="1440"/>
        <w:rPr>
          <w:rFonts w:ascii="Times" w:hAnsi="Times"/>
        </w:rPr>
      </w:pPr>
      <w:r w:rsidRPr="00A377BA">
        <w:rPr>
          <w:rFonts w:ascii="Times" w:hAnsi="Times"/>
        </w:rPr>
        <w:tab/>
      </w:r>
      <w:r w:rsidR="00B80E8C" w:rsidRPr="004B35C1">
        <w:rPr>
          <w:rFonts w:ascii="Times" w:hAnsi="Times"/>
        </w:rPr>
        <w:t>External Reviewer Old Dominion University</w:t>
      </w:r>
    </w:p>
    <w:p w14:paraId="29FAC406" w14:textId="77777777" w:rsidR="007E3BDD" w:rsidRPr="004B35C1" w:rsidRDefault="007E3BDD" w:rsidP="006224FF">
      <w:pPr>
        <w:ind w:left="1440" w:hanging="1440"/>
        <w:rPr>
          <w:rFonts w:ascii="Times" w:hAnsi="Times"/>
        </w:rPr>
      </w:pPr>
      <w:r w:rsidRPr="004B35C1">
        <w:rPr>
          <w:rFonts w:ascii="Times" w:hAnsi="Times"/>
        </w:rPr>
        <w:tab/>
        <w:t>External Reviewer University of Tennessee</w:t>
      </w:r>
    </w:p>
    <w:p w14:paraId="143EE6C2" w14:textId="77777777" w:rsidR="00064C20" w:rsidRDefault="00606369" w:rsidP="005E4E27">
      <w:pPr>
        <w:ind w:left="1440" w:hanging="1440"/>
        <w:rPr>
          <w:rFonts w:ascii="Times" w:hAnsi="Times"/>
        </w:rPr>
      </w:pPr>
      <w:r w:rsidRPr="00D5045C">
        <w:rPr>
          <w:rFonts w:ascii="Times" w:hAnsi="Times"/>
        </w:rPr>
        <w:tab/>
        <w:t>Faculty Connect | Grad Camp 2015 Discussant (University)</w:t>
      </w:r>
      <w:r w:rsidR="00ED1BB9" w:rsidRPr="00D5045C">
        <w:rPr>
          <w:rFonts w:ascii="Times" w:hAnsi="Times"/>
        </w:rPr>
        <w:br/>
      </w:r>
      <w:r w:rsidR="00064C20" w:rsidRPr="00D5045C">
        <w:rPr>
          <w:rFonts w:ascii="Times" w:hAnsi="Times"/>
        </w:rPr>
        <w:t>College Search Committee ABBA (Hired Mary Seifert)</w:t>
      </w:r>
    </w:p>
    <w:p w14:paraId="4C276C61" w14:textId="77777777" w:rsidR="00064C20" w:rsidRDefault="00064C20" w:rsidP="005E4E27">
      <w:pPr>
        <w:ind w:left="1440" w:hanging="1440"/>
        <w:rPr>
          <w:rFonts w:ascii="Times" w:hAnsi="Times"/>
        </w:rPr>
      </w:pPr>
      <w:r>
        <w:rPr>
          <w:rFonts w:ascii="Times" w:hAnsi="Times"/>
        </w:rPr>
        <w:tab/>
      </w:r>
      <w:r w:rsidRPr="004B35C1">
        <w:rPr>
          <w:rFonts w:ascii="Times" w:hAnsi="Times"/>
        </w:rPr>
        <w:t>Department A-1 Revision Committee</w:t>
      </w:r>
    </w:p>
    <w:p w14:paraId="1F759F28" w14:textId="77777777" w:rsidR="004B35C1" w:rsidRPr="002709F6" w:rsidRDefault="004B35C1" w:rsidP="005E4E27">
      <w:pPr>
        <w:ind w:left="1440" w:hanging="1440"/>
        <w:rPr>
          <w:rFonts w:ascii="Times" w:hAnsi="Times"/>
        </w:rPr>
      </w:pPr>
      <w:r>
        <w:rPr>
          <w:rFonts w:ascii="Times" w:hAnsi="Times"/>
        </w:rPr>
        <w:tab/>
        <w:t>Developed STEM Masters Program</w:t>
      </w:r>
    </w:p>
    <w:p w14:paraId="7E6773CE" w14:textId="77777777" w:rsidR="005D0D43" w:rsidRPr="00CC49D5" w:rsidRDefault="005D0D43" w:rsidP="006224FF">
      <w:pPr>
        <w:ind w:left="1440" w:hanging="1440"/>
        <w:rPr>
          <w:rFonts w:ascii="Times" w:hAnsi="Times"/>
        </w:rPr>
      </w:pPr>
      <w:r w:rsidRPr="00CC49D5">
        <w:rPr>
          <w:rFonts w:ascii="Times" w:hAnsi="Times"/>
          <w:b/>
        </w:rPr>
        <w:t>2014</w:t>
      </w:r>
      <w:r w:rsidRPr="00CC49D5">
        <w:rPr>
          <w:rFonts w:ascii="Times" w:hAnsi="Times"/>
          <w:b/>
        </w:rPr>
        <w:tab/>
      </w:r>
      <w:r w:rsidRPr="00CC49D5">
        <w:rPr>
          <w:rFonts w:ascii="Times" w:hAnsi="Times"/>
        </w:rPr>
        <w:t>External Reviewer University of Missouri, Columbia</w:t>
      </w:r>
    </w:p>
    <w:p w14:paraId="40CBDDC1" w14:textId="77777777" w:rsidR="005C1483" w:rsidRDefault="005D0D43" w:rsidP="005D0D43">
      <w:pPr>
        <w:ind w:left="1440" w:hanging="1440"/>
        <w:rPr>
          <w:rFonts w:ascii="Times" w:hAnsi="Times"/>
        </w:rPr>
      </w:pPr>
      <w:r w:rsidRPr="00CC49D5">
        <w:rPr>
          <w:rFonts w:ascii="Times" w:hAnsi="Times"/>
          <w:b/>
        </w:rPr>
        <w:tab/>
      </w:r>
      <w:r w:rsidR="005C1483" w:rsidRPr="00194A11">
        <w:rPr>
          <w:rFonts w:ascii="Times" w:hAnsi="Times"/>
        </w:rPr>
        <w:t>Editorial Board Member Journal for Research in Mathematics Education 3-year term</w:t>
      </w:r>
      <w:r w:rsidR="005C1483" w:rsidRPr="00CC49D5">
        <w:rPr>
          <w:rFonts w:ascii="Times" w:hAnsi="Times"/>
        </w:rPr>
        <w:t xml:space="preserve"> </w:t>
      </w:r>
    </w:p>
    <w:p w14:paraId="61D2A177" w14:textId="68071C5D" w:rsidR="005D0D43" w:rsidRPr="00CC49D5" w:rsidRDefault="005D0D43" w:rsidP="005C1483">
      <w:pPr>
        <w:ind w:left="1440"/>
        <w:rPr>
          <w:rFonts w:ascii="Times" w:hAnsi="Times"/>
        </w:rPr>
      </w:pPr>
      <w:r w:rsidRPr="00CC49D5">
        <w:rPr>
          <w:rFonts w:ascii="Times" w:hAnsi="Times"/>
        </w:rPr>
        <w:t>External Reviewer Texas A&amp;M Kingsville, Kingsville</w:t>
      </w:r>
    </w:p>
    <w:p w14:paraId="68894757" w14:textId="77777777" w:rsidR="00CF0966" w:rsidRPr="00CC49D5" w:rsidRDefault="00CF0966" w:rsidP="005D0D43">
      <w:pPr>
        <w:ind w:left="1440" w:hanging="1440"/>
        <w:rPr>
          <w:rFonts w:ascii="Times" w:hAnsi="Times"/>
        </w:rPr>
      </w:pPr>
      <w:r w:rsidRPr="00CC49D5">
        <w:rPr>
          <w:rFonts w:ascii="Times" w:hAnsi="Times"/>
        </w:rPr>
        <w:tab/>
        <w:t>Faculty Development Leave Committee</w:t>
      </w:r>
    </w:p>
    <w:p w14:paraId="0A6B1A1E" w14:textId="77777777" w:rsidR="000C49F2" w:rsidRDefault="000B51A2" w:rsidP="0029325E">
      <w:pPr>
        <w:ind w:left="1440" w:hanging="1440"/>
        <w:rPr>
          <w:rFonts w:ascii="Times" w:hAnsi="Times"/>
        </w:rPr>
      </w:pPr>
      <w:r w:rsidRPr="00CC49D5">
        <w:rPr>
          <w:rFonts w:ascii="Times" w:hAnsi="Times"/>
        </w:rPr>
        <w:tab/>
        <w:t>Journal Reviewer Journal for Res</w:t>
      </w:r>
      <w:r w:rsidR="000C49F2">
        <w:rPr>
          <w:rFonts w:ascii="Times" w:hAnsi="Times"/>
        </w:rPr>
        <w:t>earch in Mathematics Education</w:t>
      </w:r>
    </w:p>
    <w:p w14:paraId="7582D122" w14:textId="753E570D" w:rsidR="0029325E" w:rsidRPr="00CC49D5" w:rsidRDefault="000B51A2" w:rsidP="000C49F2">
      <w:pPr>
        <w:ind w:left="1440"/>
        <w:rPr>
          <w:rFonts w:ascii="Times" w:hAnsi="Times"/>
        </w:rPr>
      </w:pPr>
      <w:r w:rsidRPr="00CC49D5">
        <w:rPr>
          <w:rFonts w:ascii="Times" w:hAnsi="Times"/>
        </w:rPr>
        <w:t>J</w:t>
      </w:r>
      <w:r w:rsidR="000C49F2">
        <w:rPr>
          <w:rFonts w:ascii="Times" w:hAnsi="Times"/>
        </w:rPr>
        <w:t>ournal of Mathematical Behavior</w:t>
      </w:r>
    </w:p>
    <w:p w14:paraId="369E0135" w14:textId="77777777" w:rsidR="0029325E" w:rsidRPr="00CC49D5" w:rsidRDefault="0029325E" w:rsidP="0029325E">
      <w:pPr>
        <w:ind w:left="1440"/>
        <w:rPr>
          <w:rFonts w:ascii="Times" w:hAnsi="Times"/>
        </w:rPr>
      </w:pPr>
      <w:r w:rsidRPr="00CC49D5">
        <w:rPr>
          <w:rFonts w:ascii="Times" w:hAnsi="Times" w:cs="Trebuchet MS"/>
        </w:rPr>
        <w:t>Judging Information for 3 Min. Thesis Comp</w:t>
      </w:r>
    </w:p>
    <w:p w14:paraId="66A131D5" w14:textId="77777777" w:rsidR="0029325E" w:rsidRPr="00CC49D5" w:rsidRDefault="0029325E" w:rsidP="0029325E">
      <w:pPr>
        <w:ind w:left="1440"/>
        <w:rPr>
          <w:rFonts w:ascii="Times" w:hAnsi="Times"/>
        </w:rPr>
      </w:pPr>
      <w:r w:rsidRPr="00CC49D5">
        <w:rPr>
          <w:rFonts w:ascii="Times" w:hAnsi="Times" w:cs="Trebuchet MS"/>
        </w:rPr>
        <w:t>Faculty Development Leave Committee</w:t>
      </w:r>
    </w:p>
    <w:p w14:paraId="5101A194" w14:textId="77777777" w:rsidR="0029325E" w:rsidRPr="00CC49D5" w:rsidRDefault="0029325E" w:rsidP="0029325E">
      <w:pPr>
        <w:ind w:left="1440"/>
        <w:rPr>
          <w:rFonts w:ascii="Times" w:hAnsi="Times" w:cs="Trebuchet MS"/>
        </w:rPr>
      </w:pPr>
      <w:r w:rsidRPr="00CC49D5">
        <w:rPr>
          <w:rFonts w:ascii="Times" w:hAnsi="Times" w:cs="Trebuchet MS"/>
        </w:rPr>
        <w:t>Capraro, Capraro, Thompson, Research Conference</w:t>
      </w:r>
    </w:p>
    <w:p w14:paraId="46A08581" w14:textId="77777777" w:rsidR="0029325E" w:rsidRPr="00CC49D5" w:rsidRDefault="0029325E" w:rsidP="0029325E">
      <w:pPr>
        <w:ind w:left="1440"/>
        <w:rPr>
          <w:rFonts w:ascii="Times" w:hAnsi="Times" w:cs="Trebuchet MS"/>
        </w:rPr>
      </w:pPr>
      <w:r w:rsidRPr="00CC49D5">
        <w:rPr>
          <w:rFonts w:ascii="Times" w:hAnsi="Times" w:cs="Trebuchet MS"/>
        </w:rPr>
        <w:t>EdD Steering Committee</w:t>
      </w:r>
    </w:p>
    <w:p w14:paraId="172E7E6E" w14:textId="77777777" w:rsidR="0029325E" w:rsidRPr="00CC49D5" w:rsidRDefault="0029325E" w:rsidP="0029325E">
      <w:pPr>
        <w:ind w:left="1440"/>
        <w:rPr>
          <w:rFonts w:ascii="Times" w:hAnsi="Times" w:cs="Trebuchet MS"/>
        </w:rPr>
      </w:pPr>
      <w:r w:rsidRPr="00CC49D5">
        <w:rPr>
          <w:rFonts w:ascii="Times" w:hAnsi="Times" w:cs="Trebuchet MS"/>
        </w:rPr>
        <w:t>EdD Applicant Screening Committee</w:t>
      </w:r>
    </w:p>
    <w:p w14:paraId="6DB51042" w14:textId="77777777" w:rsidR="0020311A" w:rsidRPr="00CC49D5" w:rsidRDefault="005F51A6" w:rsidP="005F51A6">
      <w:pPr>
        <w:ind w:left="1440"/>
        <w:rPr>
          <w:rFonts w:ascii="Times" w:hAnsi="Times"/>
        </w:rPr>
      </w:pPr>
      <w:r w:rsidRPr="00CC49D5">
        <w:rPr>
          <w:rFonts w:ascii="Times" w:hAnsi="Times"/>
        </w:rPr>
        <w:t>Hosted the Climate Committee's Progressive Dinner at my home</w:t>
      </w:r>
    </w:p>
    <w:p w14:paraId="563DAD0F" w14:textId="77777777" w:rsidR="0028530F" w:rsidRPr="00A96223" w:rsidRDefault="00ED222E" w:rsidP="006224FF">
      <w:pPr>
        <w:ind w:left="1440" w:hanging="1440"/>
        <w:rPr>
          <w:rFonts w:ascii="Times" w:hAnsi="Times"/>
          <w:b/>
        </w:rPr>
      </w:pPr>
      <w:r w:rsidRPr="00503152">
        <w:rPr>
          <w:rFonts w:ascii="Times" w:hAnsi="Times"/>
          <w:b/>
        </w:rPr>
        <w:t>2013</w:t>
      </w:r>
      <w:r w:rsidRPr="00503152">
        <w:rPr>
          <w:rFonts w:ascii="Times" w:hAnsi="Times"/>
          <w:b/>
        </w:rPr>
        <w:tab/>
      </w:r>
      <w:r w:rsidR="0028530F" w:rsidRPr="00503152">
        <w:rPr>
          <w:rFonts w:ascii="Times" w:hAnsi="Times"/>
        </w:rPr>
        <w:t>External Reviewer Baylor University, Waco</w:t>
      </w:r>
    </w:p>
    <w:p w14:paraId="172506AC" w14:textId="77777777" w:rsidR="00ED222E" w:rsidRPr="00A96223" w:rsidRDefault="006224FF" w:rsidP="0028530F">
      <w:pPr>
        <w:ind w:left="1440"/>
        <w:rPr>
          <w:rFonts w:ascii="Times" w:hAnsi="Times"/>
          <w:b/>
        </w:rPr>
      </w:pPr>
      <w:r w:rsidRPr="00A96223">
        <w:rPr>
          <w:rFonts w:ascii="Times" w:hAnsi="Times"/>
        </w:rPr>
        <w:t>External Reviewer U. Texas Brownsville</w:t>
      </w:r>
      <w:r w:rsidR="008D1A5C" w:rsidRPr="00A96223">
        <w:rPr>
          <w:rFonts w:ascii="Times" w:hAnsi="Times"/>
        </w:rPr>
        <w:t>, TX</w:t>
      </w:r>
      <w:r w:rsidRPr="00A96223">
        <w:rPr>
          <w:rFonts w:ascii="Times" w:hAnsi="Times"/>
          <w:b/>
        </w:rPr>
        <w:br/>
      </w:r>
      <w:r w:rsidR="00ED222E" w:rsidRPr="00A96223">
        <w:rPr>
          <w:rFonts w:ascii="Times" w:hAnsi="Times"/>
        </w:rPr>
        <w:t>External Reviewer Mount St. Mary College</w:t>
      </w:r>
      <w:r w:rsidR="008D1A5C" w:rsidRPr="00A96223">
        <w:rPr>
          <w:rFonts w:ascii="Times" w:hAnsi="Times"/>
        </w:rPr>
        <w:t>, NY</w:t>
      </w:r>
    </w:p>
    <w:p w14:paraId="027DAF62" w14:textId="77777777" w:rsidR="00ED222E" w:rsidRPr="00A96223" w:rsidRDefault="00ED222E" w:rsidP="00ED222E">
      <w:pPr>
        <w:ind w:left="720" w:firstLine="720"/>
        <w:rPr>
          <w:rFonts w:ascii="Times" w:hAnsi="Times"/>
          <w:b/>
        </w:rPr>
      </w:pPr>
      <w:r w:rsidRPr="00A96223">
        <w:rPr>
          <w:rFonts w:ascii="Times" w:hAnsi="Times"/>
        </w:rPr>
        <w:t>External Reviewer Arizona State University</w:t>
      </w:r>
      <w:r w:rsidR="008D1A5C" w:rsidRPr="00A96223">
        <w:rPr>
          <w:rFonts w:ascii="Times" w:hAnsi="Times"/>
        </w:rPr>
        <w:t>, AZ</w:t>
      </w:r>
    </w:p>
    <w:p w14:paraId="2ABDED3D" w14:textId="77777777" w:rsidR="00ED222E" w:rsidRPr="00A96223" w:rsidRDefault="00ED222E" w:rsidP="00ED222E">
      <w:pPr>
        <w:ind w:left="720" w:firstLine="720"/>
        <w:rPr>
          <w:rFonts w:ascii="Times" w:hAnsi="Times"/>
          <w:b/>
        </w:rPr>
      </w:pPr>
      <w:r w:rsidRPr="00A96223">
        <w:rPr>
          <w:rFonts w:ascii="Times" w:hAnsi="Times"/>
        </w:rPr>
        <w:t>External Reviewer University of Massachusetts, Amherst</w:t>
      </w:r>
      <w:r w:rsidRPr="00A96223">
        <w:rPr>
          <w:rFonts w:ascii="Times" w:hAnsi="Times"/>
          <w:b/>
        </w:rPr>
        <w:t xml:space="preserve"> </w:t>
      </w:r>
    </w:p>
    <w:p w14:paraId="5342FE33" w14:textId="77777777" w:rsidR="00ED222E" w:rsidRPr="001B04DD" w:rsidRDefault="00ED222E" w:rsidP="00ED222E">
      <w:pPr>
        <w:ind w:left="720" w:firstLine="720"/>
      </w:pPr>
      <w:r w:rsidRPr="001B04DD">
        <w:rPr>
          <w:rFonts w:ascii="Times" w:hAnsi="Times"/>
        </w:rPr>
        <w:t>TLAC EdD Steering Committee</w:t>
      </w:r>
    </w:p>
    <w:p w14:paraId="4C1ECE7B" w14:textId="77777777" w:rsidR="00ED222E" w:rsidRPr="001B04DD" w:rsidRDefault="00ED222E" w:rsidP="00ED222E">
      <w:pPr>
        <w:ind w:left="1440"/>
        <w:rPr>
          <w:rFonts w:ascii="Times" w:hAnsi="Times"/>
        </w:rPr>
      </w:pPr>
      <w:r w:rsidRPr="001B04DD">
        <w:rPr>
          <w:rFonts w:ascii="Times" w:hAnsi="Times"/>
        </w:rPr>
        <w:t>TLAC Evaluation Committee</w:t>
      </w:r>
    </w:p>
    <w:p w14:paraId="54E42A5C" w14:textId="77777777" w:rsidR="00ED222E" w:rsidRPr="001B04DD" w:rsidRDefault="00ED222E" w:rsidP="00ED222E">
      <w:pPr>
        <w:ind w:left="1440"/>
        <w:rPr>
          <w:rFonts w:ascii="Times" w:hAnsi="Times"/>
        </w:rPr>
      </w:pPr>
      <w:r w:rsidRPr="001B04DD">
        <w:rPr>
          <w:rFonts w:ascii="Times" w:hAnsi="Times"/>
        </w:rPr>
        <w:t>TLAC Graduate Committee</w:t>
      </w:r>
    </w:p>
    <w:p w14:paraId="5039F7EB" w14:textId="77777777" w:rsidR="00ED222E" w:rsidRPr="00F12D9D" w:rsidRDefault="00ED222E" w:rsidP="00ED222E">
      <w:pPr>
        <w:ind w:left="720" w:firstLine="720"/>
      </w:pPr>
      <w:r w:rsidRPr="00F12D9D">
        <w:rPr>
          <w:rFonts w:ascii="Times" w:hAnsi="Times"/>
        </w:rPr>
        <w:t>Co-Chair STEM Best Practice Conference (San Antonio)</w:t>
      </w:r>
    </w:p>
    <w:p w14:paraId="5AE8CCCF" w14:textId="77777777" w:rsidR="00ED222E" w:rsidRPr="001B04DD" w:rsidRDefault="00ED222E" w:rsidP="00ED222E">
      <w:pPr>
        <w:ind w:left="1440"/>
        <w:rPr>
          <w:rFonts w:ascii="Times" w:hAnsi="Times"/>
        </w:rPr>
      </w:pPr>
      <w:r w:rsidRPr="001B04DD">
        <w:rPr>
          <w:rFonts w:ascii="Times" w:hAnsi="Times"/>
        </w:rPr>
        <w:t>Reviewer Journal of Educational Psychology</w:t>
      </w:r>
    </w:p>
    <w:p w14:paraId="30060441" w14:textId="77777777" w:rsidR="0028530F" w:rsidRPr="001B04DD" w:rsidRDefault="0028530F" w:rsidP="00ED222E">
      <w:pPr>
        <w:ind w:left="1440"/>
        <w:rPr>
          <w:rFonts w:ascii="Times" w:hAnsi="Times"/>
        </w:rPr>
      </w:pPr>
      <w:r w:rsidRPr="001B04DD">
        <w:rPr>
          <w:rFonts w:ascii="Times" w:hAnsi="Times"/>
        </w:rPr>
        <w:t>Reviewer Journal of Mathematical Behavior</w:t>
      </w:r>
    </w:p>
    <w:p w14:paraId="71DE1065" w14:textId="77777777" w:rsidR="00ED222E" w:rsidRPr="001B04DD" w:rsidRDefault="00ED222E" w:rsidP="00ED222E">
      <w:pPr>
        <w:ind w:left="1440" w:hanging="1440"/>
        <w:rPr>
          <w:rFonts w:ascii="Times" w:hAnsi="Times"/>
        </w:rPr>
      </w:pPr>
      <w:r w:rsidRPr="001B04DD">
        <w:rPr>
          <w:rFonts w:ascii="Times" w:hAnsi="Times"/>
        </w:rPr>
        <w:tab/>
        <w:t>Reviewer Journal for Research in Mathematics Education</w:t>
      </w:r>
    </w:p>
    <w:p w14:paraId="6F27EA46" w14:textId="77777777" w:rsidR="00ED222E" w:rsidRPr="001B04DD" w:rsidRDefault="00ED222E" w:rsidP="00ED222E">
      <w:pPr>
        <w:ind w:left="1440" w:hanging="1440"/>
        <w:rPr>
          <w:rFonts w:ascii="Times" w:hAnsi="Times"/>
        </w:rPr>
      </w:pPr>
      <w:r w:rsidRPr="001B04DD">
        <w:rPr>
          <w:rFonts w:ascii="Times" w:hAnsi="Times"/>
        </w:rPr>
        <w:tab/>
        <w:t>Reviewer American Educational Research Journal</w:t>
      </w:r>
    </w:p>
    <w:p w14:paraId="69537BBC" w14:textId="77777777" w:rsidR="00ED222E" w:rsidRPr="00F12D9D" w:rsidRDefault="00ED222E" w:rsidP="00ED222E">
      <w:pPr>
        <w:ind w:left="720" w:firstLine="720"/>
        <w:rPr>
          <w:rFonts w:ascii="Times" w:hAnsi="Times"/>
        </w:rPr>
      </w:pPr>
      <w:r w:rsidRPr="00F12D9D">
        <w:rPr>
          <w:rFonts w:ascii="Times" w:hAnsi="Times"/>
        </w:rPr>
        <w:t>Advisory Board Member Harmony Public Schools</w:t>
      </w:r>
    </w:p>
    <w:p w14:paraId="42BEC253" w14:textId="77777777" w:rsidR="00ED222E" w:rsidRPr="001B04DD" w:rsidRDefault="00ED222E" w:rsidP="00ED222E">
      <w:pPr>
        <w:ind w:left="720" w:firstLine="720"/>
        <w:rPr>
          <w:rFonts w:ascii="Times" w:hAnsi="Times"/>
        </w:rPr>
      </w:pPr>
      <w:r w:rsidRPr="001B04DD">
        <w:rPr>
          <w:rFonts w:ascii="Times" w:hAnsi="Times"/>
        </w:rPr>
        <w:t>Reviewer Journal of African American Studies</w:t>
      </w:r>
    </w:p>
    <w:p w14:paraId="2B31BAA0" w14:textId="77777777" w:rsidR="00ED222E" w:rsidRPr="001B04DD" w:rsidRDefault="00ED222E" w:rsidP="00ED222E">
      <w:pPr>
        <w:ind w:left="720" w:firstLine="720"/>
        <w:rPr>
          <w:rFonts w:ascii="Times" w:hAnsi="Times"/>
        </w:rPr>
      </w:pPr>
      <w:r w:rsidRPr="001B04DD">
        <w:rPr>
          <w:rFonts w:ascii="Times" w:hAnsi="Times"/>
        </w:rPr>
        <w:t>Chair Cyber-Learning Search Committee</w:t>
      </w:r>
    </w:p>
    <w:p w14:paraId="2DD1691D" w14:textId="77777777" w:rsidR="00ED222E" w:rsidRDefault="00ED222E" w:rsidP="00ED222E">
      <w:pPr>
        <w:ind w:left="720" w:firstLine="720"/>
      </w:pPr>
      <w:r w:rsidRPr="001B04DD">
        <w:rPr>
          <w:rFonts w:ascii="Times" w:hAnsi="Times"/>
        </w:rPr>
        <w:t>Chair Call for Editorial Services</w:t>
      </w:r>
    </w:p>
    <w:p w14:paraId="55BA40F8" w14:textId="77777777" w:rsidR="00ED222E" w:rsidRPr="008D4F6D" w:rsidRDefault="00ED222E" w:rsidP="00ED222E">
      <w:pPr>
        <w:ind w:left="720" w:firstLine="720"/>
      </w:pPr>
      <w:r w:rsidRPr="008D4F6D">
        <w:t>Reviewer Research in Middle Level Education On-line</w:t>
      </w:r>
    </w:p>
    <w:p w14:paraId="655B5637" w14:textId="77777777" w:rsidR="00ED222E" w:rsidRDefault="00ED222E" w:rsidP="00ED222E">
      <w:pPr>
        <w:ind w:left="720" w:firstLine="720"/>
      </w:pPr>
      <w:r w:rsidRPr="00F12D9D">
        <w:t>Co-Chair Celebration of STEM Education Week</w:t>
      </w:r>
    </w:p>
    <w:p w14:paraId="7C0759F0" w14:textId="77777777" w:rsidR="00ED222E" w:rsidRDefault="00ED222E" w:rsidP="00ED222E">
      <w:pPr>
        <w:ind w:left="720" w:firstLine="720"/>
      </w:pPr>
      <w:r w:rsidRPr="001B04DD">
        <w:t>Co-Chair STEM Summer BootCamp for Teachers</w:t>
      </w:r>
    </w:p>
    <w:p w14:paraId="411243D9" w14:textId="77777777" w:rsidR="00A96223" w:rsidRDefault="00A96223" w:rsidP="00ED222E">
      <w:pPr>
        <w:ind w:left="720" w:firstLine="720"/>
      </w:pPr>
      <w:r>
        <w:t>Conference Paper Reviewer SSMA, AERA, NCTM</w:t>
      </w:r>
    </w:p>
    <w:p w14:paraId="74C1B8D1" w14:textId="77777777" w:rsidR="008D4F6D" w:rsidRDefault="008D4F6D" w:rsidP="00ED222E">
      <w:pPr>
        <w:ind w:left="720" w:firstLine="720"/>
      </w:pPr>
      <w:r>
        <w:t>NSF Grant Proposal Reviewer</w:t>
      </w:r>
    </w:p>
    <w:p w14:paraId="46DC13B9" w14:textId="77777777" w:rsidR="008D4F6D" w:rsidRDefault="008D4F6D" w:rsidP="00ED222E">
      <w:pPr>
        <w:ind w:left="720" w:firstLine="720"/>
      </w:pPr>
      <w:r>
        <w:t>SSMA Policy Committee</w:t>
      </w:r>
    </w:p>
    <w:p w14:paraId="03ED8C55" w14:textId="77777777" w:rsidR="00341684" w:rsidRDefault="00341684" w:rsidP="00ED222E">
      <w:pPr>
        <w:ind w:left="720" w:firstLine="720"/>
      </w:pPr>
      <w:r>
        <w:t>Reviewer Journal of Developmental Education</w:t>
      </w:r>
    </w:p>
    <w:p w14:paraId="4B2D507A" w14:textId="77777777" w:rsidR="00503152" w:rsidRDefault="00503152" w:rsidP="00ED222E">
      <w:pPr>
        <w:ind w:left="720" w:firstLine="720"/>
      </w:pPr>
      <w:r>
        <w:t xml:space="preserve">External Reviewer Northern </w:t>
      </w:r>
      <w:r w:rsidR="005501DC">
        <w:t>Illinois</w:t>
      </w:r>
      <w:r>
        <w:t xml:space="preserve"> University</w:t>
      </w:r>
    </w:p>
    <w:p w14:paraId="2475299F" w14:textId="77777777" w:rsidR="005501DC" w:rsidRDefault="005501DC" w:rsidP="00ED222E">
      <w:pPr>
        <w:ind w:left="720" w:firstLine="720"/>
      </w:pPr>
      <w:r>
        <w:t>Reader Navarro Elementary Parents Back to School Nite</w:t>
      </w:r>
    </w:p>
    <w:p w14:paraId="3DCA6F4F" w14:textId="77777777" w:rsidR="005501DC" w:rsidRPr="00FE3701" w:rsidRDefault="005501DC" w:rsidP="00ED222E">
      <w:pPr>
        <w:ind w:left="720" w:firstLine="720"/>
      </w:pPr>
      <w:r>
        <w:t>Graduation Speaker Navarro Elementary</w:t>
      </w:r>
    </w:p>
    <w:p w14:paraId="1A1D0C88" w14:textId="77777777" w:rsidR="00ED222E" w:rsidRPr="003F0313" w:rsidRDefault="00ED222E" w:rsidP="00ED222E">
      <w:pPr>
        <w:ind w:left="1440" w:hanging="1440"/>
        <w:rPr>
          <w:rFonts w:ascii="Times" w:hAnsi="Times"/>
        </w:rPr>
      </w:pPr>
      <w:r w:rsidRPr="003F0313">
        <w:rPr>
          <w:rFonts w:ascii="Times" w:hAnsi="Times"/>
          <w:b/>
        </w:rPr>
        <w:t>2012</w:t>
      </w:r>
      <w:r w:rsidRPr="003F0313">
        <w:rPr>
          <w:rFonts w:ascii="Times" w:hAnsi="Times"/>
          <w:b/>
        </w:rPr>
        <w:tab/>
      </w:r>
      <w:r w:rsidRPr="003F0313">
        <w:rPr>
          <w:rFonts w:ascii="Times" w:hAnsi="Times"/>
        </w:rPr>
        <w:t>Advisory Board Member Harmony Public Schools</w:t>
      </w:r>
    </w:p>
    <w:p w14:paraId="67768749" w14:textId="77777777" w:rsidR="00ED222E" w:rsidRPr="003F0313" w:rsidRDefault="00ED222E" w:rsidP="00ED222E">
      <w:pPr>
        <w:ind w:left="1440"/>
        <w:rPr>
          <w:rFonts w:ascii="Times" w:hAnsi="Times"/>
        </w:rPr>
      </w:pPr>
      <w:r w:rsidRPr="003F0313">
        <w:rPr>
          <w:rFonts w:ascii="Times" w:hAnsi="Times"/>
        </w:rPr>
        <w:t>External Reviewer University of North Carolina Charlotte</w:t>
      </w:r>
    </w:p>
    <w:p w14:paraId="4930D91B" w14:textId="77777777" w:rsidR="00ED222E" w:rsidRDefault="00ED222E" w:rsidP="00ED222E">
      <w:pPr>
        <w:ind w:left="1440" w:hanging="1440"/>
        <w:rPr>
          <w:rFonts w:ascii="Times" w:hAnsi="Times"/>
          <w:b/>
          <w:highlight w:val="green"/>
        </w:rPr>
      </w:pPr>
      <w:r w:rsidRPr="003F0313">
        <w:rPr>
          <w:rFonts w:ascii="Times" w:hAnsi="Times"/>
        </w:rPr>
        <w:tab/>
        <w:t>External Reviewer Illinois State University</w:t>
      </w:r>
      <w:r w:rsidRPr="008F62B2">
        <w:rPr>
          <w:rFonts w:ascii="Times" w:hAnsi="Times"/>
          <w:b/>
        </w:rPr>
        <w:t xml:space="preserve"> </w:t>
      </w:r>
    </w:p>
    <w:p w14:paraId="7205B5A0" w14:textId="77777777" w:rsidR="00ED222E" w:rsidRPr="003F0313" w:rsidRDefault="00ED222E" w:rsidP="00ED222E">
      <w:pPr>
        <w:ind w:left="1440"/>
        <w:rPr>
          <w:rFonts w:ascii="Times" w:hAnsi="Times"/>
        </w:rPr>
      </w:pPr>
      <w:r w:rsidRPr="003F0313">
        <w:rPr>
          <w:rFonts w:ascii="Times" w:hAnsi="Times"/>
        </w:rPr>
        <w:t>Reviewer Journal of Educational Psychology</w:t>
      </w:r>
    </w:p>
    <w:p w14:paraId="6015ACA4" w14:textId="77777777" w:rsidR="00ED222E" w:rsidRPr="003F0313" w:rsidRDefault="00ED222E" w:rsidP="00ED222E">
      <w:pPr>
        <w:ind w:left="1440" w:hanging="1440"/>
        <w:rPr>
          <w:rFonts w:ascii="Times" w:hAnsi="Times"/>
        </w:rPr>
      </w:pPr>
      <w:r w:rsidRPr="003F0313">
        <w:rPr>
          <w:rFonts w:ascii="Times" w:hAnsi="Times"/>
        </w:rPr>
        <w:tab/>
        <w:t>Reviewer Journal for Research in Mathematics Education</w:t>
      </w:r>
    </w:p>
    <w:p w14:paraId="3A8CF09C" w14:textId="77777777" w:rsidR="00ED222E" w:rsidRPr="003F0313" w:rsidRDefault="00ED222E" w:rsidP="00ED222E">
      <w:pPr>
        <w:ind w:left="1440" w:hanging="1440"/>
        <w:rPr>
          <w:rFonts w:ascii="Times" w:hAnsi="Times"/>
        </w:rPr>
      </w:pPr>
      <w:r w:rsidRPr="003F0313">
        <w:rPr>
          <w:rFonts w:ascii="Times" w:hAnsi="Times"/>
        </w:rPr>
        <w:tab/>
        <w:t>Reviewer American Educational Research Journal</w:t>
      </w:r>
    </w:p>
    <w:p w14:paraId="4BF77321" w14:textId="77777777" w:rsidR="00ED222E" w:rsidRPr="003F0313" w:rsidRDefault="00ED222E" w:rsidP="00ED222E">
      <w:pPr>
        <w:ind w:left="1440" w:hanging="1440"/>
        <w:rPr>
          <w:rFonts w:ascii="Times" w:hAnsi="Times"/>
        </w:rPr>
      </w:pPr>
      <w:r w:rsidRPr="003F0313">
        <w:rPr>
          <w:rFonts w:ascii="Times" w:hAnsi="Times"/>
        </w:rPr>
        <w:tab/>
        <w:t>TLAC Evaluation Committee</w:t>
      </w:r>
    </w:p>
    <w:p w14:paraId="6F088663" w14:textId="77777777" w:rsidR="00ED222E" w:rsidRPr="003F0313" w:rsidRDefault="00ED222E" w:rsidP="00ED222E">
      <w:pPr>
        <w:ind w:left="1440"/>
        <w:rPr>
          <w:rFonts w:ascii="Times" w:hAnsi="Times"/>
        </w:rPr>
      </w:pPr>
      <w:r w:rsidRPr="003F0313">
        <w:rPr>
          <w:rFonts w:ascii="Times" w:hAnsi="Times"/>
        </w:rPr>
        <w:t>TLAC Graduate Committee</w:t>
      </w:r>
    </w:p>
    <w:p w14:paraId="35187628" w14:textId="77777777" w:rsidR="00ED222E" w:rsidRPr="003F0313" w:rsidRDefault="00ED222E" w:rsidP="00ED222E">
      <w:pPr>
        <w:ind w:left="1440"/>
        <w:rPr>
          <w:rFonts w:ascii="Times" w:hAnsi="Times"/>
        </w:rPr>
      </w:pPr>
      <w:r w:rsidRPr="003F0313">
        <w:rPr>
          <w:rFonts w:ascii="Times" w:hAnsi="Times"/>
        </w:rPr>
        <w:t>Innovation in STEM Education Conference, Advisory Board Member</w:t>
      </w:r>
    </w:p>
    <w:p w14:paraId="0679AF7B" w14:textId="77777777" w:rsidR="00ED222E" w:rsidRPr="003F0313" w:rsidRDefault="00ED222E" w:rsidP="00ED222E">
      <w:pPr>
        <w:ind w:left="1440" w:hanging="1440"/>
        <w:rPr>
          <w:rFonts w:ascii="Times" w:hAnsi="Times"/>
        </w:rPr>
      </w:pPr>
      <w:r w:rsidRPr="003F0313">
        <w:rPr>
          <w:rFonts w:ascii="Times" w:hAnsi="Times"/>
        </w:rPr>
        <w:tab/>
        <w:t>Co-Chair STEM Best Practice Conference (San Antonio)</w:t>
      </w:r>
    </w:p>
    <w:p w14:paraId="054DB816" w14:textId="77777777" w:rsidR="00ED222E" w:rsidRDefault="00ED222E" w:rsidP="00ED222E">
      <w:pPr>
        <w:ind w:left="1440" w:hanging="1440"/>
        <w:rPr>
          <w:rFonts w:ascii="Times" w:hAnsi="Times"/>
        </w:rPr>
      </w:pPr>
      <w:r w:rsidRPr="003F0313">
        <w:rPr>
          <w:rFonts w:ascii="Times" w:hAnsi="Times"/>
        </w:rPr>
        <w:tab/>
        <w:t>Research Advisory Board Member Final Year</w:t>
      </w:r>
    </w:p>
    <w:p w14:paraId="119BD287" w14:textId="77777777" w:rsidR="00ED222E" w:rsidRDefault="00ED222E" w:rsidP="00ED222E">
      <w:pPr>
        <w:ind w:left="1440" w:hanging="1440"/>
        <w:rPr>
          <w:rFonts w:ascii="Times" w:hAnsi="Times"/>
        </w:rPr>
      </w:pPr>
      <w:r>
        <w:rPr>
          <w:rFonts w:ascii="Times" w:hAnsi="Times"/>
        </w:rPr>
        <w:tab/>
        <w:t>TLAC EdD Steering Committee</w:t>
      </w:r>
    </w:p>
    <w:p w14:paraId="21E830CE" w14:textId="77777777" w:rsidR="00ED222E" w:rsidRPr="00CB4FD7" w:rsidRDefault="00ED222E" w:rsidP="00ED222E">
      <w:pPr>
        <w:ind w:left="1440" w:hanging="1440"/>
      </w:pPr>
      <w:r>
        <w:rPr>
          <w:rFonts w:ascii="Times" w:hAnsi="Times"/>
        </w:rPr>
        <w:tab/>
        <w:t>Conference paper reviewer, AERA, NCTM, SSMA</w:t>
      </w:r>
    </w:p>
    <w:p w14:paraId="63A5054F" w14:textId="77777777" w:rsidR="00ED222E" w:rsidRPr="00B23B4B" w:rsidRDefault="00ED222E" w:rsidP="00ED222E">
      <w:pPr>
        <w:ind w:left="1440" w:hanging="1440"/>
      </w:pPr>
      <w:r>
        <w:rPr>
          <w:rFonts w:ascii="Times" w:hAnsi="Times"/>
          <w:b/>
        </w:rPr>
        <w:t>2011</w:t>
      </w:r>
      <w:r>
        <w:rPr>
          <w:rFonts w:ascii="Times" w:hAnsi="Times"/>
          <w:b/>
        </w:rPr>
        <w:tab/>
      </w:r>
      <w:r w:rsidRPr="00B23B4B">
        <w:rPr>
          <w:rFonts w:ascii="Times" w:hAnsi="Times"/>
        </w:rPr>
        <w:t>Innovations in STEM Education Conference, Advisory Board Member</w:t>
      </w:r>
      <w:r w:rsidRPr="00B23B4B">
        <w:rPr>
          <w:rFonts w:ascii="Times" w:hAnsi="Times"/>
          <w:b/>
        </w:rPr>
        <w:br/>
      </w:r>
      <w:r w:rsidRPr="00B23B4B">
        <w:t>National Middle School Research Advisory Board</w:t>
      </w:r>
      <w:r w:rsidRPr="00B23B4B">
        <w:br/>
        <w:t>Council Member of the Middle Level Education Research Special Interest Group of the American Educational Research Association</w:t>
      </w:r>
    </w:p>
    <w:p w14:paraId="4CC98390" w14:textId="77777777" w:rsidR="00ED222E" w:rsidRPr="00B23B4B" w:rsidRDefault="00ED222E" w:rsidP="00ED222E">
      <w:pPr>
        <w:ind w:left="1440" w:hanging="1440"/>
        <w:rPr>
          <w:rFonts w:ascii="Times" w:hAnsi="Times"/>
        </w:rPr>
      </w:pPr>
      <w:r w:rsidRPr="00B23B4B">
        <w:rPr>
          <w:rFonts w:ascii="Times" w:hAnsi="Times"/>
          <w:b/>
        </w:rPr>
        <w:tab/>
      </w:r>
      <w:r w:rsidRPr="00B23B4B">
        <w:rPr>
          <w:rFonts w:ascii="Times" w:hAnsi="Times"/>
        </w:rPr>
        <w:t>College Committee on Post Tenure Review- Develop a College Policy</w:t>
      </w:r>
    </w:p>
    <w:p w14:paraId="69C8F950" w14:textId="77777777" w:rsidR="00ED222E" w:rsidRPr="00B23B4B" w:rsidRDefault="00ED222E" w:rsidP="00ED222E">
      <w:pPr>
        <w:ind w:left="1440" w:hanging="1440"/>
        <w:rPr>
          <w:rFonts w:ascii="Times" w:hAnsi="Times"/>
        </w:rPr>
      </w:pPr>
      <w:r w:rsidRPr="00B23B4B">
        <w:rPr>
          <w:rFonts w:ascii="Times" w:hAnsi="Times"/>
        </w:rPr>
        <w:tab/>
        <w:t>College Committee on Identification of a Cyber Learning Specialist</w:t>
      </w:r>
    </w:p>
    <w:p w14:paraId="5E114F46" w14:textId="77777777" w:rsidR="00ED222E" w:rsidRPr="00B23B4B" w:rsidRDefault="00ED222E" w:rsidP="00ED222E">
      <w:pPr>
        <w:ind w:left="1440" w:hanging="1440"/>
      </w:pPr>
      <w:r w:rsidRPr="00B23B4B">
        <w:rPr>
          <w:rFonts w:ascii="Times" w:hAnsi="Times"/>
        </w:rPr>
        <w:tab/>
        <w:t>Texas Partners in P-16 Mathematics (TPiPM)</w:t>
      </w:r>
    </w:p>
    <w:p w14:paraId="591B08C5" w14:textId="77777777" w:rsidR="00ED222E" w:rsidRPr="00B23B4B" w:rsidRDefault="00ED222E" w:rsidP="00ED222E">
      <w:pPr>
        <w:ind w:left="1440" w:hanging="1440"/>
        <w:rPr>
          <w:rFonts w:ascii="Times" w:hAnsi="Times"/>
        </w:rPr>
      </w:pPr>
      <w:r w:rsidRPr="00B23B4B">
        <w:rPr>
          <w:rFonts w:ascii="Times" w:hAnsi="Times"/>
        </w:rPr>
        <w:tab/>
        <w:t>Reviewer Educational Administration Quarterly</w:t>
      </w:r>
    </w:p>
    <w:p w14:paraId="7D2C4D52" w14:textId="77777777" w:rsidR="00ED222E" w:rsidRDefault="00ED222E" w:rsidP="00ED222E">
      <w:pPr>
        <w:ind w:left="1440" w:hanging="1440"/>
        <w:rPr>
          <w:rFonts w:ascii="Times" w:hAnsi="Times"/>
        </w:rPr>
      </w:pPr>
      <w:r w:rsidRPr="00B23B4B">
        <w:rPr>
          <w:rFonts w:ascii="Times" w:hAnsi="Times"/>
        </w:rPr>
        <w:tab/>
        <w:t>Texas Education Agency Mathematics Expert Reviewer</w:t>
      </w:r>
    </w:p>
    <w:p w14:paraId="279F483D" w14:textId="77777777" w:rsidR="00ED222E" w:rsidRDefault="00ED222E" w:rsidP="00ED222E">
      <w:pPr>
        <w:ind w:left="1440" w:hanging="1440"/>
        <w:rPr>
          <w:rFonts w:ascii="Times" w:hAnsi="Times"/>
        </w:rPr>
      </w:pPr>
      <w:r>
        <w:rPr>
          <w:rFonts w:ascii="Times" w:hAnsi="Times"/>
        </w:rPr>
        <w:tab/>
        <w:t>Graduate Committee</w:t>
      </w:r>
    </w:p>
    <w:p w14:paraId="24A312F8" w14:textId="77777777" w:rsidR="00ED222E" w:rsidRDefault="00ED222E" w:rsidP="00ED222E">
      <w:pPr>
        <w:ind w:left="1440" w:hanging="1440"/>
        <w:rPr>
          <w:rFonts w:ascii="Times" w:hAnsi="Times"/>
        </w:rPr>
      </w:pPr>
      <w:r>
        <w:rPr>
          <w:rFonts w:ascii="Times" w:hAnsi="Times"/>
        </w:rPr>
        <w:tab/>
      </w:r>
      <w:r w:rsidRPr="006A5C1F">
        <w:rPr>
          <w:rFonts w:ascii="Times" w:hAnsi="Times"/>
        </w:rPr>
        <w:t>Capraro, Capraro, Gonzalez, &amp; Thompson Educational Research Conference</w:t>
      </w:r>
    </w:p>
    <w:p w14:paraId="1F1B8086" w14:textId="77777777" w:rsidR="00ED222E" w:rsidRDefault="00ED222E" w:rsidP="00ED222E">
      <w:pPr>
        <w:ind w:left="1440" w:hanging="1440"/>
        <w:rPr>
          <w:rFonts w:ascii="Times" w:hAnsi="Times"/>
        </w:rPr>
      </w:pPr>
      <w:r>
        <w:rPr>
          <w:rFonts w:ascii="Times" w:hAnsi="Times"/>
        </w:rPr>
        <w:tab/>
        <w:t>Mathematics Program Reviewer – Sitka Public Schools</w:t>
      </w:r>
    </w:p>
    <w:p w14:paraId="7D1E52A4" w14:textId="77777777" w:rsidR="00ED222E" w:rsidRDefault="00ED222E" w:rsidP="00ED222E">
      <w:pPr>
        <w:ind w:left="1440" w:hanging="1440"/>
        <w:rPr>
          <w:rFonts w:ascii="Times" w:hAnsi="Times"/>
        </w:rPr>
      </w:pPr>
      <w:r>
        <w:rPr>
          <w:rFonts w:ascii="Times" w:hAnsi="Times"/>
        </w:rPr>
        <w:tab/>
        <w:t>External Reviewer – T&amp;P University of North Texas</w:t>
      </w:r>
    </w:p>
    <w:p w14:paraId="0F55661A" w14:textId="77777777" w:rsidR="00ED222E" w:rsidRDefault="00ED222E" w:rsidP="00ED222E">
      <w:pPr>
        <w:ind w:left="1440" w:hanging="1440"/>
        <w:rPr>
          <w:rFonts w:ascii="Times" w:hAnsi="Times"/>
        </w:rPr>
      </w:pPr>
      <w:r>
        <w:rPr>
          <w:rFonts w:ascii="Times" w:hAnsi="Times"/>
        </w:rPr>
        <w:tab/>
        <w:t>Evaluation Committee (revised A1)</w:t>
      </w:r>
    </w:p>
    <w:p w14:paraId="5A3AA51F" w14:textId="77777777" w:rsidR="00ED222E" w:rsidRPr="00821059" w:rsidRDefault="00ED222E" w:rsidP="00ED222E">
      <w:pPr>
        <w:ind w:left="1440" w:hanging="1440"/>
        <w:rPr>
          <w:rFonts w:ascii="Times" w:hAnsi="Times"/>
        </w:rPr>
      </w:pPr>
    </w:p>
    <w:p w14:paraId="16DD8083" w14:textId="77777777" w:rsidR="00ED222E" w:rsidRPr="006A5C1F" w:rsidRDefault="00ED222E" w:rsidP="00ED222E">
      <w:pPr>
        <w:ind w:left="1440" w:hanging="1440"/>
        <w:rPr>
          <w:rFonts w:ascii="Times" w:hAnsi="Times"/>
        </w:rPr>
      </w:pPr>
      <w:r>
        <w:rPr>
          <w:rFonts w:ascii="Times" w:hAnsi="Times"/>
          <w:b/>
        </w:rPr>
        <w:t>2010</w:t>
      </w:r>
      <w:r>
        <w:rPr>
          <w:rFonts w:ascii="Times" w:hAnsi="Times"/>
          <w:b/>
        </w:rPr>
        <w:tab/>
      </w:r>
      <w:r w:rsidRPr="006A5C1F">
        <w:rPr>
          <w:rFonts w:ascii="Times" w:hAnsi="Times"/>
          <w:b/>
        </w:rPr>
        <w:t xml:space="preserve">Invited Workshop - </w:t>
      </w:r>
      <w:r w:rsidRPr="006A5C1F">
        <w:t>Editor’s Roundtable Meeting – Sam Houston State University</w:t>
      </w:r>
      <w:r w:rsidRPr="006A5C1F">
        <w:rPr>
          <w:rFonts w:ascii="Times" w:hAnsi="Times"/>
          <w:b/>
        </w:rPr>
        <w:br/>
      </w:r>
      <w:r w:rsidRPr="006A5C1F">
        <w:rPr>
          <w:rFonts w:ascii="Times" w:hAnsi="Times"/>
        </w:rPr>
        <w:t>External Member for Cathleen Rossman Rutgers Graduate School of Education</w:t>
      </w:r>
      <w:r w:rsidRPr="006A5C1F">
        <w:rPr>
          <w:rFonts w:ascii="Times" w:hAnsi="Times"/>
          <w:b/>
        </w:rPr>
        <w:br/>
      </w:r>
      <w:r w:rsidRPr="006A5C1F">
        <w:rPr>
          <w:rFonts w:ascii="Times" w:hAnsi="Times"/>
        </w:rPr>
        <w:t>Brown-Rudder and Gates-Mueller Outstanding Student Award Selection Committee</w:t>
      </w:r>
      <w:r w:rsidRPr="006A5C1F">
        <w:rPr>
          <w:rFonts w:ascii="Times" w:hAnsi="Times"/>
        </w:rPr>
        <w:br/>
        <w:t>Catalyst Grant Review Committee Chair</w:t>
      </w:r>
    </w:p>
    <w:p w14:paraId="4A97EACB" w14:textId="77777777" w:rsidR="00ED222E" w:rsidRPr="006A5C1F" w:rsidRDefault="00ED222E" w:rsidP="00ED222E">
      <w:pPr>
        <w:ind w:left="1440"/>
        <w:rPr>
          <w:rFonts w:ascii="Times" w:hAnsi="Times"/>
        </w:rPr>
      </w:pPr>
      <w:r w:rsidRPr="006A5C1F">
        <w:rPr>
          <w:rFonts w:ascii="Times" w:hAnsi="Times"/>
        </w:rPr>
        <w:t>Reviewer for Standard Research Grants program of the Social Sciences and Humanities Research Council of Canada (SSHRC)</w:t>
      </w:r>
    </w:p>
    <w:p w14:paraId="41175958" w14:textId="77777777" w:rsidR="00ED222E" w:rsidRPr="006A5C1F" w:rsidRDefault="00ED222E" w:rsidP="00ED222E">
      <w:pPr>
        <w:ind w:left="1440"/>
        <w:rPr>
          <w:rFonts w:ascii="Times" w:hAnsi="Times"/>
        </w:rPr>
      </w:pPr>
      <w:r w:rsidRPr="006A5C1F">
        <w:rPr>
          <w:rFonts w:ascii="Times" w:hAnsi="Times"/>
        </w:rPr>
        <w:t>Council of Principal Investigators CEHD Chair</w:t>
      </w:r>
      <w:r w:rsidRPr="006A5C1F">
        <w:rPr>
          <w:rFonts w:ascii="Times" w:hAnsi="Times"/>
        </w:rPr>
        <w:br/>
        <w:t>Capraro, Capraro, Gonzalez, &amp; Thompson Educational Research Conference</w:t>
      </w:r>
    </w:p>
    <w:p w14:paraId="37CB5884" w14:textId="77777777" w:rsidR="00ED222E" w:rsidRPr="006A5C1F" w:rsidRDefault="00ED222E" w:rsidP="00ED222E">
      <w:pPr>
        <w:ind w:left="1440"/>
        <w:rPr>
          <w:rFonts w:ascii="Times" w:hAnsi="Times"/>
        </w:rPr>
      </w:pPr>
      <w:r w:rsidRPr="006A5C1F">
        <w:rPr>
          <w:rFonts w:ascii="Times" w:hAnsi="Times"/>
        </w:rPr>
        <w:t>iSWEEEP Judge and conference planning committee</w:t>
      </w:r>
      <w:r w:rsidRPr="006A5C1F">
        <w:rPr>
          <w:rFonts w:ascii="Times" w:hAnsi="Times"/>
        </w:rPr>
        <w:br/>
        <w:t>Institute of Education Sciences – Mathematics and Science Review Panel</w:t>
      </w:r>
    </w:p>
    <w:p w14:paraId="0F0F87BD" w14:textId="77777777" w:rsidR="00ED222E" w:rsidRDefault="00ED222E" w:rsidP="00ED222E">
      <w:pPr>
        <w:ind w:left="1440"/>
        <w:rPr>
          <w:rFonts w:ascii="Times" w:hAnsi="Times"/>
        </w:rPr>
      </w:pPr>
      <w:r w:rsidRPr="006A5C1F">
        <w:rPr>
          <w:rFonts w:ascii="Times" w:hAnsi="Times"/>
        </w:rPr>
        <w:t>National Science Foundation- REESE Review Panel</w:t>
      </w:r>
      <w:r>
        <w:rPr>
          <w:rFonts w:ascii="Times" w:hAnsi="Times"/>
        </w:rPr>
        <w:t xml:space="preserve"> </w:t>
      </w:r>
    </w:p>
    <w:p w14:paraId="61D71195" w14:textId="77777777" w:rsidR="00ED222E" w:rsidRPr="00D30B0A" w:rsidRDefault="00ED222E" w:rsidP="00ED222E">
      <w:pPr>
        <w:ind w:left="1440"/>
        <w:rPr>
          <w:rFonts w:ascii="Times" w:hAnsi="Times"/>
        </w:rPr>
      </w:pPr>
      <w:r>
        <w:rPr>
          <w:rFonts w:ascii="Times" w:hAnsi="Times"/>
        </w:rPr>
        <w:t>Science Fair Judge Harmony Bryan</w:t>
      </w:r>
    </w:p>
    <w:p w14:paraId="12CA7C9D" w14:textId="77777777" w:rsidR="00ED222E" w:rsidRDefault="00ED222E" w:rsidP="00ED222E">
      <w:pPr>
        <w:ind w:left="1440" w:hanging="1440"/>
        <w:rPr>
          <w:rFonts w:ascii="Times" w:hAnsi="Times"/>
        </w:rPr>
      </w:pPr>
      <w:r>
        <w:rPr>
          <w:rFonts w:ascii="Times" w:hAnsi="Times"/>
          <w:b/>
        </w:rPr>
        <w:t>2009</w:t>
      </w:r>
      <w:r>
        <w:rPr>
          <w:rFonts w:ascii="Times" w:hAnsi="Times"/>
          <w:b/>
        </w:rPr>
        <w:tab/>
      </w:r>
      <w:r w:rsidRPr="00310E4B">
        <w:rPr>
          <w:rFonts w:ascii="Times" w:hAnsi="Times"/>
        </w:rPr>
        <w:t>University Committee on Illegal Discrimination</w:t>
      </w:r>
      <w:r>
        <w:rPr>
          <w:rFonts w:ascii="Times" w:hAnsi="Times"/>
        </w:rPr>
        <w:t xml:space="preserve"> </w:t>
      </w:r>
    </w:p>
    <w:p w14:paraId="7D1B53B2" w14:textId="77777777" w:rsidR="00ED222E" w:rsidRPr="0044576C" w:rsidRDefault="00ED222E" w:rsidP="00ED222E">
      <w:pPr>
        <w:ind w:left="1440"/>
        <w:rPr>
          <w:rFonts w:ascii="Times" w:hAnsi="Times"/>
        </w:rPr>
      </w:pPr>
      <w:r w:rsidRPr="0044576C">
        <w:rPr>
          <w:rFonts w:ascii="Times" w:hAnsi="Times"/>
        </w:rPr>
        <w:t>Capraro</w:t>
      </w:r>
      <w:r>
        <w:rPr>
          <w:rFonts w:ascii="Times" w:hAnsi="Times"/>
        </w:rPr>
        <w:t>, Capraro, Gonzalez, &amp; Thom</w:t>
      </w:r>
      <w:r w:rsidRPr="0044576C">
        <w:rPr>
          <w:rFonts w:ascii="Times" w:hAnsi="Times"/>
        </w:rPr>
        <w:t>pson Educational Research Conference</w:t>
      </w:r>
    </w:p>
    <w:p w14:paraId="1C66CA81" w14:textId="77777777" w:rsidR="00ED222E" w:rsidRPr="006B5451" w:rsidRDefault="00ED222E" w:rsidP="00ED222E">
      <w:pPr>
        <w:ind w:left="1440"/>
        <w:rPr>
          <w:rFonts w:ascii="Times" w:hAnsi="Times"/>
        </w:rPr>
      </w:pPr>
      <w:r w:rsidRPr="007E3EA3">
        <w:rPr>
          <w:rFonts w:ascii="Times" w:hAnsi="Times"/>
        </w:rPr>
        <w:t xml:space="preserve">iSWEEEP Judge and conference planning </w:t>
      </w:r>
      <w:r>
        <w:rPr>
          <w:rFonts w:ascii="Times" w:hAnsi="Times"/>
        </w:rPr>
        <w:t>committee</w:t>
      </w:r>
    </w:p>
    <w:p w14:paraId="2E736DA3" w14:textId="77777777" w:rsidR="00ED222E" w:rsidRDefault="00ED222E" w:rsidP="00ED222E">
      <w:pPr>
        <w:ind w:left="1440" w:hanging="1440"/>
        <w:rPr>
          <w:rFonts w:ascii="Times" w:hAnsi="Times"/>
          <w:b/>
        </w:rPr>
      </w:pPr>
      <w:r w:rsidRPr="00CB4FD7">
        <w:rPr>
          <w:rFonts w:ascii="Times" w:hAnsi="Times"/>
          <w:b/>
        </w:rPr>
        <w:t>2008-2009</w:t>
      </w:r>
      <w:r w:rsidRPr="00CB4FD7">
        <w:rPr>
          <w:rFonts w:ascii="Times" w:hAnsi="Times"/>
          <w:b/>
        </w:rPr>
        <w:tab/>
      </w:r>
      <w:r w:rsidRPr="00310E4B">
        <w:rPr>
          <w:rFonts w:ascii="Times" w:hAnsi="Times"/>
        </w:rPr>
        <w:t>University Committee on Illegal Discrimination</w:t>
      </w:r>
      <w:r>
        <w:rPr>
          <w:rFonts w:ascii="Times" w:hAnsi="Times"/>
        </w:rPr>
        <w:t xml:space="preserve"> </w:t>
      </w:r>
    </w:p>
    <w:p w14:paraId="1D41D797" w14:textId="77777777" w:rsidR="00ED222E" w:rsidRPr="00CB4FD7" w:rsidRDefault="00ED222E" w:rsidP="00ED222E">
      <w:pPr>
        <w:ind w:left="1440"/>
        <w:rPr>
          <w:rFonts w:ascii="Times" w:hAnsi="Times"/>
          <w:b/>
        </w:rPr>
      </w:pPr>
      <w:r w:rsidRPr="00A52811">
        <w:rPr>
          <w:rFonts w:ascii="Times" w:hAnsi="Times"/>
        </w:rPr>
        <w:t>University Level AFS Awards Committee</w:t>
      </w:r>
    </w:p>
    <w:p w14:paraId="01F87960" w14:textId="77777777" w:rsidR="00ED222E" w:rsidRPr="00CB4FD7" w:rsidRDefault="00ED222E" w:rsidP="00ED222E">
      <w:pPr>
        <w:ind w:left="1440"/>
        <w:rPr>
          <w:rFonts w:ascii="Times" w:hAnsi="Times"/>
        </w:rPr>
      </w:pPr>
      <w:r w:rsidRPr="00CB4FD7">
        <w:rPr>
          <w:rFonts w:ascii="Times" w:hAnsi="Times"/>
        </w:rPr>
        <w:t>Teaching, Learning and Culture Assistant department head for research</w:t>
      </w:r>
    </w:p>
    <w:p w14:paraId="34551039" w14:textId="77777777" w:rsidR="00ED222E" w:rsidRPr="006B5451" w:rsidRDefault="00ED222E" w:rsidP="00ED222E">
      <w:pPr>
        <w:ind w:left="1440"/>
        <w:rPr>
          <w:rFonts w:ascii="TimesNewRomanPSMT" w:hAnsi="TimesNewRomanPSMT"/>
          <w:szCs w:val="32"/>
        </w:rPr>
      </w:pPr>
      <w:r w:rsidRPr="006B5451">
        <w:rPr>
          <w:rFonts w:ascii="TimesNewRomanPSMT" w:hAnsi="TimesNewRomanPSMT"/>
          <w:szCs w:val="32"/>
        </w:rPr>
        <w:t>2008 CEHD Outstanding Alumni Selection Committee</w:t>
      </w:r>
    </w:p>
    <w:p w14:paraId="3E5C24F7" w14:textId="77777777" w:rsidR="00ED222E" w:rsidRPr="007E3EA3" w:rsidRDefault="00ED222E" w:rsidP="00ED222E">
      <w:pPr>
        <w:ind w:left="1440"/>
        <w:rPr>
          <w:rFonts w:ascii="Times" w:hAnsi="Times"/>
        </w:rPr>
      </w:pPr>
      <w:r w:rsidRPr="00B65AA5">
        <w:rPr>
          <w:rFonts w:ascii="Times" w:hAnsi="Times"/>
        </w:rPr>
        <w:t xml:space="preserve">University </w:t>
      </w:r>
      <w:r w:rsidRPr="007E3EA3">
        <w:rPr>
          <w:rFonts w:ascii="Times" w:hAnsi="Times"/>
        </w:rPr>
        <w:t>Search Advisory Committee for CIS Director &amp; Deputy CIO (on-going)</w:t>
      </w:r>
    </w:p>
    <w:p w14:paraId="7002E26E" w14:textId="77777777" w:rsidR="00ED222E" w:rsidRDefault="00ED222E" w:rsidP="00ED222E">
      <w:pPr>
        <w:ind w:left="1440"/>
        <w:rPr>
          <w:rFonts w:ascii="Times" w:hAnsi="Times"/>
        </w:rPr>
      </w:pPr>
      <w:r w:rsidRPr="007E3EA3">
        <w:rPr>
          <w:rFonts w:ascii="Times" w:hAnsi="Times"/>
        </w:rPr>
        <w:t>iSWEEEP Judge 5/1-5/4/08 and conference committee one year planning</w:t>
      </w:r>
    </w:p>
    <w:p w14:paraId="39B599D6" w14:textId="77777777" w:rsidR="00ED222E" w:rsidRDefault="00ED222E" w:rsidP="00ED222E">
      <w:pPr>
        <w:ind w:left="1440"/>
        <w:rPr>
          <w:rFonts w:ascii="Times" w:hAnsi="Times"/>
        </w:rPr>
      </w:pPr>
      <w:r>
        <w:rPr>
          <w:rFonts w:ascii="Times" w:hAnsi="Times"/>
        </w:rPr>
        <w:t>Harmony Schools Science Fair Judge</w:t>
      </w:r>
    </w:p>
    <w:p w14:paraId="06DB7499" w14:textId="77777777" w:rsidR="00ED222E" w:rsidRDefault="00ED222E" w:rsidP="00ED222E">
      <w:pPr>
        <w:ind w:left="1440"/>
        <w:rPr>
          <w:rFonts w:ascii="Times" w:hAnsi="Times"/>
        </w:rPr>
      </w:pPr>
      <w:r>
        <w:rPr>
          <w:rFonts w:ascii="Times" w:hAnsi="Times"/>
        </w:rPr>
        <w:t>Chair – Council of Principle Investigators</w:t>
      </w:r>
    </w:p>
    <w:p w14:paraId="2C14BA7F" w14:textId="77777777" w:rsidR="00ED222E" w:rsidRPr="006B5451" w:rsidRDefault="00ED222E" w:rsidP="00ED222E">
      <w:pPr>
        <w:ind w:left="1440"/>
        <w:rPr>
          <w:rFonts w:ascii="Times" w:hAnsi="Times"/>
        </w:rPr>
      </w:pPr>
      <w:r>
        <w:rPr>
          <w:rFonts w:ascii="Times" w:hAnsi="Times"/>
        </w:rPr>
        <w:t>Deans Council - Member</w:t>
      </w:r>
    </w:p>
    <w:p w14:paraId="3243545B" w14:textId="77777777" w:rsidR="00ED222E" w:rsidRPr="00B65AA5" w:rsidRDefault="00ED222E" w:rsidP="00ED222E">
      <w:pPr>
        <w:ind w:left="1440" w:hanging="1440"/>
        <w:rPr>
          <w:rFonts w:ascii="Times" w:hAnsi="Times"/>
          <w:b/>
        </w:rPr>
      </w:pPr>
      <w:r w:rsidRPr="00CB4FD7">
        <w:rPr>
          <w:rFonts w:ascii="Times" w:hAnsi="Times"/>
          <w:b/>
        </w:rPr>
        <w:t>2007-2008</w:t>
      </w:r>
      <w:r w:rsidRPr="00CB4FD7">
        <w:rPr>
          <w:rFonts w:ascii="Times" w:hAnsi="Times"/>
          <w:b/>
        </w:rPr>
        <w:tab/>
      </w:r>
      <w:r w:rsidRPr="00B65AA5">
        <w:rPr>
          <w:rFonts w:ascii="Times" w:hAnsi="Times"/>
        </w:rPr>
        <w:t xml:space="preserve">College of Education and Human Development Council of Principal Investigators </w:t>
      </w:r>
      <w:r w:rsidRPr="000D1021">
        <w:rPr>
          <w:rFonts w:ascii="Times" w:hAnsi="Times"/>
        </w:rPr>
        <w:t>(8/31/07-8/31/10)</w:t>
      </w:r>
    </w:p>
    <w:p w14:paraId="5C080611" w14:textId="77777777" w:rsidR="00ED222E" w:rsidRPr="00B65AA5" w:rsidRDefault="00ED222E" w:rsidP="00ED222E">
      <w:pPr>
        <w:ind w:left="1440" w:hanging="1440"/>
        <w:rPr>
          <w:rFonts w:ascii="Times" w:hAnsi="Times"/>
        </w:rPr>
      </w:pPr>
      <w:r w:rsidRPr="00B65AA5">
        <w:rPr>
          <w:rFonts w:ascii="Times" w:hAnsi="Times"/>
          <w:b/>
        </w:rPr>
        <w:tab/>
      </w:r>
      <w:r w:rsidRPr="00B65AA5">
        <w:rPr>
          <w:rFonts w:ascii="Times" w:hAnsi="Times"/>
        </w:rPr>
        <w:t>College of Education and Human Development Research Methods Certificate Committee</w:t>
      </w:r>
    </w:p>
    <w:p w14:paraId="3ADDA04E" w14:textId="77777777" w:rsidR="00ED222E" w:rsidRPr="007E3EA3" w:rsidRDefault="00ED222E" w:rsidP="00ED222E">
      <w:pPr>
        <w:tabs>
          <w:tab w:val="left" w:pos="3240"/>
        </w:tabs>
        <w:ind w:left="1440" w:hanging="1440"/>
        <w:rPr>
          <w:rFonts w:ascii="Times" w:hAnsi="Times"/>
        </w:rPr>
      </w:pPr>
      <w:r w:rsidRPr="00B65AA5">
        <w:rPr>
          <w:rFonts w:ascii="Times" w:hAnsi="Times"/>
        </w:rPr>
        <w:tab/>
        <w:t xml:space="preserve">University </w:t>
      </w:r>
      <w:r w:rsidRPr="007E3EA3">
        <w:rPr>
          <w:rFonts w:ascii="Times" w:hAnsi="Times"/>
        </w:rPr>
        <w:t>Search Advisory Committee for CIS Director &amp; Deputy CIO</w:t>
      </w:r>
    </w:p>
    <w:p w14:paraId="635B99EA" w14:textId="77777777" w:rsidR="00ED222E" w:rsidRPr="007E3EA3" w:rsidRDefault="00ED222E" w:rsidP="00ED222E">
      <w:pPr>
        <w:ind w:left="1440" w:hanging="1440"/>
        <w:rPr>
          <w:rFonts w:ascii="Times" w:hAnsi="Times"/>
        </w:rPr>
      </w:pPr>
      <w:r w:rsidRPr="007E3EA3">
        <w:rPr>
          <w:rFonts w:ascii="Times" w:hAnsi="Times"/>
        </w:rPr>
        <w:tab/>
        <w:t xml:space="preserve">Teaching Learning and Culture Evaluation Document Committee </w:t>
      </w:r>
    </w:p>
    <w:p w14:paraId="4C2C8E15" w14:textId="77777777" w:rsidR="00ED222E" w:rsidRPr="00CB4FD7" w:rsidRDefault="00ED222E" w:rsidP="00ED222E">
      <w:pPr>
        <w:rPr>
          <w:b/>
        </w:rPr>
      </w:pPr>
      <w:r w:rsidRPr="00CB4FD7">
        <w:rPr>
          <w:rFonts w:ascii="Times" w:hAnsi="Times"/>
          <w:b/>
        </w:rPr>
        <w:t>2006-2007</w:t>
      </w:r>
      <w:r w:rsidRPr="00CB4FD7">
        <w:rPr>
          <w:b/>
        </w:rPr>
        <w:tab/>
      </w:r>
      <w:r w:rsidRPr="00584CED">
        <w:t>President Elect/Program Chair-</w:t>
      </w:r>
      <w:r w:rsidRPr="000D1021">
        <w:rPr>
          <w:i/>
        </w:rPr>
        <w:t>Southwest Educational Research Association</w:t>
      </w:r>
    </w:p>
    <w:p w14:paraId="6453A0EE" w14:textId="77777777" w:rsidR="00ED222E" w:rsidRPr="00E4263B" w:rsidRDefault="00ED222E" w:rsidP="00ED222E">
      <w:pPr>
        <w:ind w:left="720" w:firstLine="720"/>
      </w:pPr>
      <w:r w:rsidRPr="00E4263B">
        <w:t>National Middle School-Research Advisory Board Conf. Proposal Reviewer.</w:t>
      </w:r>
    </w:p>
    <w:p w14:paraId="7751BA7A" w14:textId="77777777" w:rsidR="00ED222E" w:rsidRPr="00E4263B" w:rsidRDefault="00ED222E" w:rsidP="00ED222E">
      <w:pPr>
        <w:ind w:left="720" w:firstLine="720"/>
      </w:pPr>
      <w:r w:rsidRPr="00E4263B">
        <w:t>Department Research Core Committee</w:t>
      </w:r>
    </w:p>
    <w:p w14:paraId="156BC95E" w14:textId="77777777" w:rsidR="00ED222E" w:rsidRPr="00E4263B" w:rsidRDefault="00ED222E" w:rsidP="00ED222E">
      <w:pPr>
        <w:ind w:left="1440" w:hanging="1440"/>
      </w:pPr>
      <w:r w:rsidRPr="00E4263B">
        <w:tab/>
        <w:t xml:space="preserve">Appointed to the </w:t>
      </w:r>
      <w:r w:rsidRPr="002B6D40">
        <w:rPr>
          <w:i/>
        </w:rPr>
        <w:t>Research Advisory Board</w:t>
      </w:r>
      <w:r w:rsidRPr="00E4263B">
        <w:t xml:space="preserve"> to the </w:t>
      </w:r>
      <w:r w:rsidRPr="000D1021">
        <w:rPr>
          <w:i/>
        </w:rPr>
        <w:t>National Middle School Association</w:t>
      </w:r>
      <w:r w:rsidRPr="002B6D40">
        <w:rPr>
          <w:b/>
        </w:rPr>
        <w:t xml:space="preserve"> </w:t>
      </w:r>
      <w:r w:rsidRPr="000D1021">
        <w:t>(2007-2010).</w:t>
      </w:r>
    </w:p>
    <w:p w14:paraId="6318D61D" w14:textId="77777777" w:rsidR="00ED222E" w:rsidRPr="000D1021" w:rsidRDefault="00ED222E" w:rsidP="00ED222E">
      <w:pPr>
        <w:ind w:left="1440" w:hanging="1440"/>
      </w:pPr>
      <w:r w:rsidRPr="00E4263B">
        <w:tab/>
        <w:t xml:space="preserve">Undergraduate Curriculum Committee </w:t>
      </w:r>
      <w:r w:rsidRPr="00AD7830">
        <w:rPr>
          <w:b/>
        </w:rPr>
        <w:t>(</w:t>
      </w:r>
      <w:r w:rsidRPr="000D1021">
        <w:t>2007-2010)</w:t>
      </w:r>
    </w:p>
    <w:p w14:paraId="4ADB14DD" w14:textId="77777777" w:rsidR="00ED222E" w:rsidRPr="00CB4FD7" w:rsidRDefault="00ED222E" w:rsidP="00ED222E">
      <w:pPr>
        <w:ind w:left="1440" w:hanging="1440"/>
      </w:pPr>
      <w:r w:rsidRPr="00E4263B">
        <w:tab/>
        <w:t xml:space="preserve">College Level Technology Work Group </w:t>
      </w:r>
    </w:p>
    <w:p w14:paraId="51BC4590" w14:textId="77777777" w:rsidR="00ED222E" w:rsidRPr="00CB4FD7" w:rsidRDefault="00ED222E" w:rsidP="00ED222E">
      <w:r w:rsidRPr="00CB4FD7">
        <w:rPr>
          <w:rFonts w:ascii="Times" w:hAnsi="Times"/>
          <w:b/>
        </w:rPr>
        <w:t>2005-2006</w:t>
      </w:r>
      <w:r w:rsidRPr="00CB4FD7">
        <w:rPr>
          <w:b/>
        </w:rPr>
        <w:tab/>
      </w:r>
      <w:r w:rsidRPr="00CB4FD7">
        <w:t>Search Committee Science Education</w:t>
      </w:r>
    </w:p>
    <w:p w14:paraId="3EC59901" w14:textId="77777777" w:rsidR="00ED222E" w:rsidRPr="00CB4FD7" w:rsidRDefault="00ED222E" w:rsidP="00ED222E">
      <w:r w:rsidRPr="00CB4FD7">
        <w:tab/>
      </w:r>
      <w:r w:rsidRPr="00CB4FD7">
        <w:tab/>
        <w:t>College Task Force on Graduate Studies Report</w:t>
      </w:r>
    </w:p>
    <w:p w14:paraId="3D8B8039" w14:textId="77777777" w:rsidR="00ED222E" w:rsidRPr="00CB4FD7" w:rsidRDefault="00ED222E" w:rsidP="00ED222E">
      <w:r w:rsidRPr="00CB4FD7">
        <w:tab/>
      </w:r>
      <w:r w:rsidRPr="00CB4FD7">
        <w:tab/>
        <w:t xml:space="preserve">Middle Grades Research Journal </w:t>
      </w:r>
      <w:r w:rsidRPr="00276936">
        <w:rPr>
          <w:i/>
        </w:rPr>
        <w:t>Editorial Board</w:t>
      </w:r>
    </w:p>
    <w:p w14:paraId="2BC2E1C6" w14:textId="77777777" w:rsidR="00ED222E" w:rsidRPr="00CB4FD7" w:rsidRDefault="00ED222E" w:rsidP="00ED222E">
      <w:pPr>
        <w:rPr>
          <w:b/>
        </w:rPr>
      </w:pPr>
      <w:r w:rsidRPr="00CB4FD7">
        <w:tab/>
      </w:r>
      <w:r w:rsidRPr="00CB4FD7">
        <w:tab/>
        <w:t xml:space="preserve">Associate Editor School Science and Mathematics </w:t>
      </w:r>
      <w:r w:rsidRPr="00190199">
        <w:t>(2006-2009)</w:t>
      </w:r>
    </w:p>
    <w:p w14:paraId="6E5C4550" w14:textId="77777777" w:rsidR="00ED222E" w:rsidRPr="00456B7B" w:rsidRDefault="00ED222E" w:rsidP="00ED222E">
      <w:pPr>
        <w:numPr>
          <w:ilvl w:val="1"/>
          <w:numId w:val="3"/>
        </w:numPr>
        <w:tabs>
          <w:tab w:val="left" w:pos="-2160"/>
          <w:tab w:val="left" w:pos="-1440"/>
          <w:tab w:val="left" w:pos="-720"/>
          <w:tab w:val="left" w:pos="720"/>
          <w:tab w:val="left" w:pos="1900"/>
          <w:tab w:val="left" w:pos="2880"/>
          <w:tab w:val="left" w:pos="3600"/>
          <w:tab w:val="left" w:pos="4320"/>
          <w:tab w:val="left" w:pos="5040"/>
          <w:tab w:val="left" w:pos="5760"/>
          <w:tab w:val="left" w:pos="6480"/>
          <w:tab w:val="left" w:pos="7200"/>
          <w:tab w:val="left" w:pos="7920"/>
          <w:tab w:val="left" w:pos="8640"/>
          <w:tab w:val="left" w:pos="9360"/>
          <w:tab w:val="left" w:pos="10800"/>
        </w:tabs>
        <w:ind w:right="-180"/>
        <w:rPr>
          <w:rFonts w:ascii="Times" w:hAnsi="Times"/>
          <w:color w:val="000000"/>
        </w:rPr>
      </w:pPr>
      <w:r w:rsidRPr="00456B7B">
        <w:rPr>
          <w:rFonts w:ascii="Times" w:hAnsi="Times"/>
          <w:color w:val="000000"/>
        </w:rPr>
        <w:t>SERA Newsletter Editor (2005-2007)</w:t>
      </w:r>
      <w:r w:rsidRPr="00456B7B">
        <w:rPr>
          <w:rFonts w:ascii="Times" w:hAnsi="Times"/>
          <w:color w:val="000000"/>
        </w:rPr>
        <w:br/>
      </w:r>
      <w:r w:rsidRPr="003D42C3">
        <w:rPr>
          <w:color w:val="000000"/>
        </w:rPr>
        <w:t>Committee Member Hispanic Research Issues SIG Award for Research in Elementary, Secondary or Postsecondary Education 2005</w:t>
      </w:r>
      <w:r w:rsidRPr="003D42C3">
        <w:rPr>
          <w:rFonts w:ascii="Times" w:hAnsi="Times"/>
          <w:color w:val="000000"/>
        </w:rPr>
        <w:br/>
      </w:r>
      <w:r w:rsidRPr="00456B7B">
        <w:rPr>
          <w:rFonts w:ascii="Times" w:hAnsi="Times"/>
          <w:color w:val="000000"/>
        </w:rPr>
        <w:t>Editorship Proposal of SSMJ to TAMU with Gerald Kulm Awarded</w:t>
      </w:r>
      <w:r w:rsidRPr="00456B7B">
        <w:rPr>
          <w:rFonts w:ascii="Times" w:hAnsi="Times"/>
          <w:color w:val="000000"/>
        </w:rPr>
        <w:br/>
        <w:t>RCML Conference Committee (2004-2007)</w:t>
      </w:r>
    </w:p>
    <w:p w14:paraId="64DC0CD7" w14:textId="77777777" w:rsidR="00ED222E" w:rsidRPr="00456B7B" w:rsidRDefault="00ED222E" w:rsidP="00ED222E">
      <w:pPr>
        <w:tabs>
          <w:tab w:val="left" w:pos="-2160"/>
          <w:tab w:val="left" w:pos="-1440"/>
          <w:tab w:val="left" w:pos="-720"/>
          <w:tab w:val="left" w:pos="720"/>
          <w:tab w:val="left" w:pos="1440"/>
          <w:tab w:val="left" w:pos="1900"/>
          <w:tab w:val="left" w:pos="2880"/>
          <w:tab w:val="left" w:pos="3600"/>
          <w:tab w:val="left" w:pos="4320"/>
          <w:tab w:val="left" w:pos="5040"/>
          <w:tab w:val="left" w:pos="5760"/>
          <w:tab w:val="left" w:pos="6480"/>
          <w:tab w:val="left" w:pos="7200"/>
          <w:tab w:val="left" w:pos="7920"/>
          <w:tab w:val="left" w:pos="8640"/>
          <w:tab w:val="left" w:pos="9360"/>
          <w:tab w:val="left" w:pos="10800"/>
        </w:tabs>
        <w:ind w:left="1440" w:right="-180"/>
        <w:jc w:val="both"/>
        <w:rPr>
          <w:rFonts w:ascii="Times" w:hAnsi="Times"/>
          <w:color w:val="000000"/>
        </w:rPr>
      </w:pPr>
      <w:r w:rsidRPr="00456B7B">
        <w:rPr>
          <w:rFonts w:ascii="Times" w:hAnsi="Times"/>
          <w:color w:val="000000"/>
        </w:rPr>
        <w:t>SSMA Policy Committee (2005-2007)</w:t>
      </w:r>
    </w:p>
    <w:p w14:paraId="68E57AD4" w14:textId="77777777" w:rsidR="00ED222E" w:rsidRPr="00975EB6" w:rsidRDefault="00ED222E" w:rsidP="00ED222E">
      <w:pPr>
        <w:tabs>
          <w:tab w:val="left" w:pos="-2160"/>
          <w:tab w:val="left" w:pos="-1440"/>
          <w:tab w:val="left" w:pos="-720"/>
          <w:tab w:val="left" w:pos="720"/>
          <w:tab w:val="left" w:pos="1440"/>
          <w:tab w:val="left" w:pos="1700"/>
          <w:tab w:val="left" w:pos="2880"/>
          <w:tab w:val="left" w:pos="3600"/>
          <w:tab w:val="left" w:pos="4320"/>
          <w:tab w:val="left" w:pos="5040"/>
          <w:tab w:val="left" w:pos="5760"/>
          <w:tab w:val="left" w:pos="6480"/>
          <w:tab w:val="left" w:pos="7200"/>
          <w:tab w:val="left" w:pos="7920"/>
          <w:tab w:val="left" w:pos="8640"/>
          <w:tab w:val="left" w:pos="9360"/>
          <w:tab w:val="left" w:pos="10800"/>
        </w:tabs>
        <w:ind w:left="1440" w:right="-180"/>
        <w:jc w:val="both"/>
        <w:rPr>
          <w:rFonts w:ascii="Times" w:hAnsi="Times"/>
          <w:color w:val="000000"/>
        </w:rPr>
      </w:pPr>
      <w:r w:rsidRPr="00975EB6">
        <w:rPr>
          <w:rFonts w:ascii="Times" w:hAnsi="Times"/>
          <w:color w:val="000000"/>
        </w:rPr>
        <w:t>Consolidated the TLAC Graduate Faculty List</w:t>
      </w:r>
    </w:p>
    <w:p w14:paraId="46A61857" w14:textId="77777777" w:rsidR="00ED222E" w:rsidRPr="00975EB6" w:rsidRDefault="00ED222E" w:rsidP="00ED222E">
      <w:pPr>
        <w:tabs>
          <w:tab w:val="left" w:pos="-2160"/>
          <w:tab w:val="left" w:pos="-1440"/>
          <w:tab w:val="left" w:pos="-720"/>
          <w:tab w:val="left" w:pos="720"/>
          <w:tab w:val="left" w:pos="1440"/>
          <w:tab w:val="left" w:pos="1700"/>
          <w:tab w:val="left" w:pos="2880"/>
          <w:tab w:val="left" w:pos="3600"/>
          <w:tab w:val="left" w:pos="4320"/>
          <w:tab w:val="left" w:pos="5040"/>
          <w:tab w:val="left" w:pos="5760"/>
          <w:tab w:val="left" w:pos="6480"/>
          <w:tab w:val="left" w:pos="7200"/>
          <w:tab w:val="left" w:pos="7920"/>
          <w:tab w:val="left" w:pos="8640"/>
          <w:tab w:val="left" w:pos="9360"/>
          <w:tab w:val="left" w:pos="10800"/>
        </w:tabs>
        <w:ind w:left="1440" w:right="-180"/>
        <w:jc w:val="both"/>
        <w:rPr>
          <w:rFonts w:ascii="Times" w:hAnsi="Times"/>
          <w:color w:val="000000"/>
        </w:rPr>
      </w:pPr>
      <w:r w:rsidRPr="00975EB6">
        <w:rPr>
          <w:rFonts w:ascii="Times" w:hAnsi="Times"/>
          <w:color w:val="000000"/>
        </w:rPr>
        <w:t>College Task Force On Graduate Studies</w:t>
      </w:r>
    </w:p>
    <w:p w14:paraId="6D00AF13" w14:textId="77777777" w:rsidR="00ED222E" w:rsidRPr="00975EB6" w:rsidRDefault="00ED222E" w:rsidP="00ED222E">
      <w:pPr>
        <w:tabs>
          <w:tab w:val="left" w:pos="-2160"/>
          <w:tab w:val="left" w:pos="-1440"/>
          <w:tab w:val="left" w:pos="-720"/>
          <w:tab w:val="left" w:pos="720"/>
          <w:tab w:val="left" w:pos="1440"/>
          <w:tab w:val="left" w:pos="1700"/>
          <w:tab w:val="left" w:pos="2880"/>
          <w:tab w:val="left" w:pos="3600"/>
          <w:tab w:val="left" w:pos="4320"/>
          <w:tab w:val="left" w:pos="5040"/>
          <w:tab w:val="left" w:pos="5760"/>
          <w:tab w:val="left" w:pos="6480"/>
          <w:tab w:val="left" w:pos="7200"/>
          <w:tab w:val="left" w:pos="7920"/>
          <w:tab w:val="left" w:pos="8640"/>
          <w:tab w:val="left" w:pos="9360"/>
          <w:tab w:val="left" w:pos="10800"/>
        </w:tabs>
        <w:ind w:left="1440" w:right="-180"/>
        <w:jc w:val="both"/>
        <w:rPr>
          <w:rFonts w:ascii="Times" w:hAnsi="Times"/>
          <w:color w:val="000000"/>
        </w:rPr>
      </w:pPr>
      <w:r w:rsidRPr="00975EB6">
        <w:rPr>
          <w:rFonts w:ascii="Times" w:hAnsi="Times"/>
          <w:color w:val="000000"/>
        </w:rPr>
        <w:t>Search Committee Mathematics Education</w:t>
      </w:r>
    </w:p>
    <w:p w14:paraId="4E495434" w14:textId="77777777" w:rsidR="00ED222E" w:rsidRPr="00975EB6" w:rsidRDefault="00ED222E" w:rsidP="00ED222E">
      <w:pPr>
        <w:tabs>
          <w:tab w:val="left" w:pos="-2160"/>
          <w:tab w:val="left" w:pos="-1440"/>
          <w:tab w:val="left" w:pos="-720"/>
          <w:tab w:val="left" w:pos="720"/>
          <w:tab w:val="left" w:pos="1440"/>
          <w:tab w:val="left" w:pos="1700"/>
          <w:tab w:val="left" w:pos="2880"/>
          <w:tab w:val="left" w:pos="3600"/>
          <w:tab w:val="left" w:pos="4320"/>
          <w:tab w:val="left" w:pos="5040"/>
          <w:tab w:val="left" w:pos="5760"/>
          <w:tab w:val="left" w:pos="6480"/>
          <w:tab w:val="left" w:pos="7200"/>
          <w:tab w:val="left" w:pos="7920"/>
          <w:tab w:val="left" w:pos="8640"/>
          <w:tab w:val="left" w:pos="9360"/>
          <w:tab w:val="left" w:pos="10800"/>
        </w:tabs>
        <w:ind w:left="1440" w:right="-180"/>
        <w:jc w:val="both"/>
        <w:rPr>
          <w:rFonts w:ascii="Times" w:hAnsi="Times"/>
          <w:color w:val="000000"/>
        </w:rPr>
      </w:pPr>
      <w:r w:rsidRPr="00975EB6">
        <w:rPr>
          <w:rFonts w:ascii="Times" w:hAnsi="Times"/>
          <w:color w:val="000000"/>
        </w:rPr>
        <w:t>Search Committee Science Education</w:t>
      </w:r>
    </w:p>
    <w:p w14:paraId="6E3022BC" w14:textId="77777777" w:rsidR="00ED222E" w:rsidRPr="00975EB6" w:rsidRDefault="00ED222E" w:rsidP="00ED222E">
      <w:pPr>
        <w:numPr>
          <w:ilvl w:val="1"/>
          <w:numId w:val="2"/>
        </w:numPr>
        <w:tabs>
          <w:tab w:val="left" w:pos="-2160"/>
          <w:tab w:val="left" w:pos="-1440"/>
          <w:tab w:val="left" w:pos="-720"/>
          <w:tab w:val="left" w:pos="720"/>
          <w:tab w:val="left" w:pos="1700"/>
          <w:tab w:val="left" w:pos="2880"/>
          <w:tab w:val="left" w:pos="3600"/>
          <w:tab w:val="left" w:pos="4320"/>
          <w:tab w:val="left" w:pos="5040"/>
          <w:tab w:val="left" w:pos="5760"/>
          <w:tab w:val="left" w:pos="6480"/>
          <w:tab w:val="left" w:pos="7200"/>
          <w:tab w:val="left" w:pos="7920"/>
          <w:tab w:val="left" w:pos="8640"/>
          <w:tab w:val="left" w:pos="9360"/>
          <w:tab w:val="left" w:pos="10800"/>
        </w:tabs>
        <w:ind w:right="-180"/>
        <w:jc w:val="both"/>
        <w:rPr>
          <w:rFonts w:ascii="Times" w:hAnsi="Times"/>
          <w:color w:val="000000"/>
        </w:rPr>
      </w:pPr>
      <w:r w:rsidRPr="00975EB6">
        <w:rPr>
          <w:rFonts w:ascii="Times" w:hAnsi="Times"/>
          <w:color w:val="000000"/>
        </w:rPr>
        <w:t>AERJ Associate Editor (2003-2007)</w:t>
      </w:r>
    </w:p>
    <w:p w14:paraId="47B169F4" w14:textId="77777777" w:rsidR="00ED222E" w:rsidRPr="00975EB6" w:rsidRDefault="00ED222E" w:rsidP="00ED222E">
      <w:pPr>
        <w:tabs>
          <w:tab w:val="left" w:pos="-2160"/>
          <w:tab w:val="left" w:pos="-1440"/>
          <w:tab w:val="left" w:pos="-720"/>
          <w:tab w:val="left" w:pos="720"/>
          <w:tab w:val="left" w:pos="1440"/>
          <w:tab w:val="left" w:pos="1700"/>
          <w:tab w:val="left" w:pos="2880"/>
          <w:tab w:val="left" w:pos="3600"/>
          <w:tab w:val="left" w:pos="4320"/>
          <w:tab w:val="left" w:pos="5040"/>
          <w:tab w:val="left" w:pos="5760"/>
          <w:tab w:val="left" w:pos="6480"/>
          <w:tab w:val="left" w:pos="7200"/>
          <w:tab w:val="left" w:pos="7920"/>
          <w:tab w:val="left" w:pos="8640"/>
          <w:tab w:val="left" w:pos="9360"/>
          <w:tab w:val="left" w:pos="10800"/>
        </w:tabs>
        <w:ind w:left="1440" w:right="-180"/>
        <w:jc w:val="both"/>
        <w:rPr>
          <w:rFonts w:ascii="Times" w:hAnsi="Times"/>
          <w:color w:val="000000"/>
        </w:rPr>
      </w:pPr>
      <w:r w:rsidRPr="00975EB6">
        <w:rPr>
          <w:rFonts w:ascii="Times" w:hAnsi="Times"/>
          <w:color w:val="000000"/>
        </w:rPr>
        <w:t>Revised Mathematics Education Courses</w:t>
      </w:r>
    </w:p>
    <w:p w14:paraId="7C3A7F97" w14:textId="77777777" w:rsidR="00ED222E" w:rsidRDefault="00ED222E" w:rsidP="00ED222E">
      <w:pPr>
        <w:tabs>
          <w:tab w:val="left" w:pos="-2160"/>
          <w:tab w:val="left" w:pos="-1440"/>
          <w:tab w:val="left" w:pos="-720"/>
          <w:tab w:val="left" w:pos="720"/>
          <w:tab w:val="left" w:pos="1440"/>
          <w:tab w:val="left" w:pos="1700"/>
          <w:tab w:val="left" w:pos="2880"/>
          <w:tab w:val="left" w:pos="3600"/>
          <w:tab w:val="left" w:pos="4320"/>
          <w:tab w:val="left" w:pos="5040"/>
          <w:tab w:val="left" w:pos="5760"/>
          <w:tab w:val="left" w:pos="6480"/>
          <w:tab w:val="left" w:pos="7200"/>
          <w:tab w:val="left" w:pos="7920"/>
          <w:tab w:val="left" w:pos="8640"/>
          <w:tab w:val="left" w:pos="9360"/>
          <w:tab w:val="left" w:pos="10800"/>
        </w:tabs>
        <w:ind w:left="1440" w:right="-180"/>
        <w:jc w:val="both"/>
        <w:rPr>
          <w:rFonts w:ascii="Times" w:hAnsi="Times"/>
          <w:b/>
          <w:color w:val="000000"/>
        </w:rPr>
      </w:pPr>
      <w:r w:rsidRPr="00975EB6">
        <w:rPr>
          <w:rFonts w:ascii="Times" w:hAnsi="Times"/>
          <w:color w:val="000000"/>
        </w:rPr>
        <w:t>Department Evaluation Committee</w:t>
      </w:r>
      <w:r>
        <w:rPr>
          <w:rFonts w:ascii="Times" w:hAnsi="Times"/>
          <w:b/>
          <w:color w:val="000000"/>
        </w:rPr>
        <w:tab/>
      </w:r>
    </w:p>
    <w:p w14:paraId="6B3DCEC5" w14:textId="77777777" w:rsidR="00ED222E" w:rsidRDefault="00ED222E">
      <w:pPr>
        <w:tabs>
          <w:tab w:val="left" w:pos="-2160"/>
          <w:tab w:val="left" w:pos="-1440"/>
          <w:tab w:val="left" w:pos="-720"/>
          <w:tab w:val="left" w:pos="720"/>
          <w:tab w:val="left" w:pos="1440"/>
          <w:tab w:val="left" w:pos="1700"/>
          <w:tab w:val="left" w:pos="2880"/>
          <w:tab w:val="left" w:pos="3600"/>
          <w:tab w:val="left" w:pos="4320"/>
          <w:tab w:val="left" w:pos="5040"/>
          <w:tab w:val="left" w:pos="5760"/>
          <w:tab w:val="left" w:pos="6480"/>
          <w:tab w:val="left" w:pos="7200"/>
          <w:tab w:val="left" w:pos="7920"/>
          <w:tab w:val="left" w:pos="8640"/>
          <w:tab w:val="left" w:pos="9360"/>
          <w:tab w:val="left" w:pos="10800"/>
        </w:tabs>
        <w:ind w:right="-180"/>
        <w:jc w:val="both"/>
        <w:rPr>
          <w:rFonts w:ascii="Times" w:hAnsi="Times"/>
          <w:color w:val="000000"/>
        </w:rPr>
      </w:pPr>
      <w:r>
        <w:rPr>
          <w:rFonts w:ascii="Times" w:hAnsi="Times"/>
          <w:b/>
          <w:color w:val="000000"/>
        </w:rPr>
        <w:t>2002-2003</w:t>
      </w:r>
      <w:r>
        <w:rPr>
          <w:rFonts w:ascii="Times" w:hAnsi="Times"/>
          <w:b/>
          <w:color w:val="000000"/>
        </w:rPr>
        <w:tab/>
      </w:r>
      <w:r>
        <w:rPr>
          <w:rFonts w:ascii="Times" w:hAnsi="Times"/>
          <w:color w:val="000000"/>
        </w:rPr>
        <w:t>Proposal to bring AERJ editorship to TAMU with Bruce Thompson.</w:t>
      </w:r>
    </w:p>
    <w:p w14:paraId="3D3252C7" w14:textId="77777777" w:rsidR="00ED222E" w:rsidRDefault="00ED222E">
      <w:pPr>
        <w:tabs>
          <w:tab w:val="left" w:pos="-2160"/>
          <w:tab w:val="left" w:pos="-1440"/>
          <w:tab w:val="left" w:pos="-720"/>
          <w:tab w:val="left" w:pos="720"/>
          <w:tab w:val="left" w:pos="1440"/>
          <w:tab w:val="left" w:pos="1700"/>
          <w:tab w:val="left" w:pos="2880"/>
          <w:tab w:val="left" w:pos="3600"/>
          <w:tab w:val="left" w:pos="4320"/>
          <w:tab w:val="left" w:pos="5040"/>
          <w:tab w:val="left" w:pos="5760"/>
          <w:tab w:val="left" w:pos="6480"/>
          <w:tab w:val="left" w:pos="7200"/>
          <w:tab w:val="left" w:pos="7920"/>
          <w:tab w:val="left" w:pos="8640"/>
          <w:tab w:val="left" w:pos="9360"/>
          <w:tab w:val="left" w:pos="10800"/>
        </w:tabs>
        <w:ind w:right="-180"/>
        <w:jc w:val="both"/>
        <w:rPr>
          <w:rFonts w:ascii="Times" w:hAnsi="Times"/>
          <w:color w:val="000000"/>
        </w:rPr>
      </w:pPr>
      <w:r>
        <w:rPr>
          <w:rFonts w:ascii="Times" w:hAnsi="Times"/>
          <w:b/>
          <w:color w:val="000000"/>
        </w:rPr>
        <w:tab/>
      </w:r>
      <w:r>
        <w:rPr>
          <w:rFonts w:ascii="Times" w:hAnsi="Times"/>
          <w:b/>
          <w:color w:val="000000"/>
        </w:rPr>
        <w:tab/>
      </w:r>
      <w:r>
        <w:rPr>
          <w:rFonts w:ascii="Times" w:hAnsi="Times"/>
          <w:color w:val="000000"/>
        </w:rPr>
        <w:t>Student Evaluation Committee (member)</w:t>
      </w:r>
    </w:p>
    <w:p w14:paraId="4E9E75D5" w14:textId="77777777" w:rsidR="00ED222E" w:rsidRDefault="00ED222E">
      <w:pPr>
        <w:tabs>
          <w:tab w:val="left" w:pos="-2160"/>
          <w:tab w:val="left" w:pos="-1440"/>
          <w:tab w:val="left" w:pos="-720"/>
          <w:tab w:val="left" w:pos="720"/>
          <w:tab w:val="left" w:pos="1440"/>
          <w:tab w:val="left" w:pos="1700"/>
          <w:tab w:val="left" w:pos="2880"/>
          <w:tab w:val="left" w:pos="3600"/>
          <w:tab w:val="left" w:pos="4320"/>
          <w:tab w:val="left" w:pos="5040"/>
          <w:tab w:val="left" w:pos="5760"/>
          <w:tab w:val="left" w:pos="6480"/>
          <w:tab w:val="left" w:pos="7200"/>
          <w:tab w:val="left" w:pos="7920"/>
          <w:tab w:val="left" w:pos="8640"/>
          <w:tab w:val="left" w:pos="9360"/>
          <w:tab w:val="left" w:pos="10800"/>
        </w:tabs>
        <w:ind w:right="-180"/>
        <w:jc w:val="both"/>
        <w:rPr>
          <w:rFonts w:ascii="Times" w:hAnsi="Times"/>
          <w:color w:val="000000"/>
        </w:rPr>
      </w:pPr>
      <w:r>
        <w:rPr>
          <w:rFonts w:ascii="Times" w:hAnsi="Times"/>
          <w:color w:val="000000"/>
        </w:rPr>
        <w:tab/>
      </w:r>
      <w:r>
        <w:rPr>
          <w:rFonts w:ascii="Times" w:hAnsi="Times"/>
          <w:color w:val="000000"/>
        </w:rPr>
        <w:tab/>
        <w:t>Strategic Planning Committee (member)</w:t>
      </w:r>
    </w:p>
    <w:p w14:paraId="301B488B" w14:textId="77777777" w:rsidR="00ED222E" w:rsidRDefault="00ED222E">
      <w:pPr>
        <w:tabs>
          <w:tab w:val="left" w:pos="-2160"/>
          <w:tab w:val="left" w:pos="-1440"/>
          <w:tab w:val="left" w:pos="-720"/>
          <w:tab w:val="left" w:pos="720"/>
          <w:tab w:val="left" w:pos="1440"/>
          <w:tab w:val="left" w:pos="1700"/>
          <w:tab w:val="left" w:pos="2880"/>
          <w:tab w:val="left" w:pos="3600"/>
          <w:tab w:val="left" w:pos="4320"/>
          <w:tab w:val="left" w:pos="5040"/>
          <w:tab w:val="left" w:pos="5760"/>
          <w:tab w:val="left" w:pos="6480"/>
          <w:tab w:val="left" w:pos="7200"/>
          <w:tab w:val="left" w:pos="7920"/>
          <w:tab w:val="left" w:pos="8640"/>
          <w:tab w:val="left" w:pos="9360"/>
          <w:tab w:val="left" w:pos="10800"/>
        </w:tabs>
        <w:ind w:right="-180"/>
        <w:jc w:val="both"/>
        <w:rPr>
          <w:rFonts w:ascii="Times" w:hAnsi="Times"/>
          <w:color w:val="000000"/>
        </w:rPr>
      </w:pPr>
      <w:r>
        <w:rPr>
          <w:rFonts w:ascii="Times" w:hAnsi="Times"/>
          <w:color w:val="000000"/>
        </w:rPr>
        <w:tab/>
      </w:r>
      <w:r>
        <w:rPr>
          <w:rFonts w:ascii="Times" w:hAnsi="Times"/>
          <w:color w:val="000000"/>
        </w:rPr>
        <w:tab/>
        <w:t>Department Head Search Committee (member)</w:t>
      </w:r>
    </w:p>
    <w:p w14:paraId="21BAC002" w14:textId="77777777" w:rsidR="00ED222E" w:rsidRDefault="00ED222E">
      <w:pPr>
        <w:tabs>
          <w:tab w:val="left" w:pos="-2160"/>
          <w:tab w:val="left" w:pos="-1440"/>
          <w:tab w:val="left" w:pos="-720"/>
          <w:tab w:val="left" w:pos="720"/>
          <w:tab w:val="left" w:pos="1440"/>
          <w:tab w:val="left" w:pos="1700"/>
          <w:tab w:val="left" w:pos="2880"/>
          <w:tab w:val="left" w:pos="3600"/>
          <w:tab w:val="left" w:pos="4320"/>
          <w:tab w:val="left" w:pos="5040"/>
          <w:tab w:val="left" w:pos="5760"/>
          <w:tab w:val="left" w:pos="6480"/>
          <w:tab w:val="left" w:pos="7200"/>
          <w:tab w:val="left" w:pos="7920"/>
          <w:tab w:val="left" w:pos="8640"/>
          <w:tab w:val="left" w:pos="9360"/>
          <w:tab w:val="left" w:pos="10800"/>
        </w:tabs>
        <w:ind w:right="-180"/>
        <w:jc w:val="both"/>
        <w:rPr>
          <w:rFonts w:ascii="Times" w:hAnsi="Times"/>
          <w:color w:val="000000"/>
        </w:rPr>
      </w:pPr>
      <w:r>
        <w:rPr>
          <w:rFonts w:ascii="Times" w:hAnsi="Times"/>
          <w:color w:val="000000"/>
        </w:rPr>
        <w:tab/>
      </w:r>
      <w:r>
        <w:rPr>
          <w:rFonts w:ascii="Times" w:hAnsi="Times"/>
          <w:color w:val="000000"/>
        </w:rPr>
        <w:tab/>
        <w:t>Mathematics Education Benchmarking Report</w:t>
      </w:r>
    </w:p>
    <w:p w14:paraId="1464D975" w14:textId="77777777" w:rsidR="00ED222E" w:rsidRDefault="00ED222E">
      <w:pPr>
        <w:tabs>
          <w:tab w:val="left" w:pos="-2160"/>
          <w:tab w:val="left" w:pos="-1440"/>
          <w:tab w:val="left" w:pos="-720"/>
          <w:tab w:val="left" w:pos="720"/>
          <w:tab w:val="left" w:pos="1440"/>
          <w:tab w:val="left" w:pos="1700"/>
          <w:tab w:val="left" w:pos="2880"/>
          <w:tab w:val="left" w:pos="3600"/>
          <w:tab w:val="left" w:pos="4320"/>
          <w:tab w:val="left" w:pos="5040"/>
          <w:tab w:val="left" w:pos="5760"/>
          <w:tab w:val="left" w:pos="6480"/>
          <w:tab w:val="left" w:pos="7200"/>
          <w:tab w:val="left" w:pos="7920"/>
          <w:tab w:val="left" w:pos="8640"/>
          <w:tab w:val="left" w:pos="9360"/>
          <w:tab w:val="left" w:pos="10800"/>
        </w:tabs>
        <w:ind w:right="-180"/>
        <w:jc w:val="both"/>
        <w:rPr>
          <w:rFonts w:ascii="Times" w:hAnsi="Times"/>
          <w:color w:val="000000"/>
        </w:rPr>
      </w:pPr>
      <w:r>
        <w:rPr>
          <w:rFonts w:ascii="Times" w:hAnsi="Times"/>
          <w:color w:val="000000"/>
        </w:rPr>
        <w:tab/>
      </w:r>
      <w:r>
        <w:rPr>
          <w:rFonts w:ascii="Times" w:hAnsi="Times"/>
          <w:color w:val="000000"/>
        </w:rPr>
        <w:tab/>
        <w:t>Strategic Planning Committee</w:t>
      </w:r>
    </w:p>
    <w:p w14:paraId="7BF710FA" w14:textId="77777777" w:rsidR="00ED222E" w:rsidRDefault="00ED222E">
      <w:pPr>
        <w:tabs>
          <w:tab w:val="left" w:pos="-2160"/>
          <w:tab w:val="left" w:pos="-1440"/>
          <w:tab w:val="left" w:pos="-720"/>
          <w:tab w:val="left" w:pos="720"/>
          <w:tab w:val="left" w:pos="1440"/>
          <w:tab w:val="left" w:pos="1700"/>
          <w:tab w:val="left" w:pos="2880"/>
          <w:tab w:val="left" w:pos="3600"/>
          <w:tab w:val="left" w:pos="4320"/>
          <w:tab w:val="left" w:pos="5040"/>
          <w:tab w:val="left" w:pos="5760"/>
          <w:tab w:val="left" w:pos="6480"/>
          <w:tab w:val="left" w:pos="7200"/>
          <w:tab w:val="left" w:pos="7920"/>
          <w:tab w:val="left" w:pos="8640"/>
          <w:tab w:val="left" w:pos="9360"/>
          <w:tab w:val="left" w:pos="10800"/>
        </w:tabs>
        <w:ind w:right="-180"/>
        <w:jc w:val="both"/>
        <w:rPr>
          <w:rFonts w:ascii="Times" w:hAnsi="Times"/>
          <w:color w:val="000000"/>
        </w:rPr>
      </w:pPr>
      <w:r>
        <w:rPr>
          <w:rFonts w:ascii="Times" w:hAnsi="Times"/>
          <w:color w:val="000000"/>
        </w:rPr>
        <w:tab/>
      </w:r>
      <w:r>
        <w:rPr>
          <w:rFonts w:ascii="Times" w:hAnsi="Times"/>
          <w:color w:val="000000"/>
        </w:rPr>
        <w:tab/>
        <w:t>Will Ferrell Scholarship Fund Committee (member)</w:t>
      </w:r>
    </w:p>
    <w:p w14:paraId="50533EDB" w14:textId="77777777" w:rsidR="00ED222E" w:rsidRDefault="00ED222E">
      <w:pPr>
        <w:tabs>
          <w:tab w:val="left" w:pos="-2160"/>
          <w:tab w:val="left" w:pos="-1440"/>
          <w:tab w:val="left" w:pos="-720"/>
          <w:tab w:val="left" w:pos="720"/>
          <w:tab w:val="left" w:pos="1440"/>
          <w:tab w:val="left" w:pos="1700"/>
          <w:tab w:val="left" w:pos="2880"/>
          <w:tab w:val="left" w:pos="3600"/>
          <w:tab w:val="left" w:pos="4320"/>
          <w:tab w:val="left" w:pos="5040"/>
          <w:tab w:val="left" w:pos="5760"/>
          <w:tab w:val="left" w:pos="6480"/>
          <w:tab w:val="left" w:pos="7200"/>
          <w:tab w:val="left" w:pos="7920"/>
          <w:tab w:val="left" w:pos="8640"/>
          <w:tab w:val="left" w:pos="9360"/>
          <w:tab w:val="left" w:pos="10800"/>
        </w:tabs>
        <w:ind w:right="-180"/>
        <w:jc w:val="both"/>
        <w:rPr>
          <w:rFonts w:ascii="Times" w:hAnsi="Times"/>
          <w:color w:val="000000"/>
        </w:rPr>
      </w:pPr>
      <w:r>
        <w:rPr>
          <w:rFonts w:ascii="Times" w:hAnsi="Times"/>
          <w:color w:val="000000"/>
        </w:rPr>
        <w:tab/>
      </w:r>
      <w:r>
        <w:rPr>
          <w:rFonts w:ascii="Times" w:hAnsi="Times"/>
          <w:color w:val="000000"/>
        </w:rPr>
        <w:tab/>
        <w:t>Educational Research Exchange (Faculty Representative)</w:t>
      </w:r>
    </w:p>
    <w:p w14:paraId="249F311A" w14:textId="77777777" w:rsidR="00ED222E" w:rsidRDefault="00ED222E">
      <w:pPr>
        <w:tabs>
          <w:tab w:val="left" w:pos="-2160"/>
          <w:tab w:val="left" w:pos="-1440"/>
          <w:tab w:val="left" w:pos="-720"/>
          <w:tab w:val="left" w:pos="720"/>
          <w:tab w:val="left" w:pos="1440"/>
          <w:tab w:val="left" w:pos="1700"/>
          <w:tab w:val="left" w:pos="2880"/>
          <w:tab w:val="left" w:pos="3600"/>
          <w:tab w:val="left" w:pos="4320"/>
          <w:tab w:val="left" w:pos="5040"/>
          <w:tab w:val="left" w:pos="5760"/>
          <w:tab w:val="left" w:pos="6480"/>
          <w:tab w:val="left" w:pos="7200"/>
          <w:tab w:val="left" w:pos="7920"/>
          <w:tab w:val="left" w:pos="8640"/>
          <w:tab w:val="left" w:pos="9360"/>
          <w:tab w:val="left" w:pos="10800"/>
        </w:tabs>
        <w:ind w:right="-180"/>
        <w:jc w:val="both"/>
        <w:rPr>
          <w:rFonts w:ascii="Times" w:hAnsi="Times"/>
          <w:color w:val="000000"/>
        </w:rPr>
      </w:pPr>
      <w:r>
        <w:rPr>
          <w:rFonts w:ascii="Times" w:hAnsi="Times"/>
          <w:color w:val="000000"/>
        </w:rPr>
        <w:tab/>
      </w:r>
      <w:r>
        <w:rPr>
          <w:rFonts w:ascii="Times" w:hAnsi="Times"/>
          <w:color w:val="000000"/>
        </w:rPr>
        <w:tab/>
        <w:t>TLAC Student ERE Research Award (Chair)</w:t>
      </w:r>
    </w:p>
    <w:p w14:paraId="0A2B683F" w14:textId="77777777" w:rsidR="00ED222E" w:rsidRDefault="00ED222E">
      <w:pPr>
        <w:tabs>
          <w:tab w:val="left" w:pos="-2160"/>
          <w:tab w:val="left" w:pos="-1440"/>
          <w:tab w:val="left" w:pos="-720"/>
          <w:tab w:val="left" w:pos="720"/>
          <w:tab w:val="left" w:pos="1440"/>
          <w:tab w:val="left" w:pos="1700"/>
          <w:tab w:val="left" w:pos="2880"/>
          <w:tab w:val="left" w:pos="3600"/>
          <w:tab w:val="left" w:pos="4320"/>
          <w:tab w:val="left" w:pos="5040"/>
          <w:tab w:val="left" w:pos="5760"/>
          <w:tab w:val="left" w:pos="6480"/>
          <w:tab w:val="left" w:pos="7200"/>
          <w:tab w:val="left" w:pos="7920"/>
          <w:tab w:val="left" w:pos="8640"/>
          <w:tab w:val="left" w:pos="9360"/>
          <w:tab w:val="left" w:pos="10800"/>
        </w:tabs>
        <w:ind w:right="-180"/>
        <w:jc w:val="both"/>
        <w:rPr>
          <w:rFonts w:ascii="Times" w:hAnsi="Times"/>
          <w:color w:val="000000"/>
        </w:rPr>
      </w:pPr>
      <w:r>
        <w:rPr>
          <w:rFonts w:ascii="Times" w:hAnsi="Times"/>
          <w:color w:val="000000"/>
        </w:rPr>
        <w:tab/>
      </w:r>
      <w:r>
        <w:rPr>
          <w:rFonts w:ascii="Times" w:hAnsi="Times"/>
          <w:color w:val="000000"/>
        </w:rPr>
        <w:tab/>
        <w:t>Outstanding Support Staff Committee (member)</w:t>
      </w:r>
    </w:p>
    <w:p w14:paraId="3E4AFC66" w14:textId="77777777" w:rsidR="00ED222E" w:rsidRDefault="00ED222E">
      <w:pPr>
        <w:tabs>
          <w:tab w:val="left" w:pos="-2160"/>
          <w:tab w:val="left" w:pos="-1440"/>
          <w:tab w:val="left" w:pos="-720"/>
          <w:tab w:val="left" w:pos="720"/>
          <w:tab w:val="left" w:pos="1440"/>
          <w:tab w:val="left" w:pos="1700"/>
          <w:tab w:val="left" w:pos="2880"/>
          <w:tab w:val="left" w:pos="3600"/>
          <w:tab w:val="left" w:pos="4320"/>
          <w:tab w:val="left" w:pos="5040"/>
          <w:tab w:val="left" w:pos="5760"/>
          <w:tab w:val="left" w:pos="6480"/>
          <w:tab w:val="left" w:pos="7200"/>
          <w:tab w:val="left" w:pos="7920"/>
          <w:tab w:val="left" w:pos="8640"/>
          <w:tab w:val="left" w:pos="9360"/>
          <w:tab w:val="left" w:pos="10800"/>
        </w:tabs>
        <w:ind w:right="-180"/>
        <w:jc w:val="both"/>
        <w:rPr>
          <w:rFonts w:ascii="Times" w:hAnsi="Times"/>
          <w:color w:val="000000"/>
        </w:rPr>
      </w:pPr>
      <w:r>
        <w:rPr>
          <w:rFonts w:ascii="Times" w:hAnsi="Times"/>
          <w:color w:val="000000"/>
        </w:rPr>
        <w:tab/>
      </w:r>
      <w:r>
        <w:rPr>
          <w:rFonts w:ascii="Times" w:hAnsi="Times"/>
          <w:color w:val="000000"/>
        </w:rPr>
        <w:tab/>
        <w:t>Technology Committee (member)</w:t>
      </w:r>
    </w:p>
    <w:p w14:paraId="5DC1A1C8" w14:textId="77777777" w:rsidR="00ED222E" w:rsidRDefault="00ED222E">
      <w:pPr>
        <w:tabs>
          <w:tab w:val="left" w:pos="-2160"/>
          <w:tab w:val="left" w:pos="-1440"/>
          <w:tab w:val="left" w:pos="-720"/>
          <w:tab w:val="left" w:pos="720"/>
          <w:tab w:val="left" w:pos="1440"/>
          <w:tab w:val="left" w:pos="1700"/>
          <w:tab w:val="left" w:pos="2880"/>
          <w:tab w:val="left" w:pos="3600"/>
          <w:tab w:val="left" w:pos="4320"/>
          <w:tab w:val="left" w:pos="5040"/>
          <w:tab w:val="left" w:pos="5760"/>
          <w:tab w:val="left" w:pos="6480"/>
          <w:tab w:val="left" w:pos="7200"/>
          <w:tab w:val="left" w:pos="7920"/>
          <w:tab w:val="left" w:pos="8640"/>
          <w:tab w:val="left" w:pos="9360"/>
          <w:tab w:val="left" w:pos="10800"/>
        </w:tabs>
        <w:ind w:right="-180"/>
        <w:jc w:val="both"/>
        <w:rPr>
          <w:rFonts w:ascii="Times" w:hAnsi="Times"/>
          <w:color w:val="000000"/>
        </w:rPr>
      </w:pPr>
      <w:r>
        <w:rPr>
          <w:rFonts w:ascii="Times" w:hAnsi="Times"/>
          <w:color w:val="000000"/>
        </w:rPr>
        <w:tab/>
      </w:r>
      <w:r>
        <w:rPr>
          <w:rFonts w:ascii="Times" w:hAnsi="Times"/>
          <w:color w:val="000000"/>
        </w:rPr>
        <w:tab/>
        <w:t>Student Services Committee (member)</w:t>
      </w:r>
    </w:p>
    <w:p w14:paraId="68684F7E" w14:textId="77777777" w:rsidR="00ED222E" w:rsidRDefault="00ED222E">
      <w:pPr>
        <w:tabs>
          <w:tab w:val="left" w:pos="-2160"/>
          <w:tab w:val="left" w:pos="-1440"/>
          <w:tab w:val="left" w:pos="-720"/>
          <w:tab w:val="left" w:pos="720"/>
          <w:tab w:val="left" w:pos="1440"/>
          <w:tab w:val="left" w:pos="1700"/>
          <w:tab w:val="left" w:pos="2880"/>
          <w:tab w:val="left" w:pos="3600"/>
          <w:tab w:val="left" w:pos="4320"/>
          <w:tab w:val="left" w:pos="5040"/>
          <w:tab w:val="left" w:pos="5760"/>
          <w:tab w:val="left" w:pos="6480"/>
          <w:tab w:val="left" w:pos="7200"/>
          <w:tab w:val="left" w:pos="7920"/>
          <w:tab w:val="left" w:pos="8640"/>
          <w:tab w:val="left" w:pos="9360"/>
          <w:tab w:val="left" w:pos="10800"/>
        </w:tabs>
        <w:ind w:right="-180"/>
        <w:jc w:val="both"/>
        <w:rPr>
          <w:rFonts w:ascii="Times" w:hAnsi="Times"/>
          <w:b/>
          <w:color w:val="000000"/>
        </w:rPr>
      </w:pPr>
      <w:r>
        <w:rPr>
          <w:rFonts w:ascii="Times" w:hAnsi="Times"/>
          <w:b/>
          <w:color w:val="000000"/>
        </w:rPr>
        <w:t>2001-2002</w:t>
      </w:r>
      <w:r>
        <w:rPr>
          <w:rFonts w:ascii="Times" w:hAnsi="Times"/>
          <w:b/>
          <w:color w:val="000000"/>
        </w:rPr>
        <w:tab/>
      </w:r>
    </w:p>
    <w:p w14:paraId="04BE8CD0" w14:textId="77777777" w:rsidR="00ED222E" w:rsidRPr="00DA5B97" w:rsidRDefault="00DA5B97" w:rsidP="00DA5B97">
      <w:pPr>
        <w:ind w:left="1440" w:hanging="1440"/>
      </w:pPr>
      <w:r>
        <w:tab/>
      </w:r>
      <w:r w:rsidR="00ED222E" w:rsidRPr="00DA5B97">
        <w:t>Outstanding Support Staff Award Committee (member)</w:t>
      </w:r>
    </w:p>
    <w:p w14:paraId="1D2CBA97" w14:textId="77777777" w:rsidR="00ED222E" w:rsidRPr="00DA5B97" w:rsidRDefault="00DA5B97" w:rsidP="00DA5B97">
      <w:pPr>
        <w:ind w:left="1440" w:hanging="1440"/>
      </w:pPr>
      <w:r>
        <w:tab/>
      </w:r>
      <w:r w:rsidR="00ED222E" w:rsidRPr="00DA5B97">
        <w:t>Appointed GCR of Talal M. Alkharobi (Computer Engineering)</w:t>
      </w:r>
    </w:p>
    <w:p w14:paraId="57FF0114" w14:textId="77777777" w:rsidR="00ED222E" w:rsidRPr="00DA5B97" w:rsidRDefault="00DA5B97" w:rsidP="00DA5B97">
      <w:pPr>
        <w:ind w:left="1440" w:hanging="1440"/>
      </w:pPr>
      <w:r>
        <w:tab/>
      </w:r>
      <w:r w:rsidR="00ED222E" w:rsidRPr="00DA5B97">
        <w:t>Student Research Week In-field Judge</w:t>
      </w:r>
    </w:p>
    <w:p w14:paraId="6CD94E61" w14:textId="77777777" w:rsidR="00ED222E" w:rsidRPr="00DA5B97" w:rsidRDefault="00DA5B97" w:rsidP="00DA5B97">
      <w:pPr>
        <w:ind w:left="1440" w:hanging="1440"/>
      </w:pPr>
      <w:r>
        <w:tab/>
      </w:r>
      <w:r w:rsidR="00ED222E" w:rsidRPr="00DA5B97">
        <w:t>Educational Research Exchange Awards Committee (member)</w:t>
      </w:r>
    </w:p>
    <w:p w14:paraId="67A0D194" w14:textId="77777777" w:rsidR="00ED222E" w:rsidRPr="00DA5B97" w:rsidRDefault="00DA5B97" w:rsidP="00DA5B97">
      <w:pPr>
        <w:ind w:left="1440" w:hanging="1440"/>
      </w:pPr>
      <w:r>
        <w:tab/>
      </w:r>
      <w:r w:rsidR="00ED222E" w:rsidRPr="00DA5B97">
        <w:t xml:space="preserve">Educational Research Exchange Outstanding Student Paper Committee (member) </w:t>
      </w:r>
    </w:p>
    <w:p w14:paraId="1F94FBCD" w14:textId="77777777" w:rsidR="00ED222E" w:rsidRPr="00DA5B97" w:rsidRDefault="00DA5B97" w:rsidP="00DA5B97">
      <w:pPr>
        <w:ind w:left="1440" w:hanging="1440"/>
      </w:pPr>
      <w:r>
        <w:tab/>
      </w:r>
      <w:r w:rsidR="00ED222E" w:rsidRPr="00DA5B97">
        <w:t xml:space="preserve">College Committee on Graduate Student Recruitment (member) </w:t>
      </w:r>
    </w:p>
    <w:p w14:paraId="318CA391" w14:textId="77777777" w:rsidR="00ED222E" w:rsidRPr="00DA5B97" w:rsidRDefault="00DA5B97" w:rsidP="00DA5B97">
      <w:pPr>
        <w:ind w:left="1440" w:hanging="1440"/>
      </w:pPr>
      <w:r>
        <w:tab/>
      </w:r>
      <w:r w:rsidR="00ED222E" w:rsidRPr="00DA5B97">
        <w:t>Faculty Search Committee for tenure track and clinical faculty positions (member)</w:t>
      </w:r>
    </w:p>
    <w:p w14:paraId="7B6BBF13" w14:textId="77777777" w:rsidR="00ED222E" w:rsidRDefault="00ED222E">
      <w:pPr>
        <w:tabs>
          <w:tab w:val="left" w:pos="-2160"/>
          <w:tab w:val="left" w:pos="-1440"/>
          <w:tab w:val="left" w:pos="-720"/>
          <w:tab w:val="left" w:pos="720"/>
          <w:tab w:val="left" w:pos="1440"/>
          <w:tab w:val="left" w:pos="1900"/>
          <w:tab w:val="left" w:pos="2880"/>
          <w:tab w:val="left" w:pos="3600"/>
          <w:tab w:val="left" w:pos="4320"/>
          <w:tab w:val="left" w:pos="5040"/>
          <w:tab w:val="left" w:pos="5760"/>
          <w:tab w:val="left" w:pos="6480"/>
          <w:tab w:val="left" w:pos="7200"/>
          <w:tab w:val="left" w:pos="7920"/>
          <w:tab w:val="left" w:pos="8640"/>
          <w:tab w:val="left" w:pos="9360"/>
          <w:tab w:val="left" w:pos="10800"/>
        </w:tabs>
        <w:ind w:right="-180"/>
        <w:jc w:val="both"/>
        <w:rPr>
          <w:rFonts w:ascii="Times" w:hAnsi="Times"/>
          <w:b/>
          <w:color w:val="000000"/>
        </w:rPr>
      </w:pPr>
      <w:r>
        <w:rPr>
          <w:rFonts w:ascii="Times" w:hAnsi="Times"/>
          <w:b/>
          <w:color w:val="000000"/>
        </w:rPr>
        <w:t>2000-2001</w:t>
      </w:r>
    </w:p>
    <w:p w14:paraId="6F8E2E17" w14:textId="77777777" w:rsidR="00ED222E" w:rsidRDefault="00ED222E">
      <w:pPr>
        <w:tabs>
          <w:tab w:val="left" w:pos="-2160"/>
          <w:tab w:val="left" w:pos="-1440"/>
          <w:tab w:val="left" w:pos="-720"/>
          <w:tab w:val="left" w:pos="720"/>
          <w:tab w:val="left" w:pos="1440"/>
          <w:tab w:val="left" w:pos="1900"/>
          <w:tab w:val="left" w:pos="2880"/>
          <w:tab w:val="left" w:pos="3600"/>
          <w:tab w:val="left" w:pos="4320"/>
          <w:tab w:val="left" w:pos="5040"/>
          <w:tab w:val="left" w:pos="5760"/>
          <w:tab w:val="left" w:pos="6480"/>
          <w:tab w:val="left" w:pos="7200"/>
          <w:tab w:val="left" w:pos="7920"/>
          <w:tab w:val="left" w:pos="8640"/>
          <w:tab w:val="left" w:pos="9360"/>
          <w:tab w:val="left" w:pos="10800"/>
        </w:tabs>
        <w:ind w:right="-180"/>
        <w:jc w:val="both"/>
        <w:rPr>
          <w:rFonts w:ascii="Times" w:hAnsi="Times"/>
          <w:color w:val="000000"/>
        </w:rPr>
      </w:pPr>
      <w:r>
        <w:rPr>
          <w:rFonts w:ascii="Times" w:hAnsi="Times"/>
          <w:b/>
          <w:color w:val="000000"/>
        </w:rPr>
        <w:tab/>
      </w:r>
      <w:r>
        <w:rPr>
          <w:rFonts w:ascii="Times" w:hAnsi="Times"/>
          <w:color w:val="000000"/>
        </w:rPr>
        <w:tab/>
        <w:t>Faculty Evaluation Committee</w:t>
      </w:r>
    </w:p>
    <w:p w14:paraId="3C8B21AA" w14:textId="77777777" w:rsidR="00ED222E" w:rsidRDefault="00ED222E">
      <w:pPr>
        <w:tabs>
          <w:tab w:val="left" w:pos="-2160"/>
          <w:tab w:val="left" w:pos="-1440"/>
          <w:tab w:val="left" w:pos="-720"/>
          <w:tab w:val="left" w:pos="720"/>
          <w:tab w:val="left" w:pos="1440"/>
          <w:tab w:val="left" w:pos="1900"/>
          <w:tab w:val="left" w:pos="2880"/>
          <w:tab w:val="left" w:pos="3600"/>
          <w:tab w:val="left" w:pos="4320"/>
          <w:tab w:val="left" w:pos="5040"/>
          <w:tab w:val="left" w:pos="5760"/>
          <w:tab w:val="left" w:pos="6480"/>
          <w:tab w:val="left" w:pos="7200"/>
          <w:tab w:val="left" w:pos="7920"/>
          <w:tab w:val="left" w:pos="8640"/>
          <w:tab w:val="left" w:pos="9360"/>
          <w:tab w:val="left" w:pos="10800"/>
        </w:tabs>
        <w:ind w:right="-180"/>
        <w:jc w:val="both"/>
        <w:rPr>
          <w:rFonts w:ascii="Times" w:hAnsi="Times"/>
          <w:color w:val="000000"/>
        </w:rPr>
      </w:pPr>
      <w:r>
        <w:rPr>
          <w:rFonts w:ascii="Times" w:hAnsi="Times"/>
          <w:color w:val="000000"/>
        </w:rPr>
        <w:tab/>
      </w:r>
      <w:r>
        <w:rPr>
          <w:rFonts w:ascii="Times" w:hAnsi="Times"/>
          <w:color w:val="000000"/>
        </w:rPr>
        <w:tab/>
        <w:t>Student Research Week Out-of-Field Judge</w:t>
      </w:r>
    </w:p>
    <w:p w14:paraId="40975398" w14:textId="77777777" w:rsidR="00ED222E" w:rsidRDefault="00ED222E">
      <w:pPr>
        <w:tabs>
          <w:tab w:val="left" w:pos="-2160"/>
          <w:tab w:val="left" w:pos="-1440"/>
          <w:tab w:val="left" w:pos="-720"/>
          <w:tab w:val="left" w:pos="720"/>
          <w:tab w:val="left" w:pos="1440"/>
          <w:tab w:val="left" w:pos="1900"/>
          <w:tab w:val="left" w:pos="2880"/>
          <w:tab w:val="left" w:pos="3600"/>
          <w:tab w:val="left" w:pos="4320"/>
          <w:tab w:val="left" w:pos="5040"/>
          <w:tab w:val="left" w:pos="5760"/>
          <w:tab w:val="left" w:pos="6480"/>
          <w:tab w:val="left" w:pos="7200"/>
          <w:tab w:val="left" w:pos="7920"/>
          <w:tab w:val="left" w:pos="8640"/>
          <w:tab w:val="left" w:pos="9360"/>
          <w:tab w:val="left" w:pos="10800"/>
        </w:tabs>
        <w:ind w:right="-180"/>
        <w:jc w:val="both"/>
        <w:rPr>
          <w:rFonts w:ascii="Times" w:hAnsi="Times"/>
          <w:color w:val="000000"/>
        </w:rPr>
      </w:pPr>
      <w:r>
        <w:rPr>
          <w:rFonts w:ascii="Times" w:hAnsi="Times"/>
          <w:color w:val="000000"/>
        </w:rPr>
        <w:tab/>
      </w:r>
      <w:r>
        <w:rPr>
          <w:rFonts w:ascii="Times" w:hAnsi="Times"/>
          <w:color w:val="000000"/>
        </w:rPr>
        <w:tab/>
        <w:t>Field based school involvement</w:t>
      </w:r>
    </w:p>
    <w:p w14:paraId="086ECA16" w14:textId="77777777" w:rsidR="00ED222E" w:rsidRDefault="00ED222E">
      <w:pPr>
        <w:tabs>
          <w:tab w:val="left" w:pos="-2160"/>
          <w:tab w:val="left" w:pos="-1440"/>
          <w:tab w:val="left" w:pos="-720"/>
          <w:tab w:val="left" w:pos="720"/>
          <w:tab w:val="left" w:pos="1440"/>
          <w:tab w:val="left" w:pos="1900"/>
          <w:tab w:val="left" w:pos="2880"/>
          <w:tab w:val="left" w:pos="3600"/>
          <w:tab w:val="left" w:pos="4320"/>
          <w:tab w:val="left" w:pos="5040"/>
          <w:tab w:val="left" w:pos="5760"/>
          <w:tab w:val="left" w:pos="6480"/>
          <w:tab w:val="left" w:pos="7200"/>
          <w:tab w:val="left" w:pos="7920"/>
          <w:tab w:val="left" w:pos="8640"/>
          <w:tab w:val="left" w:pos="9360"/>
          <w:tab w:val="left" w:pos="10800"/>
        </w:tabs>
        <w:ind w:right="-180"/>
        <w:jc w:val="both"/>
        <w:rPr>
          <w:rFonts w:ascii="Times" w:hAnsi="Times"/>
          <w:color w:val="000000"/>
        </w:rPr>
      </w:pPr>
      <w:r>
        <w:rPr>
          <w:rFonts w:ascii="Times" w:hAnsi="Times"/>
          <w:color w:val="000000"/>
        </w:rPr>
        <w:tab/>
      </w:r>
      <w:r>
        <w:rPr>
          <w:rFonts w:ascii="Times" w:hAnsi="Times"/>
          <w:color w:val="000000"/>
        </w:rPr>
        <w:tab/>
        <w:t>Mathematics Coordinator (Field based programs)</w:t>
      </w:r>
    </w:p>
    <w:p w14:paraId="1D4B55A2" w14:textId="77777777" w:rsidR="00ED222E" w:rsidRDefault="00ED222E">
      <w:pPr>
        <w:tabs>
          <w:tab w:val="left" w:pos="-2160"/>
          <w:tab w:val="left" w:pos="-1440"/>
          <w:tab w:val="left" w:pos="-720"/>
          <w:tab w:val="left" w:pos="720"/>
          <w:tab w:val="left" w:pos="1440"/>
          <w:tab w:val="left" w:pos="1900"/>
          <w:tab w:val="left" w:pos="2880"/>
          <w:tab w:val="left" w:pos="3600"/>
          <w:tab w:val="left" w:pos="4320"/>
          <w:tab w:val="left" w:pos="5040"/>
          <w:tab w:val="left" w:pos="5760"/>
          <w:tab w:val="left" w:pos="6480"/>
          <w:tab w:val="left" w:pos="7200"/>
          <w:tab w:val="left" w:pos="7920"/>
          <w:tab w:val="left" w:pos="8640"/>
          <w:tab w:val="left" w:pos="9360"/>
          <w:tab w:val="left" w:pos="10800"/>
        </w:tabs>
        <w:ind w:right="-180"/>
        <w:jc w:val="both"/>
        <w:rPr>
          <w:rFonts w:ascii="Times" w:hAnsi="Times"/>
          <w:color w:val="000000"/>
        </w:rPr>
      </w:pPr>
      <w:r>
        <w:rPr>
          <w:rFonts w:ascii="Times" w:hAnsi="Times"/>
          <w:color w:val="000000"/>
        </w:rPr>
        <w:tab/>
      </w:r>
      <w:r>
        <w:rPr>
          <w:rFonts w:ascii="Times" w:hAnsi="Times"/>
          <w:color w:val="000000"/>
        </w:rPr>
        <w:tab/>
        <w:t>Team Leader (Field based programs)</w:t>
      </w:r>
    </w:p>
    <w:p w14:paraId="6E20DEB2" w14:textId="77777777" w:rsidR="00ED222E" w:rsidRDefault="00ED222E">
      <w:pPr>
        <w:tabs>
          <w:tab w:val="left" w:pos="-2160"/>
          <w:tab w:val="left" w:pos="-1440"/>
          <w:tab w:val="left" w:pos="-720"/>
          <w:tab w:val="left" w:pos="720"/>
          <w:tab w:val="left" w:pos="1440"/>
          <w:tab w:val="left" w:pos="1900"/>
          <w:tab w:val="left" w:pos="2880"/>
          <w:tab w:val="left" w:pos="3600"/>
          <w:tab w:val="left" w:pos="4320"/>
          <w:tab w:val="left" w:pos="5040"/>
          <w:tab w:val="left" w:pos="5760"/>
          <w:tab w:val="left" w:pos="6480"/>
          <w:tab w:val="left" w:pos="7200"/>
          <w:tab w:val="left" w:pos="7920"/>
          <w:tab w:val="left" w:pos="8640"/>
          <w:tab w:val="left" w:pos="9360"/>
          <w:tab w:val="left" w:pos="10800"/>
        </w:tabs>
        <w:ind w:right="-180"/>
        <w:jc w:val="both"/>
        <w:rPr>
          <w:rFonts w:ascii="Times" w:hAnsi="Times"/>
          <w:color w:val="000000"/>
        </w:rPr>
      </w:pPr>
      <w:r>
        <w:rPr>
          <w:rFonts w:ascii="Times" w:hAnsi="Times"/>
          <w:color w:val="000000"/>
        </w:rPr>
        <w:tab/>
      </w:r>
      <w:r>
        <w:rPr>
          <w:rFonts w:ascii="Times" w:hAnsi="Times"/>
          <w:color w:val="000000"/>
        </w:rPr>
        <w:tab/>
        <w:t>Elementary Programs Committee</w:t>
      </w:r>
    </w:p>
    <w:p w14:paraId="7E0C515D" w14:textId="77777777" w:rsidR="00ED222E" w:rsidRDefault="00ED222E">
      <w:pPr>
        <w:tabs>
          <w:tab w:val="left" w:pos="-2160"/>
          <w:tab w:val="left" w:pos="-1440"/>
          <w:tab w:val="left" w:pos="-720"/>
          <w:tab w:val="left" w:pos="720"/>
          <w:tab w:val="left" w:pos="1440"/>
          <w:tab w:val="left" w:pos="1900"/>
          <w:tab w:val="left" w:pos="2880"/>
          <w:tab w:val="left" w:pos="3600"/>
          <w:tab w:val="left" w:pos="4320"/>
          <w:tab w:val="left" w:pos="5040"/>
          <w:tab w:val="left" w:pos="5760"/>
          <w:tab w:val="left" w:pos="6480"/>
          <w:tab w:val="left" w:pos="7200"/>
          <w:tab w:val="left" w:pos="7920"/>
          <w:tab w:val="left" w:pos="8640"/>
          <w:tab w:val="left" w:pos="9360"/>
          <w:tab w:val="left" w:pos="10800"/>
        </w:tabs>
        <w:ind w:right="-180"/>
        <w:jc w:val="both"/>
        <w:rPr>
          <w:rFonts w:ascii="Times" w:hAnsi="Times"/>
          <w:color w:val="000000"/>
        </w:rPr>
      </w:pPr>
      <w:r>
        <w:rPr>
          <w:rFonts w:ascii="Times" w:hAnsi="Times"/>
          <w:color w:val="000000"/>
        </w:rPr>
        <w:tab/>
      </w:r>
      <w:r>
        <w:rPr>
          <w:rFonts w:ascii="Times" w:hAnsi="Times"/>
          <w:color w:val="000000"/>
        </w:rPr>
        <w:tab/>
        <w:t>Technology Committee</w:t>
      </w:r>
    </w:p>
    <w:p w14:paraId="399A62FC" w14:textId="77777777" w:rsidR="00ED222E" w:rsidRDefault="00ED222E">
      <w:pPr>
        <w:tabs>
          <w:tab w:val="left" w:pos="-2160"/>
          <w:tab w:val="left" w:pos="-1440"/>
          <w:tab w:val="left" w:pos="-720"/>
          <w:tab w:val="left" w:pos="720"/>
          <w:tab w:val="left" w:pos="1440"/>
          <w:tab w:val="left" w:pos="1900"/>
          <w:tab w:val="left" w:pos="2880"/>
          <w:tab w:val="left" w:pos="3600"/>
          <w:tab w:val="left" w:pos="4320"/>
          <w:tab w:val="left" w:pos="5040"/>
          <w:tab w:val="left" w:pos="5760"/>
          <w:tab w:val="left" w:pos="6480"/>
          <w:tab w:val="left" w:pos="7200"/>
          <w:tab w:val="left" w:pos="7920"/>
          <w:tab w:val="left" w:pos="8640"/>
          <w:tab w:val="left" w:pos="9360"/>
          <w:tab w:val="left" w:pos="10800"/>
        </w:tabs>
        <w:ind w:left="1440" w:right="-180"/>
        <w:jc w:val="both"/>
        <w:rPr>
          <w:rFonts w:ascii="Times" w:hAnsi="Times"/>
          <w:color w:val="000000"/>
        </w:rPr>
      </w:pPr>
      <w:r>
        <w:rPr>
          <w:rFonts w:ascii="Times" w:hAnsi="Times"/>
          <w:color w:val="000000"/>
        </w:rPr>
        <w:t>Developing a Summer Masters Program in Mathematics Education with Dr. P. Larke and Gerald Kulm</w:t>
      </w:r>
    </w:p>
    <w:p w14:paraId="72D41D4F" w14:textId="77777777" w:rsidR="00ED222E" w:rsidRDefault="00ED222E">
      <w:pPr>
        <w:tabs>
          <w:tab w:val="left" w:pos="-2160"/>
          <w:tab w:val="left" w:pos="-1440"/>
          <w:tab w:val="left" w:pos="-720"/>
          <w:tab w:val="left" w:pos="720"/>
          <w:tab w:val="left" w:pos="1440"/>
          <w:tab w:val="left" w:pos="1700"/>
          <w:tab w:val="left" w:pos="2880"/>
          <w:tab w:val="left" w:pos="3600"/>
          <w:tab w:val="left" w:pos="4320"/>
          <w:tab w:val="left" w:pos="5040"/>
          <w:tab w:val="left" w:pos="5760"/>
          <w:tab w:val="left" w:pos="6480"/>
          <w:tab w:val="left" w:pos="7200"/>
          <w:tab w:val="left" w:pos="7920"/>
          <w:tab w:val="left" w:pos="8640"/>
          <w:tab w:val="left" w:pos="9360"/>
          <w:tab w:val="left" w:pos="10800"/>
        </w:tabs>
        <w:ind w:right="-180"/>
        <w:jc w:val="both"/>
        <w:rPr>
          <w:rFonts w:ascii="Times" w:hAnsi="Times"/>
          <w:b/>
          <w:color w:val="000000"/>
        </w:rPr>
      </w:pPr>
    </w:p>
    <w:p w14:paraId="4E754FA4" w14:textId="77777777" w:rsidR="00ED222E" w:rsidRDefault="00ED222E">
      <w:pPr>
        <w:pStyle w:val="Heading1"/>
      </w:pPr>
      <w:r>
        <w:t>Curricular Revisions</w:t>
      </w:r>
    </w:p>
    <w:p w14:paraId="057D2ECF" w14:textId="77777777" w:rsidR="00ED222E" w:rsidRPr="00DA5B97" w:rsidRDefault="00ED222E" w:rsidP="00DA5B97">
      <w:r w:rsidRPr="00DA5B97">
        <w:t>EDCI 628 Analyzing and Reporting Field Based Research (Update for On-line EdD)</w:t>
      </w:r>
    </w:p>
    <w:p w14:paraId="2E7961B7" w14:textId="77777777" w:rsidR="00ED222E" w:rsidRPr="00DA5B97" w:rsidRDefault="00ED222E" w:rsidP="00DA5B97">
      <w:r w:rsidRPr="00DA5B97">
        <w:t>EDCI 628 Analyzing and Reporting Field Based Research (Update for On-line)</w:t>
      </w:r>
      <w:r w:rsidRPr="00DA5B97">
        <w:tab/>
      </w:r>
    </w:p>
    <w:p w14:paraId="01A66AE6" w14:textId="77777777" w:rsidR="00ED222E" w:rsidRPr="00DA5B97" w:rsidRDefault="00ED222E" w:rsidP="00DA5B97">
      <w:r w:rsidRPr="00DA5B97">
        <w:t>EDCI 627- Teaching and Learning Data Analysis and Unct. Cpts. (Update for Ed.D online.)</w:t>
      </w:r>
    </w:p>
    <w:p w14:paraId="685F9C9E" w14:textId="77777777" w:rsidR="00ED222E" w:rsidRPr="00DA5B97" w:rsidRDefault="00ED222E" w:rsidP="00DA5B97">
      <w:r w:rsidRPr="00DA5B97">
        <w:t>EDCI 627- Teaching and Learning Data Analysis and Unct. Cpts. (Revision for Ed.D online.)</w:t>
      </w:r>
    </w:p>
    <w:p w14:paraId="370859E7" w14:textId="77777777" w:rsidR="00ED222E" w:rsidRPr="00DA5B97" w:rsidRDefault="00ED222E" w:rsidP="00DA5B97">
      <w:r w:rsidRPr="00DA5B97">
        <w:t>EDCI 622- Theories of Teaching and Learning Mathematics</w:t>
      </w:r>
    </w:p>
    <w:p w14:paraId="566DC590" w14:textId="77777777" w:rsidR="00ED222E" w:rsidRPr="00DA5B97" w:rsidRDefault="00ED222E" w:rsidP="00DA5B97">
      <w:r w:rsidRPr="00DA5B97">
        <w:t>EDCI 621- Teaching and Learning Space, Dimension, and Measurement Concepts</w:t>
      </w:r>
    </w:p>
    <w:p w14:paraId="4C410C90" w14:textId="77777777" w:rsidR="00ED222E" w:rsidRPr="00DA5B97" w:rsidRDefault="00ED222E" w:rsidP="00DA5B97">
      <w:r w:rsidRPr="00DA5B97">
        <w:t>EDCI 689- Mathematics Research in Application</w:t>
      </w:r>
    </w:p>
    <w:p w14:paraId="768BD5B0" w14:textId="77777777" w:rsidR="00ED222E" w:rsidRPr="00DA5B97" w:rsidRDefault="00ED222E" w:rsidP="00DA5B97">
      <w:r w:rsidRPr="00DA5B97">
        <w:t>EDCI 489- Special Topic- Middle Grades Mathematics Problem Solving</w:t>
      </w:r>
    </w:p>
    <w:p w14:paraId="6D91B7EC" w14:textId="77777777" w:rsidR="00ED222E" w:rsidRPr="00DA5B97" w:rsidRDefault="00ED222E" w:rsidP="00DA5B97">
      <w:r w:rsidRPr="00DA5B97">
        <w:t>EDCI 689- Theories of Teaching and Learning in Mathematics</w:t>
      </w:r>
      <w:r w:rsidRPr="00DA5B97">
        <w:tab/>
      </w:r>
      <w:r w:rsidRPr="00DA5B97">
        <w:tab/>
      </w:r>
    </w:p>
    <w:p w14:paraId="0A49C3A9" w14:textId="77777777" w:rsidR="00ED222E" w:rsidRPr="00DA5B97" w:rsidRDefault="00ED222E" w:rsidP="00DA5B97">
      <w:r w:rsidRPr="00DA5B97">
        <w:t>EDCI 624- Assessing Cognitive Structures Related to Learning &amp; Teaching Mathematics</w:t>
      </w:r>
    </w:p>
    <w:p w14:paraId="4AE3E5AA" w14:textId="77777777" w:rsidR="00ED222E" w:rsidRPr="00DA5B97" w:rsidRDefault="00ED222E" w:rsidP="00DA5B97">
      <w:r w:rsidRPr="00DA5B97">
        <w:t>EDCI 625- Teaching and Learning Mathematics with Special Learners</w:t>
      </w:r>
    </w:p>
    <w:p w14:paraId="23EE783C" w14:textId="77777777" w:rsidR="00ED222E" w:rsidRPr="00DA5B97" w:rsidRDefault="00ED222E" w:rsidP="00DA5B97">
      <w:r w:rsidRPr="00DA5B97">
        <w:t>EDCI 689- Analyzing and Reporting Field-based Research</w:t>
      </w:r>
    </w:p>
    <w:p w14:paraId="0E876899" w14:textId="77777777" w:rsidR="00ED222E" w:rsidRPr="00DA5B97" w:rsidRDefault="00ED222E" w:rsidP="00DA5B97">
      <w:r w:rsidRPr="00DA5B97">
        <w:t>EDCI 690- Theory of C&amp;I Research</w:t>
      </w:r>
    </w:p>
    <w:p w14:paraId="7BC45E0A" w14:textId="77777777" w:rsidR="00ED222E" w:rsidRPr="00DA5B97" w:rsidRDefault="00ED222E" w:rsidP="00DA5B97">
      <w:r w:rsidRPr="00DA5B97">
        <w:t>EDCI 627- Teaching and Learning Data Analysis and Uncertainty Concepts</w:t>
      </w:r>
    </w:p>
    <w:p w14:paraId="3758A922" w14:textId="77777777" w:rsidR="00ED222E" w:rsidRPr="00DA5B97" w:rsidRDefault="00ED222E" w:rsidP="00DA5B97">
      <w:r w:rsidRPr="00DA5B97">
        <w:t>EDCI 623- Teaching and Learning Patterns and Change</w:t>
      </w:r>
    </w:p>
    <w:p w14:paraId="5F5D4ECC" w14:textId="77777777" w:rsidR="00ED222E" w:rsidRDefault="00ED222E" w:rsidP="00ED222E">
      <w:pPr>
        <w:pStyle w:val="Heading6"/>
        <w:rPr>
          <w:b/>
          <w:caps/>
        </w:rPr>
      </w:pPr>
    </w:p>
    <w:p w14:paraId="19A4D2F6" w14:textId="77777777" w:rsidR="00ED222E" w:rsidRDefault="00ED222E" w:rsidP="00ED222E">
      <w:pPr>
        <w:pStyle w:val="Heading6"/>
        <w:rPr>
          <w:b/>
          <w:caps/>
        </w:rPr>
      </w:pPr>
      <w:r>
        <w:rPr>
          <w:b/>
          <w:caps/>
        </w:rPr>
        <w:t>Courses Taught</w:t>
      </w:r>
    </w:p>
    <w:p w14:paraId="3A67766B" w14:textId="0C86B4E7" w:rsidR="002F44DB" w:rsidRDefault="002F44DB" w:rsidP="003E7ADB">
      <w:pPr>
        <w:rPr>
          <w:b/>
          <w:u w:val="single"/>
        </w:rPr>
      </w:pPr>
      <w:r>
        <w:rPr>
          <w:b/>
          <w:u w:val="single"/>
        </w:rPr>
        <w:t>2019</w:t>
      </w:r>
    </w:p>
    <w:p w14:paraId="26D6BF83" w14:textId="5DA8B32C" w:rsidR="002F44DB" w:rsidRPr="002F44DB" w:rsidRDefault="002F44DB" w:rsidP="003E7ADB">
      <w:pPr>
        <w:rPr>
          <w:i/>
        </w:rPr>
      </w:pPr>
      <w:r w:rsidRPr="002F44DB">
        <w:rPr>
          <w:i/>
        </w:rPr>
        <w:t>EDCI 628</w:t>
      </w:r>
    </w:p>
    <w:p w14:paraId="2BEE8018" w14:textId="65CEE957" w:rsidR="002F44DB" w:rsidRPr="002F44DB" w:rsidRDefault="002F44DB" w:rsidP="003E7ADB">
      <w:pPr>
        <w:rPr>
          <w:i/>
        </w:rPr>
      </w:pPr>
      <w:r w:rsidRPr="002F44DB">
        <w:rPr>
          <w:i/>
        </w:rPr>
        <w:t>MASC 450 (co-Taught with Mr. Aamir Fidai)</w:t>
      </w:r>
    </w:p>
    <w:p w14:paraId="6D5F17A2" w14:textId="184F6F24" w:rsidR="00C4084B" w:rsidRDefault="00C4084B" w:rsidP="003E7ADB">
      <w:pPr>
        <w:rPr>
          <w:b/>
          <w:u w:val="single"/>
        </w:rPr>
      </w:pPr>
      <w:r>
        <w:rPr>
          <w:b/>
          <w:u w:val="single"/>
        </w:rPr>
        <w:t>2018</w:t>
      </w:r>
    </w:p>
    <w:p w14:paraId="741AA02E" w14:textId="11F9886B" w:rsidR="00C4084B" w:rsidRDefault="00C4084B" w:rsidP="003E7ADB">
      <w:r w:rsidRPr="00C4084B">
        <w:t>EDCI 621</w:t>
      </w:r>
    </w:p>
    <w:p w14:paraId="24862849" w14:textId="77777777" w:rsidR="00C4084B" w:rsidRDefault="00C4084B" w:rsidP="00C4084B">
      <w:r>
        <w:t>2</w:t>
      </w:r>
      <w:r w:rsidRPr="00C56C4C">
        <w:t xml:space="preserve"> course buyouts</w:t>
      </w:r>
    </w:p>
    <w:p w14:paraId="4729AAB1" w14:textId="77777777" w:rsidR="00C4084B" w:rsidRPr="00C4084B" w:rsidRDefault="00C4084B" w:rsidP="003E7ADB"/>
    <w:p w14:paraId="6E2EC9D6" w14:textId="2AD0465C" w:rsidR="00C56C4C" w:rsidRDefault="00C56C4C" w:rsidP="003E7ADB">
      <w:pPr>
        <w:rPr>
          <w:b/>
          <w:u w:val="single"/>
        </w:rPr>
      </w:pPr>
      <w:r>
        <w:rPr>
          <w:b/>
          <w:u w:val="single"/>
        </w:rPr>
        <w:t>2017</w:t>
      </w:r>
    </w:p>
    <w:p w14:paraId="1401F993" w14:textId="09304034" w:rsidR="00C56C4C" w:rsidRDefault="00C4084B" w:rsidP="003E7ADB">
      <w:r>
        <w:t>2</w:t>
      </w:r>
      <w:r w:rsidR="00C56C4C" w:rsidRPr="00C56C4C">
        <w:t xml:space="preserve"> course buyouts</w:t>
      </w:r>
    </w:p>
    <w:p w14:paraId="7F0658BB" w14:textId="68F28FF7" w:rsidR="00C56C4C" w:rsidRDefault="005E2AF9" w:rsidP="003E7ADB">
      <w:r>
        <w:t>EDCI 689</w:t>
      </w:r>
    </w:p>
    <w:p w14:paraId="59929F35" w14:textId="3C89DD28" w:rsidR="005E2AF9" w:rsidRPr="00C56C4C" w:rsidRDefault="005E2AF9" w:rsidP="003E7ADB">
      <w:r>
        <w:t>EDCI 622</w:t>
      </w:r>
    </w:p>
    <w:p w14:paraId="633DDB97" w14:textId="77777777" w:rsidR="00252C09" w:rsidRDefault="00252C09" w:rsidP="003E7ADB">
      <w:pPr>
        <w:rPr>
          <w:b/>
          <w:u w:val="single"/>
        </w:rPr>
      </w:pPr>
      <w:r>
        <w:rPr>
          <w:b/>
          <w:u w:val="single"/>
        </w:rPr>
        <w:t>2016</w:t>
      </w:r>
    </w:p>
    <w:p w14:paraId="571E20D9" w14:textId="03E6587B" w:rsidR="00252C09" w:rsidRDefault="00252C09" w:rsidP="003E7ADB">
      <w:r w:rsidRPr="00252C09">
        <w:t>EDCI</w:t>
      </w:r>
      <w:r>
        <w:t xml:space="preserve"> </w:t>
      </w:r>
      <w:r w:rsidR="002A0724">
        <w:t>627</w:t>
      </w:r>
    </w:p>
    <w:p w14:paraId="15128E36" w14:textId="5AABEF4A" w:rsidR="002A0724" w:rsidRDefault="002A0724" w:rsidP="003E7ADB">
      <w:r>
        <w:t>EDCI 628</w:t>
      </w:r>
    </w:p>
    <w:p w14:paraId="035BB1E8" w14:textId="6FC4BE16" w:rsidR="002A0724" w:rsidRDefault="002A0724" w:rsidP="003E7ADB">
      <w:r>
        <w:t>EDCI 689</w:t>
      </w:r>
    </w:p>
    <w:p w14:paraId="36DD1644" w14:textId="1CD97301" w:rsidR="002A0724" w:rsidRPr="00252C09" w:rsidRDefault="002A0724" w:rsidP="003E7ADB">
      <w:r>
        <w:t>1 course buyout</w:t>
      </w:r>
    </w:p>
    <w:p w14:paraId="39DEFB60" w14:textId="77777777" w:rsidR="003E7ADB" w:rsidRPr="00252C09" w:rsidRDefault="00DA5B97" w:rsidP="003E7ADB">
      <w:pPr>
        <w:rPr>
          <w:b/>
          <w:u w:val="single"/>
        </w:rPr>
      </w:pPr>
      <w:r w:rsidRPr="00252C09">
        <w:rPr>
          <w:b/>
          <w:u w:val="single"/>
        </w:rPr>
        <w:t>2015</w:t>
      </w:r>
    </w:p>
    <w:p w14:paraId="3A5E63D9" w14:textId="77777777" w:rsidR="003E7ADB" w:rsidRPr="00252C09" w:rsidRDefault="00DA5B97" w:rsidP="003E7ADB">
      <w:r w:rsidRPr="00252C09">
        <w:t>3</w:t>
      </w:r>
      <w:r w:rsidR="003E7ADB" w:rsidRPr="00252C09">
        <w:t xml:space="preserve"> Course Buyouts</w:t>
      </w:r>
    </w:p>
    <w:p w14:paraId="52294ABB" w14:textId="77777777" w:rsidR="00252C09" w:rsidRDefault="00252C09" w:rsidP="003E7ADB">
      <w:r w:rsidRPr="00252C09">
        <w:t>EDCI 627</w:t>
      </w:r>
    </w:p>
    <w:p w14:paraId="1524CC0A" w14:textId="77777777" w:rsidR="003E7ADB" w:rsidRDefault="003E7ADB" w:rsidP="005031EC">
      <w:pPr>
        <w:rPr>
          <w:b/>
          <w:u w:val="single"/>
        </w:rPr>
      </w:pPr>
    </w:p>
    <w:p w14:paraId="3FB468E2" w14:textId="77777777" w:rsidR="005031EC" w:rsidRDefault="005031EC" w:rsidP="005031EC">
      <w:pPr>
        <w:rPr>
          <w:b/>
          <w:u w:val="single"/>
        </w:rPr>
      </w:pPr>
      <w:r>
        <w:rPr>
          <w:b/>
          <w:u w:val="single"/>
        </w:rPr>
        <w:t>2014</w:t>
      </w:r>
    </w:p>
    <w:p w14:paraId="07288A5C" w14:textId="77777777" w:rsidR="005031EC" w:rsidRDefault="003E7ADB" w:rsidP="005031EC">
      <w:r>
        <w:t>2</w:t>
      </w:r>
      <w:r w:rsidR="005031EC">
        <w:t xml:space="preserve"> Course Buyouts</w:t>
      </w:r>
    </w:p>
    <w:p w14:paraId="3950A03F" w14:textId="77777777" w:rsidR="00ED222E" w:rsidRDefault="005031EC" w:rsidP="00ED222E">
      <w:r w:rsidRPr="005031EC">
        <w:t xml:space="preserve">EDCI </w:t>
      </w:r>
      <w:r>
        <w:t>627 PhD</w:t>
      </w:r>
    </w:p>
    <w:p w14:paraId="65206CE6" w14:textId="77777777" w:rsidR="003E7ADB" w:rsidRPr="005031EC" w:rsidRDefault="003E7ADB" w:rsidP="00ED222E">
      <w:r>
        <w:t>EDCI 621 PhD</w:t>
      </w:r>
    </w:p>
    <w:p w14:paraId="27FE8F7E" w14:textId="77777777" w:rsidR="005031EC" w:rsidRDefault="005031EC" w:rsidP="00ED222E">
      <w:pPr>
        <w:rPr>
          <w:b/>
          <w:u w:val="single"/>
        </w:rPr>
      </w:pPr>
    </w:p>
    <w:p w14:paraId="6BD3A9BD" w14:textId="77777777" w:rsidR="00ED222E" w:rsidRDefault="00ED222E" w:rsidP="00ED222E">
      <w:pPr>
        <w:rPr>
          <w:b/>
          <w:u w:val="single"/>
        </w:rPr>
      </w:pPr>
      <w:r>
        <w:rPr>
          <w:b/>
          <w:u w:val="single"/>
        </w:rPr>
        <w:t>2013</w:t>
      </w:r>
    </w:p>
    <w:p w14:paraId="3223B71D" w14:textId="77777777" w:rsidR="00ED222E" w:rsidRPr="009E26BC" w:rsidRDefault="00ED222E" w:rsidP="00ED222E">
      <w:r w:rsidRPr="009E26BC">
        <w:t>EDCI 627 EdD</w:t>
      </w:r>
      <w:r>
        <w:t xml:space="preserve"> Spring</w:t>
      </w:r>
    </w:p>
    <w:p w14:paraId="1F34AC54" w14:textId="77777777" w:rsidR="005031EC" w:rsidRDefault="005031EC" w:rsidP="005031EC">
      <w:r>
        <w:t>3 Course Buyouts</w:t>
      </w:r>
    </w:p>
    <w:p w14:paraId="42C3CF5C" w14:textId="77777777" w:rsidR="00ED222E" w:rsidRDefault="00ED222E" w:rsidP="00ED222E">
      <w:pPr>
        <w:rPr>
          <w:b/>
          <w:u w:val="single"/>
        </w:rPr>
      </w:pPr>
    </w:p>
    <w:p w14:paraId="6CF6C2C7" w14:textId="77777777" w:rsidR="00ED222E" w:rsidRDefault="00ED222E" w:rsidP="00ED222E">
      <w:pPr>
        <w:rPr>
          <w:b/>
          <w:u w:val="single"/>
        </w:rPr>
      </w:pPr>
      <w:r>
        <w:rPr>
          <w:b/>
          <w:u w:val="single"/>
        </w:rPr>
        <w:t>2012</w:t>
      </w:r>
    </w:p>
    <w:p w14:paraId="519B3BA3" w14:textId="77777777" w:rsidR="00ED222E" w:rsidRDefault="00ED222E" w:rsidP="00ED222E">
      <w:r>
        <w:t>2 Course Buyouts</w:t>
      </w:r>
      <w:r w:rsidRPr="00973DA4">
        <w:t xml:space="preserve"> (Spring)</w:t>
      </w:r>
    </w:p>
    <w:p w14:paraId="4B4BB30E" w14:textId="77777777" w:rsidR="00ED222E" w:rsidRDefault="00ED222E" w:rsidP="00ED222E">
      <w:r>
        <w:t>EDCI 627 Fall</w:t>
      </w:r>
    </w:p>
    <w:p w14:paraId="32210DEF" w14:textId="77777777" w:rsidR="00ED222E" w:rsidRDefault="00ED222E" w:rsidP="00ED222E">
      <w:r>
        <w:t>EDCI 628 Fall</w:t>
      </w:r>
    </w:p>
    <w:p w14:paraId="3920483D" w14:textId="77777777" w:rsidR="00ED222E" w:rsidRDefault="00ED222E" w:rsidP="00ED222E">
      <w:r>
        <w:t>MASC 450 Fall</w:t>
      </w:r>
    </w:p>
    <w:p w14:paraId="268031C4" w14:textId="77777777" w:rsidR="00ED222E" w:rsidRPr="00973DA4" w:rsidRDefault="00ED222E" w:rsidP="00ED222E">
      <w:r>
        <w:tab/>
      </w:r>
    </w:p>
    <w:p w14:paraId="1F01EB5F" w14:textId="77777777" w:rsidR="00ED222E" w:rsidRDefault="00ED222E" w:rsidP="00ED222E">
      <w:pPr>
        <w:rPr>
          <w:b/>
          <w:u w:val="single"/>
        </w:rPr>
      </w:pPr>
      <w:r>
        <w:rPr>
          <w:b/>
          <w:u w:val="single"/>
        </w:rPr>
        <w:t>2011</w:t>
      </w:r>
    </w:p>
    <w:p w14:paraId="27AF53B6" w14:textId="77777777" w:rsidR="00ED222E" w:rsidRDefault="00ED222E" w:rsidP="00ED222E">
      <w:r>
        <w:t xml:space="preserve">EDCI 623 (Fall) </w:t>
      </w:r>
      <w:r w:rsidRPr="00B92BEC">
        <w:t>Teaching and Learning Pattern and Change Concepts</w:t>
      </w:r>
    </w:p>
    <w:p w14:paraId="0C2B2970" w14:textId="77777777" w:rsidR="00ED222E" w:rsidRDefault="00ED222E" w:rsidP="00ED222E">
      <w:r>
        <w:t xml:space="preserve">EDCI 628 (Fall) </w:t>
      </w:r>
      <w:r w:rsidRPr="00B55B3E">
        <w:t>Analyzing and Reporting Field-Based Research</w:t>
      </w:r>
    </w:p>
    <w:p w14:paraId="6EE169A1" w14:textId="77777777" w:rsidR="00ED222E" w:rsidRDefault="00ED222E" w:rsidP="00ED222E">
      <w:r>
        <w:t>EDCI 489 (Summer) Problem Solving in STEM Teaching and Learning (Study Abroad Prague CZ)</w:t>
      </w:r>
    </w:p>
    <w:p w14:paraId="589E2B51" w14:textId="77777777" w:rsidR="00ED222E" w:rsidRDefault="00ED222E" w:rsidP="00ED222E">
      <w:r>
        <w:t>EDCI 689 (Summer) Research in STEM Education (Study Abroad Prague CZ)</w:t>
      </w:r>
    </w:p>
    <w:p w14:paraId="46F09692" w14:textId="77777777" w:rsidR="00ED222E" w:rsidRDefault="00ED222E" w:rsidP="00ED222E">
      <w:r>
        <w:t xml:space="preserve">EDCI 628 (Spring) </w:t>
      </w:r>
      <w:r w:rsidRPr="00B55B3E">
        <w:t>Analyzing and Reporting Field-Based Research</w:t>
      </w:r>
    </w:p>
    <w:p w14:paraId="16CD3835" w14:textId="77777777" w:rsidR="00ED222E" w:rsidRDefault="00ED222E" w:rsidP="00ED222E">
      <w:pPr>
        <w:rPr>
          <w:b/>
          <w:u w:val="single"/>
        </w:rPr>
      </w:pPr>
    </w:p>
    <w:p w14:paraId="59F20293" w14:textId="77777777" w:rsidR="00ED222E" w:rsidRDefault="00ED222E" w:rsidP="00ED222E">
      <w:pPr>
        <w:rPr>
          <w:b/>
          <w:u w:val="single"/>
        </w:rPr>
      </w:pPr>
      <w:r>
        <w:rPr>
          <w:b/>
          <w:u w:val="single"/>
        </w:rPr>
        <w:t>2010</w:t>
      </w:r>
    </w:p>
    <w:p w14:paraId="34599985" w14:textId="77777777" w:rsidR="00ED222E" w:rsidRDefault="00ED222E" w:rsidP="00ED222E">
      <w:r>
        <w:t>EDCI 689 (Spring) STEM Teaching and Learning</w:t>
      </w:r>
    </w:p>
    <w:p w14:paraId="6C634E2B" w14:textId="77777777" w:rsidR="00ED222E" w:rsidRDefault="00ED222E" w:rsidP="00ED222E">
      <w:r>
        <w:t xml:space="preserve">EDCI 627 (Spring) </w:t>
      </w:r>
      <w:r w:rsidRPr="00B06F7E">
        <w:t>Teaching and Learning Patterns and Change Concepts</w:t>
      </w:r>
    </w:p>
    <w:p w14:paraId="38BAB312" w14:textId="77777777" w:rsidR="00ED222E" w:rsidRDefault="00ED222E" w:rsidP="00ED222E">
      <w:r w:rsidRPr="00B06F7E">
        <w:t xml:space="preserve">EDCI 627 (Fall-online EdD) Teaching and Learning Patterns and Change Concepts </w:t>
      </w:r>
    </w:p>
    <w:p w14:paraId="6D747F4B" w14:textId="77777777" w:rsidR="00ED222E" w:rsidRPr="00B06F7E" w:rsidRDefault="00ED222E" w:rsidP="00ED222E">
      <w:r>
        <w:t xml:space="preserve">EDCI 689-601 (Fall) </w:t>
      </w:r>
      <w:r w:rsidRPr="00B06F7E">
        <w:t>Disciplinary Knowledge and Research in Curriculum and Instruction</w:t>
      </w:r>
    </w:p>
    <w:p w14:paraId="29446492" w14:textId="77777777" w:rsidR="00ED222E" w:rsidRDefault="00ED222E" w:rsidP="00ED222E">
      <w:pPr>
        <w:rPr>
          <w:b/>
          <w:u w:val="single"/>
        </w:rPr>
      </w:pPr>
    </w:p>
    <w:p w14:paraId="3FD3067D" w14:textId="77777777" w:rsidR="00ED222E" w:rsidRDefault="00ED222E" w:rsidP="00ED222E">
      <w:pPr>
        <w:rPr>
          <w:b/>
          <w:u w:val="single"/>
        </w:rPr>
      </w:pPr>
      <w:r>
        <w:rPr>
          <w:b/>
          <w:u w:val="single"/>
        </w:rPr>
        <w:t>2009</w:t>
      </w:r>
    </w:p>
    <w:p w14:paraId="1DACADE6" w14:textId="77777777" w:rsidR="00ED222E" w:rsidRPr="00E268D3" w:rsidRDefault="00ED222E" w:rsidP="00ED222E">
      <w:r w:rsidRPr="00E268D3">
        <w:t>Sabbatical   (Spring)</w:t>
      </w:r>
    </w:p>
    <w:p w14:paraId="049804C9" w14:textId="77777777" w:rsidR="00ED222E" w:rsidRDefault="00ED222E" w:rsidP="00ED222E">
      <w:pPr>
        <w:rPr>
          <w:b/>
          <w:u w:val="single"/>
        </w:rPr>
      </w:pPr>
    </w:p>
    <w:p w14:paraId="56FC3749" w14:textId="77777777" w:rsidR="00ED222E" w:rsidRDefault="00ED222E" w:rsidP="00ED222E">
      <w:pPr>
        <w:rPr>
          <w:b/>
          <w:u w:val="single"/>
        </w:rPr>
      </w:pPr>
      <w:r>
        <w:rPr>
          <w:b/>
          <w:u w:val="single"/>
        </w:rPr>
        <w:t>2008</w:t>
      </w:r>
    </w:p>
    <w:p w14:paraId="24E1C210" w14:textId="77777777" w:rsidR="00ED222E" w:rsidRPr="00B92BEC" w:rsidRDefault="00ED222E" w:rsidP="00ED222E">
      <w:r w:rsidRPr="00E268D3">
        <w:t>EDCI 623 (Fall)</w:t>
      </w:r>
      <w:r>
        <w:t xml:space="preserve"> </w:t>
      </w:r>
      <w:r w:rsidRPr="00B92BEC">
        <w:t>Teaching and Learning Pattern and Change Concepts</w:t>
      </w:r>
    </w:p>
    <w:p w14:paraId="03DEB1CA" w14:textId="77777777" w:rsidR="00ED222E" w:rsidRPr="00E268D3" w:rsidRDefault="00ED222E" w:rsidP="00ED222E">
      <w:r w:rsidRPr="00E268D3">
        <w:t>EDCI 628 (Fall)</w:t>
      </w:r>
      <w:r>
        <w:t xml:space="preserve"> </w:t>
      </w:r>
      <w:r w:rsidRPr="00B55B3E">
        <w:t>Analyzing and Reporting Field-Based Research</w:t>
      </w:r>
    </w:p>
    <w:p w14:paraId="11573AEC" w14:textId="77777777" w:rsidR="00ED222E" w:rsidRPr="00E268D3" w:rsidRDefault="00ED222E" w:rsidP="00ED222E"/>
    <w:p w14:paraId="5A7C2D79" w14:textId="77777777" w:rsidR="00ED222E" w:rsidRDefault="00ED222E" w:rsidP="00ED222E">
      <w:pPr>
        <w:rPr>
          <w:b/>
          <w:u w:val="single"/>
        </w:rPr>
      </w:pPr>
      <w:r>
        <w:rPr>
          <w:b/>
          <w:u w:val="single"/>
        </w:rPr>
        <w:t>2007-2008</w:t>
      </w:r>
    </w:p>
    <w:p w14:paraId="68E96E92" w14:textId="77777777" w:rsidR="00ED222E" w:rsidRPr="00A52811" w:rsidRDefault="00ED222E" w:rsidP="00ED222E">
      <w:r w:rsidRPr="00A52811">
        <w:t>EDCI 628 (Fall)</w:t>
      </w:r>
      <w:r>
        <w:t xml:space="preserve"> </w:t>
      </w:r>
      <w:r w:rsidRPr="00B55B3E">
        <w:t>Analyzing and Reporting Field-Based Research</w:t>
      </w:r>
    </w:p>
    <w:p w14:paraId="5E43BB4B" w14:textId="77777777" w:rsidR="00ED222E" w:rsidRPr="00A52811" w:rsidRDefault="00ED222E" w:rsidP="00ED222E">
      <w:r w:rsidRPr="00A52811">
        <w:t>EDCI 627 (Spring)</w:t>
      </w:r>
      <w:r w:rsidRPr="00B92BEC">
        <w:t xml:space="preserve"> Teaching and Learning Data Analysis and Uncertainty Concepts</w:t>
      </w:r>
    </w:p>
    <w:p w14:paraId="6775076F" w14:textId="77777777" w:rsidR="00ED222E" w:rsidRPr="00A52811" w:rsidRDefault="00ED222E" w:rsidP="00ED222E">
      <w:r w:rsidRPr="00A52811">
        <w:t>Assistant Department Head December - August</w:t>
      </w:r>
    </w:p>
    <w:p w14:paraId="0FAB0957" w14:textId="77777777" w:rsidR="00ED222E" w:rsidRPr="00A52811" w:rsidRDefault="00ED222E" w:rsidP="00ED222E">
      <w:r w:rsidRPr="00A52811">
        <w:t>EDCI 625 (Summer)</w:t>
      </w:r>
      <w:r>
        <w:t xml:space="preserve"> </w:t>
      </w:r>
      <w:r w:rsidRPr="00B55B3E">
        <w:t>Teaching and Learning Mathematics with Special Learners</w:t>
      </w:r>
    </w:p>
    <w:p w14:paraId="2F92042E" w14:textId="77777777" w:rsidR="00ED222E" w:rsidRDefault="00ED222E" w:rsidP="00ED222E">
      <w:pPr>
        <w:rPr>
          <w:b/>
          <w:u w:val="single"/>
        </w:rPr>
      </w:pPr>
    </w:p>
    <w:p w14:paraId="0FB72DAF" w14:textId="77777777" w:rsidR="00ED222E" w:rsidRDefault="00ED222E" w:rsidP="00ED222E">
      <w:pPr>
        <w:rPr>
          <w:b/>
          <w:u w:val="single"/>
        </w:rPr>
      </w:pPr>
      <w:r>
        <w:rPr>
          <w:b/>
          <w:u w:val="single"/>
        </w:rPr>
        <w:t>2006-2007</w:t>
      </w:r>
    </w:p>
    <w:p w14:paraId="0160454E" w14:textId="77777777" w:rsidR="00ED222E" w:rsidRPr="00FC0F5E" w:rsidRDefault="00ED222E" w:rsidP="00ED222E">
      <w:r w:rsidRPr="00FC0F5E">
        <w:t>EDCI 628 (Fall)</w:t>
      </w:r>
      <w:r>
        <w:t xml:space="preserve"> </w:t>
      </w:r>
      <w:r w:rsidRPr="00B55B3E">
        <w:t>Analyzing and Reporting Field-Based Research</w:t>
      </w:r>
    </w:p>
    <w:p w14:paraId="654F73B0" w14:textId="77777777" w:rsidR="00ED222E" w:rsidRPr="00FC0F5E" w:rsidRDefault="00ED222E" w:rsidP="00ED222E">
      <w:r w:rsidRPr="00FC0F5E">
        <w:t>EDCI 627 (TTVN and Local) (Spring)</w:t>
      </w:r>
      <w:r>
        <w:t xml:space="preserve"> </w:t>
      </w:r>
      <w:r w:rsidRPr="00B92BEC">
        <w:t>Teaching and Learning Data Analysis and Uncertainty Concepts</w:t>
      </w:r>
    </w:p>
    <w:p w14:paraId="3416032D" w14:textId="77777777" w:rsidR="00ED222E" w:rsidRDefault="00ED222E" w:rsidP="00ED222E">
      <w:pPr>
        <w:rPr>
          <w:b/>
          <w:u w:val="single"/>
        </w:rPr>
      </w:pPr>
    </w:p>
    <w:p w14:paraId="4B84AB4A" w14:textId="77777777" w:rsidR="00ED222E" w:rsidRDefault="00ED222E" w:rsidP="00ED222E">
      <w:pPr>
        <w:rPr>
          <w:b/>
          <w:u w:val="single"/>
        </w:rPr>
      </w:pPr>
      <w:r>
        <w:rPr>
          <w:b/>
          <w:u w:val="single"/>
        </w:rPr>
        <w:t>2005-2006</w:t>
      </w:r>
    </w:p>
    <w:p w14:paraId="3BAC1CD6" w14:textId="77777777" w:rsidR="00ED222E" w:rsidRPr="00FC0F5E" w:rsidRDefault="00ED222E" w:rsidP="00ED222E">
      <w:r>
        <w:t>MASC</w:t>
      </w:r>
      <w:r w:rsidRPr="00FC0F5E">
        <w:t xml:space="preserve"> 450 (Fall)</w:t>
      </w:r>
      <w:r>
        <w:t xml:space="preserve"> Integrated Mathematics</w:t>
      </w:r>
    </w:p>
    <w:p w14:paraId="54DB073F" w14:textId="77777777" w:rsidR="00ED222E" w:rsidRPr="003F4C34" w:rsidRDefault="00ED222E" w:rsidP="00ED222E">
      <w:r w:rsidRPr="003F4C34">
        <w:t>EDCI 628 (Fall)</w:t>
      </w:r>
      <w:r>
        <w:t xml:space="preserve"> </w:t>
      </w:r>
      <w:r w:rsidRPr="00B55B3E">
        <w:t>Analyzing and Reporting Field-Based Research</w:t>
      </w:r>
    </w:p>
    <w:p w14:paraId="71B1DCFE" w14:textId="77777777" w:rsidR="00ED222E" w:rsidRPr="003F4C34" w:rsidRDefault="00ED222E" w:rsidP="00ED222E">
      <w:r w:rsidRPr="003F4C34">
        <w:t>TEFB 407 (Fall)</w:t>
      </w:r>
      <w:r>
        <w:t xml:space="preserve"> Teaching Field Based Secondary Mathematics Methods</w:t>
      </w:r>
    </w:p>
    <w:p w14:paraId="4F77E5B2" w14:textId="77777777" w:rsidR="00ED222E" w:rsidRPr="003F4C34" w:rsidRDefault="00ED222E" w:rsidP="00ED222E">
      <w:r w:rsidRPr="003F4C34">
        <w:t>EDCI 685 (Spring)</w:t>
      </w:r>
      <w:r>
        <w:t xml:space="preserve"> Special Topics</w:t>
      </w:r>
    </w:p>
    <w:p w14:paraId="45B3CD62" w14:textId="77777777" w:rsidR="00ED222E" w:rsidRPr="003F4C34" w:rsidRDefault="00ED222E" w:rsidP="00ED222E">
      <w:r w:rsidRPr="003F4C34">
        <w:t>EDCI 627 (Spring)</w:t>
      </w:r>
      <w:r>
        <w:t xml:space="preserve"> </w:t>
      </w:r>
      <w:r w:rsidRPr="00B92BEC">
        <w:t>Teaching and Learning Data Analysis and Uncertainty Concepts</w:t>
      </w:r>
    </w:p>
    <w:p w14:paraId="1DDAFBC6" w14:textId="77777777" w:rsidR="00ED222E" w:rsidRPr="003F4C34" w:rsidRDefault="00ED222E" w:rsidP="00ED222E">
      <w:r w:rsidRPr="003F4C34">
        <w:t>Course Release (Spring)</w:t>
      </w:r>
    </w:p>
    <w:p w14:paraId="74F9A63B" w14:textId="77777777" w:rsidR="00ED222E" w:rsidRPr="003F4C34" w:rsidRDefault="00ED222E" w:rsidP="00ED222E">
      <w:r w:rsidRPr="003F4C34">
        <w:t>EDCI 624 (May Mester)</w:t>
      </w:r>
      <w:r>
        <w:t xml:space="preserve"> </w:t>
      </w:r>
      <w:r w:rsidRPr="00B55B3E">
        <w:t>Assessing Cognitive Structures Related to Learning and Teaching Mathematics</w:t>
      </w:r>
    </w:p>
    <w:p w14:paraId="286B1454" w14:textId="77777777" w:rsidR="00ED222E" w:rsidRPr="003F4C34" w:rsidRDefault="00ED222E" w:rsidP="00ED222E">
      <w:r w:rsidRPr="003F4C34">
        <w:t>EDCI 625 (Summer I)</w:t>
      </w:r>
      <w:r>
        <w:t xml:space="preserve"> </w:t>
      </w:r>
      <w:r w:rsidRPr="00B55B3E">
        <w:t>Teaching and Learning Mathematics with Special Learners</w:t>
      </w:r>
    </w:p>
    <w:p w14:paraId="2EF7ADC3" w14:textId="77777777" w:rsidR="00ED222E" w:rsidRDefault="00ED222E" w:rsidP="00ED222E">
      <w:pPr>
        <w:rPr>
          <w:b/>
          <w:u w:val="single"/>
        </w:rPr>
      </w:pPr>
      <w:r>
        <w:rPr>
          <w:b/>
          <w:u w:val="single"/>
        </w:rPr>
        <w:t>2004-2005</w:t>
      </w:r>
    </w:p>
    <w:p w14:paraId="6ED1E41C" w14:textId="77777777" w:rsidR="00ED222E" w:rsidRPr="00863592" w:rsidRDefault="00ED222E" w:rsidP="00ED222E">
      <w:r w:rsidRPr="00863592">
        <w:t>EDCI 689 (Fall)</w:t>
      </w:r>
    </w:p>
    <w:p w14:paraId="0528F0F3" w14:textId="77777777" w:rsidR="00ED222E" w:rsidRDefault="00ED222E" w:rsidP="00ED222E">
      <w:r>
        <w:t>Course Release from Previous Summer (Fall)</w:t>
      </w:r>
    </w:p>
    <w:p w14:paraId="0EB0479D" w14:textId="77777777" w:rsidR="00ED222E" w:rsidRDefault="00ED222E" w:rsidP="00ED222E">
      <w:r>
        <w:t>EDCI 450 (Fall) Integrated Mathematics</w:t>
      </w:r>
    </w:p>
    <w:p w14:paraId="1BB80164" w14:textId="77777777" w:rsidR="00ED222E" w:rsidRDefault="00ED222E" w:rsidP="00ED222E">
      <w:r>
        <w:t>EDCI 450 (Fall) Integrated Mathematics</w:t>
      </w:r>
    </w:p>
    <w:p w14:paraId="7D1A2B5F" w14:textId="77777777" w:rsidR="00ED222E" w:rsidRDefault="00ED222E" w:rsidP="00ED222E">
      <w:r>
        <w:t xml:space="preserve">EDCI 690 (Spring) </w:t>
      </w:r>
      <w:r w:rsidRPr="007C1A86">
        <w:t>Theory of Curriculum and Instruction Research</w:t>
      </w:r>
    </w:p>
    <w:p w14:paraId="6FFED7BE" w14:textId="77777777" w:rsidR="00ED222E" w:rsidRDefault="00ED222E" w:rsidP="00ED222E">
      <w:r>
        <w:t xml:space="preserve">EDCI 621 (Spring) </w:t>
      </w:r>
      <w:r w:rsidRPr="008C0C53">
        <w:t>Teaching and Learning Space, Dimension, and Measurement Concepts</w:t>
      </w:r>
    </w:p>
    <w:p w14:paraId="1EA77429" w14:textId="77777777" w:rsidR="00ED222E" w:rsidRDefault="00ED222E" w:rsidP="00ED222E">
      <w:r>
        <w:t>EDCI 407 (Spring) Teaching Field Based Secondary Mathematics Methods</w:t>
      </w:r>
    </w:p>
    <w:p w14:paraId="191FFE2C" w14:textId="77777777" w:rsidR="00ED222E" w:rsidRDefault="00ED222E" w:rsidP="00ED222E">
      <w:pPr>
        <w:rPr>
          <w:b/>
          <w:u w:val="single"/>
        </w:rPr>
      </w:pPr>
      <w:r>
        <w:rPr>
          <w:b/>
          <w:u w:val="single"/>
        </w:rPr>
        <w:t>2003-2004</w:t>
      </w:r>
    </w:p>
    <w:p w14:paraId="7B669714" w14:textId="77777777" w:rsidR="00ED222E" w:rsidRDefault="00ED222E" w:rsidP="00ED222E">
      <w:r>
        <w:t>Course Release from Previous Summer (Fall)</w:t>
      </w:r>
    </w:p>
    <w:p w14:paraId="29BEC3D7" w14:textId="77777777" w:rsidR="00ED222E" w:rsidRDefault="00ED222E" w:rsidP="00ED222E">
      <w:r>
        <w:t>Course Buyout (Fall)</w:t>
      </w:r>
    </w:p>
    <w:p w14:paraId="166BE666" w14:textId="77777777" w:rsidR="00ED222E" w:rsidRDefault="00ED222E" w:rsidP="00ED222E">
      <w:r>
        <w:t xml:space="preserve">EDCI 690 (Spring) </w:t>
      </w:r>
      <w:r w:rsidRPr="007C1A86">
        <w:t>Theory of Curriculum and Instruction Research</w:t>
      </w:r>
    </w:p>
    <w:p w14:paraId="4472A1FC" w14:textId="77777777" w:rsidR="00ED222E" w:rsidRDefault="00ED222E" w:rsidP="00ED222E">
      <w:r>
        <w:t>Course Buyout (Spring)</w:t>
      </w:r>
    </w:p>
    <w:p w14:paraId="7CBD0C99" w14:textId="77777777" w:rsidR="00ED222E" w:rsidRDefault="00ED222E" w:rsidP="00ED222E">
      <w:r>
        <w:t xml:space="preserve">EDCI 624 (May-Mester) </w:t>
      </w:r>
      <w:r w:rsidRPr="00B55B3E">
        <w:t>Assessing Cognitive Structures Related to Learning and Teaching Mathematics</w:t>
      </w:r>
    </w:p>
    <w:p w14:paraId="7B99316E" w14:textId="77777777" w:rsidR="00ED222E" w:rsidRDefault="00ED222E" w:rsidP="00ED222E">
      <w:r>
        <w:t xml:space="preserve">EDCI 625 (Summer I) </w:t>
      </w:r>
      <w:r w:rsidRPr="00B55B3E">
        <w:t>Teaching and Learning Mathematics with Special Learners</w:t>
      </w:r>
    </w:p>
    <w:p w14:paraId="3F0A3FDF" w14:textId="77777777" w:rsidR="00ED222E" w:rsidRDefault="00ED222E" w:rsidP="00ED222E">
      <w:r>
        <w:t xml:space="preserve">EDCI 627 (689) (Summer I) overload </w:t>
      </w:r>
      <w:r w:rsidRPr="00B92BEC">
        <w:t>Teaching and Learning Data Analysis and Uncertainty Concepts</w:t>
      </w:r>
    </w:p>
    <w:p w14:paraId="0741320B" w14:textId="77777777" w:rsidR="00ED222E" w:rsidRDefault="00ED222E" w:rsidP="00ED222E">
      <w:pPr>
        <w:rPr>
          <w:b/>
          <w:u w:val="single"/>
        </w:rPr>
      </w:pPr>
      <w:r>
        <w:rPr>
          <w:b/>
          <w:u w:val="single"/>
        </w:rPr>
        <w:t>2002-2003</w:t>
      </w:r>
    </w:p>
    <w:p w14:paraId="6B299647" w14:textId="77777777" w:rsidR="00ED222E" w:rsidRDefault="00ED222E" w:rsidP="00ED222E">
      <w:r>
        <w:t>EDCI 622 (Fall) Theories of Learning and Teaching Mathematics</w:t>
      </w:r>
    </w:p>
    <w:p w14:paraId="35770A2B" w14:textId="77777777" w:rsidR="00ED222E" w:rsidRDefault="00ED222E" w:rsidP="00ED222E">
      <w:r>
        <w:t>EDCI 689 (Spring) Mathematical Thinking and Learning- New Constructs</w:t>
      </w:r>
    </w:p>
    <w:p w14:paraId="32CDEE83" w14:textId="77777777" w:rsidR="00ED222E" w:rsidRDefault="00ED222E" w:rsidP="00ED222E">
      <w:r>
        <w:t xml:space="preserve">EDCI 624 (Summer I) </w:t>
      </w:r>
      <w:r w:rsidRPr="00B55B3E">
        <w:t>Assessing Cognitive Structures Related to Learning and Teaching Mathematics</w:t>
      </w:r>
    </w:p>
    <w:p w14:paraId="2143D7BB" w14:textId="77777777" w:rsidR="00ED222E" w:rsidRDefault="00ED222E" w:rsidP="00ED222E">
      <w:pPr>
        <w:rPr>
          <w:b/>
          <w:u w:val="single"/>
        </w:rPr>
      </w:pPr>
      <w:r>
        <w:t xml:space="preserve">EDCI 625 (Summer II) overload </w:t>
      </w:r>
      <w:r w:rsidRPr="00B55B3E">
        <w:t>Teaching and Learning Mathematics with Special Learners</w:t>
      </w:r>
    </w:p>
    <w:p w14:paraId="42B7E6FE" w14:textId="77777777" w:rsidR="00ED222E" w:rsidRDefault="00ED222E" w:rsidP="00ED222E">
      <w:pPr>
        <w:rPr>
          <w:b/>
          <w:u w:val="single"/>
        </w:rPr>
      </w:pPr>
      <w:r>
        <w:rPr>
          <w:b/>
          <w:u w:val="single"/>
        </w:rPr>
        <w:t>2001-2002</w:t>
      </w:r>
    </w:p>
    <w:p w14:paraId="242571BF" w14:textId="77777777" w:rsidR="00ED222E" w:rsidRDefault="00ED222E" w:rsidP="00ED222E">
      <w:r>
        <w:t>EDCI 622 (Fall) Theories of Learning and Teaching Mathematics</w:t>
      </w:r>
    </w:p>
    <w:p w14:paraId="4B896D33" w14:textId="77777777" w:rsidR="00ED222E" w:rsidRDefault="00ED222E" w:rsidP="00ED222E">
      <w:r>
        <w:t>EDCI 689 (Spring) 5.0</w:t>
      </w:r>
    </w:p>
    <w:p w14:paraId="722F1BEF" w14:textId="77777777" w:rsidR="00ED222E" w:rsidRDefault="00ED222E" w:rsidP="00ED222E">
      <w:r>
        <w:t>EDCI 489 (Spring) overload 3.80</w:t>
      </w:r>
    </w:p>
    <w:p w14:paraId="144F9AEF" w14:textId="77777777" w:rsidR="00ED222E" w:rsidRDefault="00ED222E" w:rsidP="00ED222E">
      <w:r>
        <w:t xml:space="preserve">EDCI 621 (Summer I) </w:t>
      </w:r>
      <w:r w:rsidRPr="008C0C53">
        <w:t>Teaching and Learning Space, Dimension, and Measurement Concepts</w:t>
      </w:r>
    </w:p>
    <w:p w14:paraId="4CF78715" w14:textId="77777777" w:rsidR="00ED222E" w:rsidRDefault="00ED222E" w:rsidP="00ED222E">
      <w:r>
        <w:t>EDCI 685 (Summer II)</w:t>
      </w:r>
    </w:p>
    <w:p w14:paraId="4F061CAD" w14:textId="77777777" w:rsidR="00ED222E" w:rsidRDefault="00ED222E" w:rsidP="00ED222E">
      <w:r>
        <w:t>EDCI 485 (Summer II)</w:t>
      </w:r>
    </w:p>
    <w:p w14:paraId="3886EFD7" w14:textId="77777777" w:rsidR="00ED222E" w:rsidRDefault="00ED222E" w:rsidP="00ED222E">
      <w:pPr>
        <w:rPr>
          <w:b/>
          <w:u w:val="single"/>
        </w:rPr>
      </w:pPr>
      <w:r>
        <w:rPr>
          <w:b/>
          <w:u w:val="single"/>
        </w:rPr>
        <w:t>2000-2001</w:t>
      </w:r>
    </w:p>
    <w:p w14:paraId="2BABE086" w14:textId="77777777" w:rsidR="00ED222E" w:rsidRDefault="00ED222E" w:rsidP="00ED222E">
      <w:r>
        <w:t>TEFB 412 (Fall &amp; Spring) Teaching Field Based Elementary Math Methods</w:t>
      </w:r>
    </w:p>
    <w:p w14:paraId="7BD15136" w14:textId="77777777" w:rsidR="00ED222E" w:rsidRDefault="00ED222E" w:rsidP="00ED222E">
      <w:r>
        <w:t>TEFB 413 (Fall &amp; Spring) Teaching Field Based Elementary Science Methods</w:t>
      </w:r>
    </w:p>
    <w:p w14:paraId="28259156" w14:textId="77777777" w:rsidR="00ED222E" w:rsidRDefault="00ED222E" w:rsidP="00ED222E">
      <w:r>
        <w:t>EDCI 619 (Summer I) Teaching and Learning Number and Quantity</w:t>
      </w:r>
    </w:p>
    <w:p w14:paraId="44454883" w14:textId="77777777" w:rsidR="00ED222E" w:rsidRDefault="00ED222E" w:rsidP="00ED222E">
      <w:pPr>
        <w:rPr>
          <w:b/>
          <w:u w:val="single"/>
        </w:rPr>
      </w:pPr>
      <w:r>
        <w:rPr>
          <w:b/>
          <w:u w:val="single"/>
        </w:rPr>
        <w:t xml:space="preserve">Overall </w:t>
      </w:r>
    </w:p>
    <w:p w14:paraId="30FBB33D" w14:textId="77777777" w:rsidR="00ED222E" w:rsidRDefault="00ED222E" w:rsidP="00ED222E">
      <w:r>
        <w:t>Undergraduate 3.87; 4.02; 3.66; 3.80</w:t>
      </w:r>
    </w:p>
    <w:p w14:paraId="43180958" w14:textId="77777777" w:rsidR="00ED222E" w:rsidRDefault="00ED222E" w:rsidP="00ED222E">
      <w:r>
        <w:t>Graduate</w:t>
      </w:r>
      <w:r>
        <w:tab/>
        <w:t>4.87; 4.92; 4.89; 5.0</w:t>
      </w:r>
    </w:p>
    <w:p w14:paraId="0C2B5B2D" w14:textId="77777777" w:rsidR="00ED222E" w:rsidRDefault="00ED222E" w:rsidP="00ED222E">
      <w:pPr>
        <w:rPr>
          <w:b/>
          <w:u w:val="single"/>
        </w:rPr>
      </w:pPr>
      <w:r>
        <w:rPr>
          <w:b/>
          <w:u w:val="single"/>
        </w:rPr>
        <w:t>Instructor is well prepared for class</w:t>
      </w:r>
    </w:p>
    <w:p w14:paraId="76557788" w14:textId="77777777" w:rsidR="00ED222E" w:rsidRDefault="00ED222E" w:rsidP="00ED222E">
      <w:r>
        <w:t>Undergraduate 4.0 4.24; 4.40</w:t>
      </w:r>
    </w:p>
    <w:p w14:paraId="47D7805C" w14:textId="77777777" w:rsidR="00ED222E" w:rsidRDefault="00ED222E" w:rsidP="00ED222E">
      <w:r>
        <w:t>Graduate 5.0; 5.0; 5.0</w:t>
      </w:r>
    </w:p>
    <w:p w14:paraId="31642F40" w14:textId="77777777" w:rsidR="00ED222E" w:rsidRDefault="00ED222E">
      <w:pPr>
        <w:tabs>
          <w:tab w:val="left" w:pos="-2160"/>
          <w:tab w:val="left" w:pos="-1440"/>
          <w:tab w:val="left" w:pos="-720"/>
          <w:tab w:val="left" w:pos="720"/>
          <w:tab w:val="left" w:pos="1440"/>
          <w:tab w:val="left" w:pos="1700"/>
          <w:tab w:val="left" w:pos="2880"/>
          <w:tab w:val="left" w:pos="3600"/>
          <w:tab w:val="left" w:pos="4320"/>
          <w:tab w:val="left" w:pos="5040"/>
          <w:tab w:val="left" w:pos="5760"/>
          <w:tab w:val="left" w:pos="6480"/>
          <w:tab w:val="left" w:pos="7200"/>
          <w:tab w:val="left" w:pos="7920"/>
          <w:tab w:val="left" w:pos="8640"/>
          <w:tab w:val="left" w:pos="9360"/>
          <w:tab w:val="left" w:pos="10800"/>
        </w:tabs>
        <w:ind w:right="-180"/>
        <w:jc w:val="both"/>
        <w:rPr>
          <w:rFonts w:ascii="Times" w:hAnsi="Times"/>
          <w:b/>
          <w:color w:val="000000"/>
        </w:rPr>
      </w:pPr>
    </w:p>
    <w:p w14:paraId="6B757E51" w14:textId="77777777" w:rsidR="00ED222E" w:rsidRDefault="00ED222E" w:rsidP="00434422">
      <w:pPr>
        <w:pStyle w:val="Heading9"/>
      </w:pPr>
      <w:r>
        <w:t>CONSULTING</w:t>
      </w:r>
      <w:r>
        <w:tab/>
      </w:r>
    </w:p>
    <w:p w14:paraId="157BE1FD" w14:textId="77777777" w:rsidR="00ED222E" w:rsidRDefault="00ED222E">
      <w:pPr>
        <w:tabs>
          <w:tab w:val="left" w:pos="-2160"/>
          <w:tab w:val="left" w:pos="-1440"/>
          <w:tab w:val="left" w:pos="-720"/>
          <w:tab w:val="left" w:pos="720"/>
          <w:tab w:val="left" w:pos="1440"/>
          <w:tab w:val="left" w:pos="1700"/>
          <w:tab w:val="left" w:pos="2880"/>
          <w:tab w:val="left" w:pos="3600"/>
          <w:tab w:val="left" w:pos="4320"/>
          <w:tab w:val="left" w:pos="5040"/>
          <w:tab w:val="left" w:pos="5760"/>
          <w:tab w:val="left" w:pos="6480"/>
          <w:tab w:val="left" w:pos="7200"/>
          <w:tab w:val="left" w:pos="7920"/>
          <w:tab w:val="left" w:pos="8640"/>
          <w:tab w:val="left" w:pos="9360"/>
          <w:tab w:val="left" w:pos="10800"/>
        </w:tabs>
        <w:ind w:left="1440" w:right="-180" w:hanging="1440"/>
        <w:rPr>
          <w:rFonts w:ascii="Times" w:hAnsi="Times"/>
          <w:color w:val="000000"/>
        </w:rPr>
      </w:pPr>
      <w:r>
        <w:rPr>
          <w:rFonts w:ascii="Times" w:hAnsi="Times"/>
          <w:i/>
          <w:color w:val="000000"/>
        </w:rPr>
        <w:t>2001-2002</w:t>
      </w:r>
      <w:r>
        <w:rPr>
          <w:rFonts w:ascii="Times" w:hAnsi="Times"/>
          <w:i/>
          <w:color w:val="000000"/>
        </w:rPr>
        <w:tab/>
        <w:t xml:space="preserve">Item Analysis and Revision Protocol Development: A Case Study. </w:t>
      </w:r>
      <w:r>
        <w:rPr>
          <w:rFonts w:ascii="Times" w:hAnsi="Times"/>
          <w:color w:val="000000"/>
        </w:rPr>
        <w:t>Washington, DC: American Association for the Advancement of Science.</w:t>
      </w:r>
    </w:p>
    <w:p w14:paraId="4C99646D" w14:textId="77777777" w:rsidR="00ED222E" w:rsidRDefault="00ED222E" w:rsidP="00ED222E">
      <w:pPr>
        <w:tabs>
          <w:tab w:val="left" w:pos="-2160"/>
          <w:tab w:val="left" w:pos="-1440"/>
          <w:tab w:val="left" w:pos="-720"/>
          <w:tab w:val="left" w:pos="720"/>
          <w:tab w:val="left" w:pos="1440"/>
          <w:tab w:val="left" w:pos="1700"/>
          <w:tab w:val="left" w:pos="2880"/>
          <w:tab w:val="left" w:pos="3600"/>
          <w:tab w:val="left" w:pos="4320"/>
          <w:tab w:val="left" w:pos="5040"/>
          <w:tab w:val="left" w:pos="5760"/>
          <w:tab w:val="left" w:pos="6480"/>
          <w:tab w:val="left" w:pos="7200"/>
          <w:tab w:val="left" w:pos="7920"/>
          <w:tab w:val="left" w:pos="8640"/>
          <w:tab w:val="left" w:pos="9360"/>
          <w:tab w:val="left" w:pos="10800"/>
        </w:tabs>
        <w:ind w:left="1440" w:right="-180" w:hanging="1440"/>
        <w:rPr>
          <w:rFonts w:ascii="Times" w:hAnsi="Times"/>
          <w:color w:val="000000"/>
        </w:rPr>
      </w:pPr>
      <w:r>
        <w:rPr>
          <w:rFonts w:ascii="Times" w:hAnsi="Times"/>
          <w:i/>
          <w:color w:val="000000"/>
        </w:rPr>
        <w:t>2001</w:t>
      </w:r>
      <w:r>
        <w:rPr>
          <w:rFonts w:ascii="Times" w:hAnsi="Times"/>
          <w:i/>
          <w:color w:val="000000"/>
        </w:rPr>
        <w:tab/>
      </w:r>
      <w:r>
        <w:rPr>
          <w:rFonts w:ascii="Times" w:hAnsi="Times"/>
          <w:i/>
          <w:color w:val="000000"/>
        </w:rPr>
        <w:tab/>
        <w:t>Content Analysis.</w:t>
      </w:r>
      <w:r>
        <w:rPr>
          <w:rFonts w:ascii="Times" w:hAnsi="Times"/>
          <w:color w:val="000000"/>
        </w:rPr>
        <w:t xml:space="preserve"> Washington, DC: American Association for the Advancement of Science</w:t>
      </w:r>
    </w:p>
    <w:p w14:paraId="33AE884F" w14:textId="77777777" w:rsidR="00ED222E" w:rsidRDefault="00ED222E" w:rsidP="00ED222E">
      <w:pPr>
        <w:tabs>
          <w:tab w:val="left" w:pos="-2160"/>
          <w:tab w:val="left" w:pos="-1440"/>
          <w:tab w:val="left" w:pos="-720"/>
          <w:tab w:val="left" w:pos="720"/>
          <w:tab w:val="left" w:pos="1440"/>
          <w:tab w:val="left" w:pos="1700"/>
          <w:tab w:val="left" w:pos="2880"/>
          <w:tab w:val="left" w:pos="3600"/>
          <w:tab w:val="left" w:pos="4320"/>
          <w:tab w:val="left" w:pos="5040"/>
          <w:tab w:val="left" w:pos="5760"/>
          <w:tab w:val="left" w:pos="6480"/>
          <w:tab w:val="left" w:pos="7200"/>
          <w:tab w:val="left" w:pos="7920"/>
          <w:tab w:val="left" w:pos="8640"/>
          <w:tab w:val="left" w:pos="9360"/>
          <w:tab w:val="left" w:pos="10800"/>
        </w:tabs>
        <w:ind w:left="1440" w:right="-180" w:hanging="1440"/>
        <w:rPr>
          <w:rFonts w:ascii="Times" w:hAnsi="Times"/>
          <w:color w:val="000000"/>
        </w:rPr>
      </w:pPr>
      <w:r>
        <w:rPr>
          <w:rFonts w:ascii="Times" w:hAnsi="Times"/>
          <w:color w:val="000000"/>
        </w:rPr>
        <w:t>2001</w:t>
      </w:r>
      <w:r>
        <w:rPr>
          <w:rFonts w:ascii="Times" w:hAnsi="Times"/>
          <w:color w:val="000000"/>
        </w:rPr>
        <w:tab/>
      </w:r>
      <w:r>
        <w:rPr>
          <w:rFonts w:ascii="Times" w:hAnsi="Times"/>
          <w:color w:val="000000"/>
        </w:rPr>
        <w:tab/>
      </w:r>
      <w:r>
        <w:rPr>
          <w:rFonts w:ascii="Times" w:hAnsi="Times"/>
          <w:i/>
          <w:color w:val="000000"/>
        </w:rPr>
        <w:t>Reliability Study for Content Analysis</w:t>
      </w:r>
      <w:r>
        <w:rPr>
          <w:rFonts w:ascii="Times" w:hAnsi="Times"/>
          <w:color w:val="000000"/>
        </w:rPr>
        <w:t>. Washington, DC: Association for the Advancement of Science.</w:t>
      </w:r>
    </w:p>
    <w:p w14:paraId="49B008F4" w14:textId="77777777" w:rsidR="00ED222E" w:rsidRDefault="00ED222E" w:rsidP="00434422">
      <w:pPr>
        <w:pStyle w:val="Heading9"/>
      </w:pPr>
      <w:r>
        <w:t>LICENSURE</w:t>
      </w:r>
      <w:r>
        <w:tab/>
      </w:r>
      <w:r>
        <w:tab/>
      </w:r>
      <w:r>
        <w:tab/>
        <w:t xml:space="preserve">State of Florida </w:t>
      </w:r>
    </w:p>
    <w:p w14:paraId="015452B5" w14:textId="77777777" w:rsidR="00ED222E" w:rsidRDefault="00ED222E">
      <w:pPr>
        <w:tabs>
          <w:tab w:val="left" w:pos="-2160"/>
          <w:tab w:val="left" w:pos="-1440"/>
          <w:tab w:val="left" w:pos="-720"/>
          <w:tab w:val="left" w:pos="720"/>
          <w:tab w:val="left" w:pos="1440"/>
          <w:tab w:val="left" w:pos="1700"/>
          <w:tab w:val="left" w:pos="2880"/>
          <w:tab w:val="left" w:pos="3600"/>
          <w:tab w:val="left" w:pos="4320"/>
          <w:tab w:val="left" w:pos="5040"/>
          <w:tab w:val="left" w:pos="5760"/>
          <w:tab w:val="left" w:pos="6480"/>
          <w:tab w:val="left" w:pos="7200"/>
          <w:tab w:val="left" w:pos="7920"/>
          <w:tab w:val="left" w:pos="8640"/>
          <w:tab w:val="left" w:pos="9360"/>
          <w:tab w:val="left" w:pos="10800"/>
        </w:tabs>
        <w:ind w:right="-180"/>
        <w:jc w:val="both"/>
        <w:rPr>
          <w:rFonts w:ascii="Times" w:hAnsi="Times"/>
          <w:b/>
          <w:color w:val="000000"/>
        </w:rPr>
      </w:pPr>
    </w:p>
    <w:p w14:paraId="1AF5A9F8" w14:textId="77777777" w:rsidR="00ED222E" w:rsidRDefault="00ED222E" w:rsidP="00434422">
      <w:pPr>
        <w:pStyle w:val="Heading9"/>
      </w:pPr>
      <w:r>
        <w:t>PROFESSIONAL AFFILIATIONS</w:t>
      </w:r>
    </w:p>
    <w:p w14:paraId="5D865C1F" w14:textId="77777777" w:rsidR="00ED222E" w:rsidRPr="00393772" w:rsidRDefault="00ED222E" w:rsidP="00ED222E">
      <w:pPr>
        <w:tabs>
          <w:tab w:val="left" w:pos="-2160"/>
          <w:tab w:val="left" w:pos="-1440"/>
          <w:tab w:val="left" w:pos="-720"/>
          <w:tab w:val="left" w:pos="720"/>
          <w:tab w:val="left" w:pos="1440"/>
          <w:tab w:val="left" w:pos="1680"/>
          <w:tab w:val="left" w:pos="3600"/>
          <w:tab w:val="left" w:pos="4320"/>
          <w:tab w:val="left" w:pos="5040"/>
          <w:tab w:val="left" w:pos="5760"/>
          <w:tab w:val="left" w:pos="6480"/>
          <w:tab w:val="left" w:pos="7200"/>
          <w:tab w:val="left" w:pos="7920"/>
          <w:tab w:val="left" w:pos="8640"/>
          <w:tab w:val="left" w:pos="9360"/>
          <w:tab w:val="left" w:pos="10800"/>
        </w:tabs>
        <w:ind w:right="-180"/>
        <w:jc w:val="both"/>
        <w:rPr>
          <w:rFonts w:ascii="Times" w:hAnsi="Times"/>
          <w:color w:val="000000"/>
        </w:rPr>
      </w:pPr>
      <w:r w:rsidRPr="00393772">
        <w:rPr>
          <w:rFonts w:ascii="Times" w:hAnsi="Times"/>
          <w:color w:val="000000"/>
        </w:rPr>
        <w:tab/>
      </w:r>
      <w:r w:rsidRPr="00393772">
        <w:rPr>
          <w:rFonts w:ascii="Times" w:hAnsi="Times"/>
          <w:color w:val="000000"/>
        </w:rPr>
        <w:tab/>
      </w:r>
      <w:r w:rsidRPr="00393772">
        <w:rPr>
          <w:rFonts w:ascii="Times" w:hAnsi="Times"/>
          <w:color w:val="000000"/>
        </w:rPr>
        <w:tab/>
        <w:t>National Middle School Association (NMSA)</w:t>
      </w:r>
    </w:p>
    <w:p w14:paraId="0688EC1E" w14:textId="77777777" w:rsidR="00ED222E" w:rsidRDefault="00ED222E" w:rsidP="00ED222E">
      <w:pPr>
        <w:tabs>
          <w:tab w:val="left" w:pos="-2160"/>
          <w:tab w:val="left" w:pos="-1440"/>
          <w:tab w:val="left" w:pos="-720"/>
          <w:tab w:val="left" w:pos="720"/>
          <w:tab w:val="left" w:pos="1440"/>
          <w:tab w:val="left" w:pos="1680"/>
          <w:tab w:val="left" w:pos="3600"/>
          <w:tab w:val="left" w:pos="4320"/>
          <w:tab w:val="left" w:pos="5040"/>
          <w:tab w:val="left" w:pos="5760"/>
          <w:tab w:val="left" w:pos="6480"/>
          <w:tab w:val="left" w:pos="7200"/>
          <w:tab w:val="left" w:pos="7920"/>
          <w:tab w:val="left" w:pos="8640"/>
          <w:tab w:val="left" w:pos="9360"/>
          <w:tab w:val="left" w:pos="10800"/>
        </w:tabs>
        <w:ind w:right="-180"/>
        <w:jc w:val="both"/>
        <w:rPr>
          <w:rFonts w:ascii="Times" w:hAnsi="Times"/>
          <w:color w:val="000000"/>
        </w:rPr>
      </w:pPr>
      <w:r>
        <w:rPr>
          <w:rFonts w:ascii="Times" w:hAnsi="Times"/>
          <w:b/>
          <w:color w:val="000000"/>
        </w:rPr>
        <w:tab/>
      </w:r>
      <w:r>
        <w:rPr>
          <w:rFonts w:ascii="Times" w:hAnsi="Times"/>
          <w:b/>
          <w:color w:val="000000"/>
        </w:rPr>
        <w:tab/>
      </w:r>
      <w:r>
        <w:rPr>
          <w:rFonts w:ascii="Times" w:hAnsi="Times"/>
          <w:b/>
          <w:color w:val="000000"/>
        </w:rPr>
        <w:tab/>
      </w:r>
      <w:r>
        <w:rPr>
          <w:rFonts w:ascii="Times" w:hAnsi="Times"/>
          <w:color w:val="000000"/>
        </w:rPr>
        <w:t>Texas Council of Teachers of Mathematics (TCTM)</w:t>
      </w:r>
    </w:p>
    <w:p w14:paraId="4DD6E468" w14:textId="77777777" w:rsidR="00ED222E" w:rsidRDefault="00ED222E" w:rsidP="00ED222E">
      <w:pPr>
        <w:tabs>
          <w:tab w:val="left" w:pos="-2160"/>
          <w:tab w:val="left" w:pos="-1440"/>
          <w:tab w:val="left" w:pos="-720"/>
          <w:tab w:val="left" w:pos="720"/>
          <w:tab w:val="left" w:pos="1440"/>
          <w:tab w:val="left" w:pos="1680"/>
          <w:tab w:val="left" w:pos="3600"/>
          <w:tab w:val="left" w:pos="4320"/>
          <w:tab w:val="left" w:pos="5040"/>
          <w:tab w:val="left" w:pos="5760"/>
          <w:tab w:val="left" w:pos="6480"/>
          <w:tab w:val="left" w:pos="7200"/>
          <w:tab w:val="left" w:pos="7920"/>
          <w:tab w:val="left" w:pos="8640"/>
          <w:tab w:val="left" w:pos="9360"/>
          <w:tab w:val="left" w:pos="10800"/>
        </w:tabs>
        <w:ind w:right="-180"/>
        <w:jc w:val="both"/>
        <w:rPr>
          <w:rFonts w:ascii="Times" w:hAnsi="Times"/>
          <w:color w:val="000000"/>
        </w:rPr>
      </w:pPr>
      <w:r>
        <w:rPr>
          <w:rFonts w:ascii="Times" w:hAnsi="Times"/>
          <w:b/>
          <w:color w:val="000000"/>
        </w:rPr>
        <w:tab/>
      </w:r>
      <w:r>
        <w:rPr>
          <w:rFonts w:ascii="Times" w:hAnsi="Times"/>
          <w:b/>
          <w:color w:val="000000"/>
        </w:rPr>
        <w:tab/>
      </w:r>
      <w:r>
        <w:rPr>
          <w:rFonts w:ascii="Times" w:hAnsi="Times"/>
          <w:b/>
          <w:color w:val="000000"/>
        </w:rPr>
        <w:tab/>
      </w:r>
      <w:r>
        <w:rPr>
          <w:rFonts w:ascii="Times" w:hAnsi="Times"/>
          <w:color w:val="000000"/>
        </w:rPr>
        <w:t>Kappa Delta Pi (Honor Society)</w:t>
      </w:r>
    </w:p>
    <w:p w14:paraId="48055BBF" w14:textId="77777777" w:rsidR="00ED222E" w:rsidRDefault="00ED222E" w:rsidP="00ED222E">
      <w:pPr>
        <w:tabs>
          <w:tab w:val="left" w:pos="-2160"/>
          <w:tab w:val="left" w:pos="-1440"/>
          <w:tab w:val="left" w:pos="-720"/>
          <w:tab w:val="left" w:pos="720"/>
          <w:tab w:val="left" w:pos="1440"/>
          <w:tab w:val="left" w:pos="1680"/>
          <w:tab w:val="left" w:pos="3600"/>
          <w:tab w:val="left" w:pos="4320"/>
          <w:tab w:val="left" w:pos="5040"/>
          <w:tab w:val="left" w:pos="5760"/>
          <w:tab w:val="left" w:pos="6480"/>
          <w:tab w:val="left" w:pos="7200"/>
          <w:tab w:val="left" w:pos="7920"/>
          <w:tab w:val="left" w:pos="8640"/>
          <w:tab w:val="left" w:pos="9360"/>
          <w:tab w:val="left" w:pos="10800"/>
        </w:tabs>
        <w:ind w:right="-180"/>
        <w:jc w:val="both"/>
        <w:rPr>
          <w:rFonts w:ascii="Times" w:hAnsi="Times"/>
          <w:color w:val="000000"/>
        </w:rPr>
      </w:pPr>
      <w:r>
        <w:rPr>
          <w:rFonts w:ascii="Times" w:hAnsi="Times"/>
          <w:color w:val="000000"/>
        </w:rPr>
        <w:tab/>
      </w:r>
      <w:r>
        <w:rPr>
          <w:rFonts w:ascii="Times" w:hAnsi="Times"/>
          <w:color w:val="000000"/>
        </w:rPr>
        <w:tab/>
      </w:r>
      <w:r>
        <w:rPr>
          <w:rFonts w:ascii="Times" w:hAnsi="Times"/>
          <w:color w:val="000000"/>
        </w:rPr>
        <w:tab/>
        <w:t>National Council of Teacher of Mathematics (NCTM)</w:t>
      </w:r>
    </w:p>
    <w:p w14:paraId="109D92CB" w14:textId="77777777" w:rsidR="00ED222E" w:rsidRDefault="00ED222E" w:rsidP="00ED222E">
      <w:pPr>
        <w:tabs>
          <w:tab w:val="left" w:pos="-2160"/>
          <w:tab w:val="left" w:pos="-1440"/>
          <w:tab w:val="left" w:pos="-720"/>
          <w:tab w:val="left" w:pos="720"/>
          <w:tab w:val="left" w:pos="1440"/>
          <w:tab w:val="left" w:pos="1680"/>
          <w:tab w:val="left" w:pos="3600"/>
          <w:tab w:val="left" w:pos="4320"/>
          <w:tab w:val="left" w:pos="5040"/>
          <w:tab w:val="left" w:pos="5760"/>
          <w:tab w:val="left" w:pos="6480"/>
          <w:tab w:val="left" w:pos="7200"/>
          <w:tab w:val="left" w:pos="7920"/>
          <w:tab w:val="left" w:pos="8640"/>
          <w:tab w:val="left" w:pos="9360"/>
          <w:tab w:val="left" w:pos="10800"/>
        </w:tabs>
        <w:ind w:right="-180"/>
        <w:jc w:val="both"/>
        <w:rPr>
          <w:rFonts w:ascii="Times" w:hAnsi="Times"/>
          <w:color w:val="000000"/>
        </w:rPr>
      </w:pPr>
      <w:r>
        <w:rPr>
          <w:rFonts w:ascii="Times" w:hAnsi="Times"/>
          <w:color w:val="000000"/>
        </w:rPr>
        <w:tab/>
      </w:r>
      <w:r>
        <w:rPr>
          <w:rFonts w:ascii="Times" w:hAnsi="Times"/>
          <w:color w:val="000000"/>
        </w:rPr>
        <w:tab/>
      </w:r>
      <w:r>
        <w:rPr>
          <w:rFonts w:ascii="Times" w:hAnsi="Times"/>
          <w:color w:val="000000"/>
        </w:rPr>
        <w:tab/>
        <w:t>American Educational Research Association (AERA)</w:t>
      </w:r>
    </w:p>
    <w:p w14:paraId="08153883" w14:textId="77777777" w:rsidR="00ED222E" w:rsidRDefault="00ED222E" w:rsidP="00ED222E">
      <w:pPr>
        <w:tabs>
          <w:tab w:val="left" w:pos="-2160"/>
          <w:tab w:val="left" w:pos="-1440"/>
          <w:tab w:val="left" w:pos="-720"/>
          <w:tab w:val="left" w:pos="720"/>
          <w:tab w:val="left" w:pos="1440"/>
          <w:tab w:val="left" w:pos="1680"/>
          <w:tab w:val="left" w:pos="3600"/>
          <w:tab w:val="left" w:pos="4320"/>
          <w:tab w:val="left" w:pos="5040"/>
          <w:tab w:val="left" w:pos="5760"/>
          <w:tab w:val="left" w:pos="6480"/>
          <w:tab w:val="left" w:pos="7200"/>
          <w:tab w:val="left" w:pos="7920"/>
          <w:tab w:val="left" w:pos="8640"/>
          <w:tab w:val="left" w:pos="9360"/>
          <w:tab w:val="left" w:pos="10800"/>
        </w:tabs>
        <w:ind w:right="-180"/>
        <w:jc w:val="both"/>
        <w:rPr>
          <w:rFonts w:ascii="Times" w:hAnsi="Times"/>
          <w:color w:val="000000"/>
        </w:rPr>
      </w:pPr>
      <w:r>
        <w:rPr>
          <w:rFonts w:ascii="Times" w:hAnsi="Times"/>
          <w:color w:val="000000"/>
        </w:rPr>
        <w:tab/>
      </w:r>
      <w:r>
        <w:rPr>
          <w:rFonts w:ascii="Times" w:hAnsi="Times"/>
          <w:color w:val="000000"/>
        </w:rPr>
        <w:tab/>
      </w:r>
      <w:r>
        <w:rPr>
          <w:rFonts w:ascii="Times" w:hAnsi="Times"/>
          <w:color w:val="000000"/>
        </w:rPr>
        <w:tab/>
        <w:t>Middle Level Education Research (MLER)</w:t>
      </w:r>
    </w:p>
    <w:p w14:paraId="3125A6FF" w14:textId="77777777" w:rsidR="00ED222E" w:rsidRDefault="00ED222E" w:rsidP="00ED222E">
      <w:pPr>
        <w:tabs>
          <w:tab w:val="left" w:pos="-2160"/>
          <w:tab w:val="left" w:pos="-1440"/>
          <w:tab w:val="left" w:pos="-720"/>
          <w:tab w:val="left" w:pos="720"/>
          <w:tab w:val="left" w:pos="1440"/>
          <w:tab w:val="left" w:pos="1680"/>
          <w:tab w:val="left" w:pos="3600"/>
          <w:tab w:val="left" w:pos="4320"/>
          <w:tab w:val="left" w:pos="5040"/>
          <w:tab w:val="left" w:pos="5760"/>
          <w:tab w:val="left" w:pos="6480"/>
          <w:tab w:val="left" w:pos="7200"/>
          <w:tab w:val="left" w:pos="7920"/>
          <w:tab w:val="left" w:pos="8640"/>
          <w:tab w:val="left" w:pos="9360"/>
          <w:tab w:val="left" w:pos="10800"/>
        </w:tabs>
        <w:ind w:right="-180"/>
        <w:jc w:val="both"/>
        <w:rPr>
          <w:rFonts w:ascii="Times" w:hAnsi="Times"/>
          <w:color w:val="000000"/>
        </w:rPr>
      </w:pPr>
      <w:r>
        <w:rPr>
          <w:rFonts w:ascii="Times" w:hAnsi="Times"/>
          <w:color w:val="000000"/>
        </w:rPr>
        <w:tab/>
      </w:r>
      <w:r>
        <w:rPr>
          <w:rFonts w:ascii="Times" w:hAnsi="Times"/>
          <w:color w:val="000000"/>
        </w:rPr>
        <w:tab/>
      </w:r>
      <w:r>
        <w:rPr>
          <w:rFonts w:ascii="Times" w:hAnsi="Times"/>
          <w:color w:val="000000"/>
        </w:rPr>
        <w:tab/>
        <w:t>Hispanic Research Issues SIG</w:t>
      </w:r>
    </w:p>
    <w:p w14:paraId="0C846154" w14:textId="77777777" w:rsidR="00ED222E" w:rsidRDefault="00ED222E" w:rsidP="00ED222E">
      <w:pPr>
        <w:tabs>
          <w:tab w:val="left" w:pos="-2160"/>
          <w:tab w:val="left" w:pos="-1440"/>
          <w:tab w:val="left" w:pos="-720"/>
          <w:tab w:val="left" w:pos="720"/>
          <w:tab w:val="left" w:pos="1440"/>
          <w:tab w:val="left" w:pos="1680"/>
          <w:tab w:val="left" w:pos="3600"/>
          <w:tab w:val="left" w:pos="4320"/>
          <w:tab w:val="left" w:pos="5040"/>
          <w:tab w:val="left" w:pos="5760"/>
          <w:tab w:val="left" w:pos="6480"/>
          <w:tab w:val="left" w:pos="7200"/>
          <w:tab w:val="left" w:pos="7920"/>
          <w:tab w:val="left" w:pos="8640"/>
          <w:tab w:val="left" w:pos="9360"/>
          <w:tab w:val="left" w:pos="10800"/>
        </w:tabs>
        <w:ind w:right="-180"/>
        <w:jc w:val="both"/>
        <w:rPr>
          <w:rFonts w:ascii="Times" w:hAnsi="Times"/>
          <w:color w:val="000000"/>
        </w:rPr>
      </w:pPr>
      <w:r>
        <w:rPr>
          <w:rFonts w:ascii="Times" w:hAnsi="Times"/>
          <w:color w:val="000000"/>
        </w:rPr>
        <w:tab/>
      </w:r>
      <w:r>
        <w:rPr>
          <w:rFonts w:ascii="Times" w:hAnsi="Times"/>
          <w:color w:val="000000"/>
        </w:rPr>
        <w:tab/>
      </w:r>
      <w:r>
        <w:rPr>
          <w:rFonts w:ascii="Times" w:hAnsi="Times"/>
          <w:color w:val="000000"/>
        </w:rPr>
        <w:tab/>
        <w:t>Mid-South Educational Research Association (MSERA)</w:t>
      </w:r>
    </w:p>
    <w:p w14:paraId="4D967B14" w14:textId="77777777" w:rsidR="00ED222E" w:rsidRDefault="00ED222E" w:rsidP="00ED222E">
      <w:pPr>
        <w:tabs>
          <w:tab w:val="left" w:pos="-2160"/>
          <w:tab w:val="left" w:pos="-1440"/>
          <w:tab w:val="left" w:pos="-720"/>
          <w:tab w:val="left" w:pos="720"/>
          <w:tab w:val="left" w:pos="1440"/>
          <w:tab w:val="left" w:pos="1680"/>
          <w:tab w:val="left" w:pos="3600"/>
          <w:tab w:val="left" w:pos="4320"/>
          <w:tab w:val="left" w:pos="5040"/>
          <w:tab w:val="left" w:pos="5760"/>
          <w:tab w:val="left" w:pos="6480"/>
          <w:tab w:val="left" w:pos="7200"/>
          <w:tab w:val="left" w:pos="7920"/>
          <w:tab w:val="left" w:pos="8640"/>
          <w:tab w:val="left" w:pos="9360"/>
          <w:tab w:val="left" w:pos="10800"/>
        </w:tabs>
        <w:ind w:right="-180"/>
        <w:jc w:val="both"/>
        <w:rPr>
          <w:rFonts w:ascii="Times" w:hAnsi="Times"/>
          <w:color w:val="000000"/>
        </w:rPr>
      </w:pPr>
      <w:r>
        <w:rPr>
          <w:rFonts w:ascii="Times" w:hAnsi="Times"/>
          <w:color w:val="000000"/>
        </w:rPr>
        <w:tab/>
      </w:r>
      <w:r>
        <w:rPr>
          <w:rFonts w:ascii="Times" w:hAnsi="Times"/>
          <w:color w:val="000000"/>
        </w:rPr>
        <w:tab/>
      </w:r>
      <w:r>
        <w:rPr>
          <w:rFonts w:ascii="Times" w:hAnsi="Times"/>
          <w:color w:val="000000"/>
        </w:rPr>
        <w:tab/>
        <w:t>National Middle School Association (NMSA)</w:t>
      </w:r>
    </w:p>
    <w:p w14:paraId="20FC8483" w14:textId="77777777" w:rsidR="00ED222E" w:rsidRDefault="00ED222E" w:rsidP="00ED222E">
      <w:pPr>
        <w:tabs>
          <w:tab w:val="left" w:pos="-2160"/>
          <w:tab w:val="left" w:pos="-1440"/>
          <w:tab w:val="left" w:pos="-720"/>
          <w:tab w:val="left" w:pos="720"/>
          <w:tab w:val="left" w:pos="1440"/>
          <w:tab w:val="left" w:pos="1680"/>
          <w:tab w:val="left" w:pos="3600"/>
          <w:tab w:val="left" w:pos="4320"/>
          <w:tab w:val="left" w:pos="5040"/>
          <w:tab w:val="left" w:pos="5760"/>
          <w:tab w:val="left" w:pos="6480"/>
          <w:tab w:val="left" w:pos="7200"/>
          <w:tab w:val="left" w:pos="7920"/>
          <w:tab w:val="left" w:pos="8640"/>
          <w:tab w:val="left" w:pos="9360"/>
          <w:tab w:val="left" w:pos="10800"/>
        </w:tabs>
        <w:ind w:right="-180"/>
        <w:jc w:val="both"/>
        <w:rPr>
          <w:rFonts w:ascii="Times" w:hAnsi="Times"/>
          <w:color w:val="000000"/>
        </w:rPr>
      </w:pPr>
      <w:r>
        <w:rPr>
          <w:rFonts w:ascii="Times" w:hAnsi="Times"/>
          <w:color w:val="000000"/>
        </w:rPr>
        <w:tab/>
      </w:r>
      <w:r>
        <w:rPr>
          <w:rFonts w:ascii="Times" w:hAnsi="Times"/>
          <w:color w:val="000000"/>
        </w:rPr>
        <w:tab/>
      </w:r>
      <w:r>
        <w:rPr>
          <w:rFonts w:ascii="Times" w:hAnsi="Times"/>
          <w:color w:val="000000"/>
        </w:rPr>
        <w:tab/>
        <w:t>School Science and Mathematics Association (SSMA)</w:t>
      </w:r>
    </w:p>
    <w:p w14:paraId="12744BB1" w14:textId="77777777" w:rsidR="00ED222E" w:rsidRDefault="00ED222E" w:rsidP="00ED222E">
      <w:pPr>
        <w:tabs>
          <w:tab w:val="left" w:pos="-2160"/>
          <w:tab w:val="left" w:pos="-1440"/>
          <w:tab w:val="left" w:pos="-720"/>
          <w:tab w:val="left" w:pos="720"/>
          <w:tab w:val="left" w:pos="1440"/>
          <w:tab w:val="left" w:pos="1680"/>
          <w:tab w:val="left" w:pos="3600"/>
          <w:tab w:val="left" w:pos="4320"/>
          <w:tab w:val="left" w:pos="5040"/>
          <w:tab w:val="left" w:pos="5760"/>
          <w:tab w:val="left" w:pos="6480"/>
          <w:tab w:val="left" w:pos="7200"/>
          <w:tab w:val="left" w:pos="7920"/>
          <w:tab w:val="left" w:pos="8640"/>
          <w:tab w:val="left" w:pos="9360"/>
          <w:tab w:val="left" w:pos="10800"/>
        </w:tabs>
        <w:ind w:right="-180"/>
        <w:jc w:val="both"/>
        <w:rPr>
          <w:rFonts w:ascii="Times" w:hAnsi="Times"/>
          <w:color w:val="000000"/>
        </w:rPr>
      </w:pPr>
      <w:r>
        <w:rPr>
          <w:rFonts w:ascii="Times" w:hAnsi="Times"/>
          <w:color w:val="000000"/>
        </w:rPr>
        <w:tab/>
      </w:r>
      <w:r>
        <w:rPr>
          <w:rFonts w:ascii="Times" w:hAnsi="Times"/>
          <w:color w:val="000000"/>
        </w:rPr>
        <w:tab/>
      </w:r>
      <w:r>
        <w:rPr>
          <w:rFonts w:ascii="Times" w:hAnsi="Times"/>
          <w:color w:val="000000"/>
        </w:rPr>
        <w:tab/>
        <w:t>Southwest Educational Research Association (SERA)</w:t>
      </w:r>
    </w:p>
    <w:p w14:paraId="12887E53" w14:textId="77777777" w:rsidR="00ED222E" w:rsidRDefault="00ED222E" w:rsidP="00ED222E">
      <w:pPr>
        <w:tabs>
          <w:tab w:val="left" w:pos="-2160"/>
          <w:tab w:val="left" w:pos="-1440"/>
          <w:tab w:val="left" w:pos="-720"/>
          <w:tab w:val="left" w:pos="720"/>
          <w:tab w:val="left" w:pos="1440"/>
          <w:tab w:val="left" w:pos="1680"/>
          <w:tab w:val="left" w:pos="3600"/>
          <w:tab w:val="left" w:pos="4320"/>
          <w:tab w:val="left" w:pos="5040"/>
          <w:tab w:val="left" w:pos="5760"/>
          <w:tab w:val="left" w:pos="6480"/>
          <w:tab w:val="left" w:pos="7200"/>
          <w:tab w:val="left" w:pos="7920"/>
          <w:tab w:val="left" w:pos="8640"/>
          <w:tab w:val="left" w:pos="9360"/>
          <w:tab w:val="left" w:pos="10800"/>
        </w:tabs>
        <w:ind w:right="-180"/>
        <w:jc w:val="both"/>
        <w:rPr>
          <w:rFonts w:ascii="Times" w:hAnsi="Times"/>
          <w:color w:val="000000"/>
        </w:rPr>
      </w:pPr>
      <w:r>
        <w:rPr>
          <w:rFonts w:ascii="Times" w:hAnsi="Times"/>
          <w:color w:val="000000"/>
        </w:rPr>
        <w:tab/>
      </w:r>
      <w:r>
        <w:rPr>
          <w:rFonts w:ascii="Times" w:hAnsi="Times"/>
          <w:color w:val="000000"/>
        </w:rPr>
        <w:tab/>
      </w:r>
      <w:r>
        <w:rPr>
          <w:rFonts w:ascii="Times" w:hAnsi="Times"/>
          <w:color w:val="000000"/>
        </w:rPr>
        <w:tab/>
        <w:t>Dade County Council of Teachers of Mathematics (DCCTM)</w:t>
      </w:r>
    </w:p>
    <w:p w14:paraId="1962F266" w14:textId="77777777" w:rsidR="00ED222E" w:rsidRDefault="00ED222E" w:rsidP="00ED222E">
      <w:pPr>
        <w:tabs>
          <w:tab w:val="left" w:pos="-2160"/>
          <w:tab w:val="left" w:pos="-1440"/>
          <w:tab w:val="left" w:pos="-720"/>
          <w:tab w:val="left" w:pos="720"/>
          <w:tab w:val="left" w:pos="1440"/>
          <w:tab w:val="left" w:pos="1680"/>
          <w:tab w:val="left" w:pos="3600"/>
          <w:tab w:val="left" w:pos="4320"/>
          <w:tab w:val="left" w:pos="5040"/>
          <w:tab w:val="left" w:pos="5760"/>
          <w:tab w:val="left" w:pos="6480"/>
          <w:tab w:val="left" w:pos="7200"/>
          <w:tab w:val="left" w:pos="7920"/>
          <w:tab w:val="left" w:pos="8640"/>
          <w:tab w:val="left" w:pos="9360"/>
          <w:tab w:val="left" w:pos="10800"/>
        </w:tabs>
        <w:ind w:right="-180"/>
        <w:jc w:val="both"/>
        <w:rPr>
          <w:rFonts w:ascii="Times" w:hAnsi="Times"/>
          <w:color w:val="000000"/>
        </w:rPr>
      </w:pPr>
      <w:r>
        <w:rPr>
          <w:rFonts w:ascii="Times" w:hAnsi="Times"/>
          <w:color w:val="000000"/>
        </w:rPr>
        <w:tab/>
      </w:r>
      <w:r>
        <w:rPr>
          <w:rFonts w:ascii="Times" w:hAnsi="Times"/>
          <w:color w:val="000000"/>
        </w:rPr>
        <w:tab/>
      </w:r>
      <w:r>
        <w:rPr>
          <w:rFonts w:ascii="Times" w:hAnsi="Times"/>
          <w:color w:val="000000"/>
        </w:rPr>
        <w:tab/>
        <w:t>Phi Kappa Phi (Honor Society)</w:t>
      </w:r>
    </w:p>
    <w:p w14:paraId="03F9E808" w14:textId="77777777" w:rsidR="00ED222E" w:rsidRDefault="00ED222E" w:rsidP="00ED222E">
      <w:pPr>
        <w:tabs>
          <w:tab w:val="left" w:pos="-2160"/>
          <w:tab w:val="left" w:pos="-1440"/>
          <w:tab w:val="left" w:pos="-720"/>
          <w:tab w:val="left" w:pos="720"/>
          <w:tab w:val="left" w:pos="1440"/>
          <w:tab w:val="left" w:pos="1680"/>
          <w:tab w:val="left" w:pos="3600"/>
          <w:tab w:val="left" w:pos="4320"/>
          <w:tab w:val="left" w:pos="5040"/>
          <w:tab w:val="left" w:pos="5760"/>
          <w:tab w:val="left" w:pos="6480"/>
          <w:tab w:val="left" w:pos="7200"/>
          <w:tab w:val="left" w:pos="7920"/>
          <w:tab w:val="left" w:pos="8640"/>
          <w:tab w:val="left" w:pos="9360"/>
          <w:tab w:val="left" w:pos="10800"/>
        </w:tabs>
        <w:ind w:right="-180"/>
        <w:jc w:val="both"/>
        <w:rPr>
          <w:rFonts w:ascii="Times" w:hAnsi="Times"/>
          <w:color w:val="000000"/>
        </w:rPr>
      </w:pPr>
      <w:r>
        <w:rPr>
          <w:rFonts w:ascii="Times" w:hAnsi="Times"/>
          <w:color w:val="000000"/>
        </w:rPr>
        <w:tab/>
      </w:r>
      <w:r>
        <w:rPr>
          <w:rFonts w:ascii="Times" w:hAnsi="Times"/>
          <w:color w:val="000000"/>
        </w:rPr>
        <w:tab/>
      </w:r>
      <w:r>
        <w:rPr>
          <w:rFonts w:ascii="Times" w:hAnsi="Times"/>
          <w:color w:val="000000"/>
        </w:rPr>
        <w:tab/>
        <w:t>Research Council for Mathematics Learning (RCML)</w:t>
      </w:r>
    </w:p>
    <w:p w14:paraId="25473E7E" w14:textId="77777777" w:rsidR="00ED222E" w:rsidRDefault="00ED222E" w:rsidP="00ED222E">
      <w:pPr>
        <w:tabs>
          <w:tab w:val="left" w:pos="-2160"/>
          <w:tab w:val="left" w:pos="-1440"/>
          <w:tab w:val="left" w:pos="-720"/>
          <w:tab w:val="left" w:pos="720"/>
          <w:tab w:val="left" w:pos="1440"/>
          <w:tab w:val="left" w:pos="1680"/>
          <w:tab w:val="left" w:pos="3600"/>
          <w:tab w:val="left" w:pos="4320"/>
          <w:tab w:val="left" w:pos="5040"/>
          <w:tab w:val="left" w:pos="5760"/>
          <w:tab w:val="left" w:pos="6480"/>
          <w:tab w:val="left" w:pos="7200"/>
          <w:tab w:val="left" w:pos="7920"/>
          <w:tab w:val="left" w:pos="8640"/>
          <w:tab w:val="left" w:pos="9360"/>
          <w:tab w:val="left" w:pos="10800"/>
        </w:tabs>
        <w:ind w:right="-180"/>
        <w:jc w:val="both"/>
        <w:rPr>
          <w:rFonts w:ascii="Times" w:hAnsi="Times"/>
          <w:color w:val="000000"/>
        </w:rPr>
      </w:pPr>
      <w:r>
        <w:rPr>
          <w:rFonts w:ascii="Times" w:hAnsi="Times"/>
          <w:color w:val="000000"/>
        </w:rPr>
        <w:tab/>
      </w:r>
      <w:r>
        <w:rPr>
          <w:rFonts w:ascii="Times" w:hAnsi="Times"/>
          <w:color w:val="000000"/>
        </w:rPr>
        <w:tab/>
      </w:r>
      <w:r>
        <w:rPr>
          <w:rFonts w:ascii="Times" w:hAnsi="Times"/>
          <w:color w:val="000000"/>
        </w:rPr>
        <w:tab/>
        <w:t>Association for Mathematics Teacher Educators (AMTE)</w:t>
      </w:r>
    </w:p>
    <w:p w14:paraId="39353B78" w14:textId="77777777" w:rsidR="00ED222E" w:rsidRDefault="00ED222E" w:rsidP="00ED222E">
      <w:pPr>
        <w:tabs>
          <w:tab w:val="left" w:pos="-2160"/>
          <w:tab w:val="left" w:pos="-1440"/>
          <w:tab w:val="left" w:pos="-720"/>
          <w:tab w:val="left" w:pos="720"/>
          <w:tab w:val="left" w:pos="1440"/>
          <w:tab w:val="left" w:pos="1680"/>
          <w:tab w:val="left" w:pos="3600"/>
          <w:tab w:val="left" w:pos="4320"/>
          <w:tab w:val="left" w:pos="5040"/>
          <w:tab w:val="left" w:pos="5760"/>
          <w:tab w:val="left" w:pos="6480"/>
          <w:tab w:val="left" w:pos="7200"/>
          <w:tab w:val="left" w:pos="7920"/>
          <w:tab w:val="left" w:pos="8640"/>
          <w:tab w:val="left" w:pos="9360"/>
          <w:tab w:val="left" w:pos="10800"/>
        </w:tabs>
        <w:ind w:right="-180"/>
        <w:jc w:val="both"/>
        <w:rPr>
          <w:rFonts w:ascii="Times" w:hAnsi="Times"/>
          <w:color w:val="000000"/>
        </w:rPr>
      </w:pPr>
      <w:r>
        <w:rPr>
          <w:rFonts w:ascii="Times" w:hAnsi="Times"/>
          <w:color w:val="000000"/>
        </w:rPr>
        <w:tab/>
      </w:r>
      <w:r>
        <w:rPr>
          <w:rFonts w:ascii="Times" w:hAnsi="Times"/>
          <w:color w:val="000000"/>
        </w:rPr>
        <w:tab/>
      </w:r>
      <w:r>
        <w:rPr>
          <w:rFonts w:ascii="Times" w:hAnsi="Times"/>
          <w:color w:val="000000"/>
        </w:rPr>
        <w:tab/>
        <w:t>Psychology of Mathematics Educators-North America (PME-NA)</w:t>
      </w:r>
    </w:p>
    <w:p w14:paraId="4A374050" w14:textId="77777777" w:rsidR="00ED222E" w:rsidRDefault="00ED222E">
      <w:pPr>
        <w:pStyle w:val="Heading6"/>
        <w:rPr>
          <w:b/>
          <w:caps/>
        </w:rPr>
      </w:pPr>
    </w:p>
    <w:p w14:paraId="44AB0F1C" w14:textId="77777777" w:rsidR="00ED222E" w:rsidRDefault="00ED222E">
      <w:pPr>
        <w:pStyle w:val="Heading6"/>
        <w:rPr>
          <w:b/>
          <w:caps/>
        </w:rPr>
      </w:pPr>
      <w:r>
        <w:rPr>
          <w:b/>
          <w:caps/>
        </w:rPr>
        <w:t>Graduate Committees</w:t>
      </w:r>
    </w:p>
    <w:p w14:paraId="716F7B09" w14:textId="77777777" w:rsidR="00ED222E" w:rsidRDefault="00ED222E">
      <w:p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right="-180"/>
        <w:rPr>
          <w:rFonts w:ascii="Times" w:hAnsi="Times"/>
          <w:color w:val="000000"/>
        </w:rPr>
      </w:pPr>
      <w:r>
        <w:rPr>
          <w:rFonts w:ascii="Times" w:hAnsi="Times"/>
          <w:color w:val="000000"/>
        </w:rPr>
        <w:tab/>
        <w:t>Doctoral</w:t>
      </w:r>
      <w:r>
        <w:rPr>
          <w:rFonts w:ascii="Times" w:hAnsi="Times"/>
          <w:color w:val="000000"/>
        </w:rPr>
        <w:tab/>
      </w:r>
    </w:p>
    <w:p w14:paraId="39A4E885" w14:textId="77777777" w:rsidR="00A01D43" w:rsidRDefault="00A01D43" w:rsidP="00ED222E">
      <w:pPr>
        <w:numPr>
          <w:ilvl w:val="1"/>
          <w:numId w:val="7"/>
        </w:num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right="-180"/>
        <w:rPr>
          <w:rFonts w:ascii="Times" w:hAnsi="Times"/>
          <w:color w:val="000000"/>
        </w:rPr>
      </w:pPr>
      <w:r>
        <w:rPr>
          <w:rFonts w:ascii="Times" w:hAnsi="Times"/>
          <w:color w:val="000000"/>
        </w:rPr>
        <w:t>Katherine Vela (Chair PhD)</w:t>
      </w:r>
    </w:p>
    <w:p w14:paraId="41F0FE48" w14:textId="2BA2E2EE" w:rsidR="002C3CF9" w:rsidRPr="00C52F5D" w:rsidRDefault="002C3CF9" w:rsidP="002C3CF9">
      <w:pPr>
        <w:numPr>
          <w:ilvl w:val="1"/>
          <w:numId w:val="7"/>
        </w:num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right="-180"/>
        <w:rPr>
          <w:rFonts w:ascii="Times" w:hAnsi="Times"/>
          <w:color w:val="000000"/>
        </w:rPr>
      </w:pPr>
      <w:r>
        <w:rPr>
          <w:rFonts w:ascii="Times" w:hAnsi="Times"/>
          <w:color w:val="000000"/>
        </w:rPr>
        <w:t>Aamir Fidai(Chair PhD)</w:t>
      </w:r>
    </w:p>
    <w:p w14:paraId="5BD6D54A" w14:textId="23DA8998" w:rsidR="00B64F8D" w:rsidRPr="002C3CF9" w:rsidRDefault="002C3CF9" w:rsidP="002C3CF9">
      <w:pPr>
        <w:numPr>
          <w:ilvl w:val="1"/>
          <w:numId w:val="7"/>
        </w:num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right="-180"/>
        <w:rPr>
          <w:rFonts w:ascii="Times" w:hAnsi="Times"/>
          <w:color w:val="000000"/>
        </w:rPr>
      </w:pPr>
      <w:r>
        <w:rPr>
          <w:rFonts w:ascii="Times" w:hAnsi="Times"/>
          <w:color w:val="000000"/>
        </w:rPr>
        <w:t>Michael Rugh (Chair PhD)</w:t>
      </w:r>
    </w:p>
    <w:p w14:paraId="26A87E50" w14:textId="1F0FF693" w:rsidR="00C52F5D" w:rsidRDefault="00C52F5D" w:rsidP="00C52F5D">
      <w:pPr>
        <w:numPr>
          <w:ilvl w:val="1"/>
          <w:numId w:val="7"/>
        </w:num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right="-180"/>
        <w:rPr>
          <w:rFonts w:ascii="Times" w:hAnsi="Times"/>
          <w:color w:val="000000"/>
        </w:rPr>
      </w:pPr>
      <w:r>
        <w:rPr>
          <w:rFonts w:ascii="Times" w:hAnsi="Times"/>
          <w:color w:val="000000"/>
        </w:rPr>
        <w:t xml:space="preserve">Hyunkyung Kwon </w:t>
      </w:r>
      <w:r w:rsidR="00C43882">
        <w:rPr>
          <w:rFonts w:ascii="Times" w:hAnsi="Times"/>
          <w:color w:val="000000"/>
        </w:rPr>
        <w:t>(Chair PhD)</w:t>
      </w:r>
    </w:p>
    <w:p w14:paraId="1618498E" w14:textId="184192C6" w:rsidR="00C52F5D" w:rsidRDefault="00C52F5D" w:rsidP="00C52F5D">
      <w:pPr>
        <w:numPr>
          <w:ilvl w:val="1"/>
          <w:numId w:val="7"/>
        </w:num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right="-180"/>
        <w:rPr>
          <w:rFonts w:ascii="Times" w:hAnsi="Times"/>
          <w:color w:val="000000"/>
        </w:rPr>
      </w:pPr>
      <w:r>
        <w:rPr>
          <w:rFonts w:ascii="Times" w:hAnsi="Times"/>
          <w:color w:val="000000"/>
        </w:rPr>
        <w:t>Danielle Bevan (Member PhD)</w:t>
      </w:r>
    </w:p>
    <w:p w14:paraId="2FDD2175" w14:textId="124051F3" w:rsidR="00C52F5D" w:rsidRDefault="00C52F5D" w:rsidP="00C52F5D">
      <w:pPr>
        <w:numPr>
          <w:ilvl w:val="1"/>
          <w:numId w:val="7"/>
        </w:num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right="-180"/>
        <w:rPr>
          <w:rFonts w:ascii="Times" w:hAnsi="Times"/>
          <w:color w:val="000000"/>
        </w:rPr>
      </w:pPr>
      <w:r>
        <w:rPr>
          <w:rFonts w:ascii="Times" w:hAnsi="Times"/>
          <w:color w:val="000000"/>
        </w:rPr>
        <w:t>Ajai Cribs (Temporary Advisor PhD)</w:t>
      </w:r>
    </w:p>
    <w:p w14:paraId="4D4453C8" w14:textId="77777777" w:rsidR="008556AC" w:rsidRDefault="008556AC" w:rsidP="00ED222E">
      <w:pPr>
        <w:numPr>
          <w:ilvl w:val="1"/>
          <w:numId w:val="7"/>
        </w:num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right="-180"/>
        <w:rPr>
          <w:rFonts w:ascii="Times" w:hAnsi="Times"/>
          <w:color w:val="000000"/>
        </w:rPr>
      </w:pPr>
      <w:r>
        <w:rPr>
          <w:rFonts w:ascii="Times" w:hAnsi="Times"/>
          <w:color w:val="000000"/>
        </w:rPr>
        <w:t xml:space="preserve">Allison Burney </w:t>
      </w:r>
      <w:r w:rsidRPr="00B977F7">
        <w:rPr>
          <w:rFonts w:ascii="Times" w:hAnsi="Times"/>
          <w:color w:val="000000"/>
        </w:rPr>
        <w:t>(Co-Chair) EdD</w:t>
      </w:r>
    </w:p>
    <w:p w14:paraId="600534F1" w14:textId="77777777" w:rsidR="008556AC" w:rsidRDefault="008556AC" w:rsidP="00ED222E">
      <w:pPr>
        <w:numPr>
          <w:ilvl w:val="1"/>
          <w:numId w:val="7"/>
        </w:num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right="-180"/>
        <w:rPr>
          <w:rFonts w:ascii="Times" w:hAnsi="Times"/>
          <w:color w:val="000000"/>
        </w:rPr>
      </w:pPr>
      <w:r>
        <w:rPr>
          <w:rFonts w:ascii="Times" w:hAnsi="Times"/>
          <w:color w:val="000000"/>
        </w:rPr>
        <w:t xml:space="preserve">Jonathan David </w:t>
      </w:r>
      <w:r w:rsidRPr="00B977F7">
        <w:rPr>
          <w:rFonts w:ascii="Times" w:hAnsi="Times"/>
          <w:color w:val="000000"/>
        </w:rPr>
        <w:t>(Co-Chair) EdD</w:t>
      </w:r>
    </w:p>
    <w:p w14:paraId="3B5F7107" w14:textId="1093DDAD" w:rsidR="00320759" w:rsidRDefault="00320759" w:rsidP="00EF3207">
      <w:pPr>
        <w:numPr>
          <w:ilvl w:val="1"/>
          <w:numId w:val="7"/>
        </w:num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right="-180"/>
        <w:rPr>
          <w:rFonts w:ascii="Times" w:hAnsi="Times"/>
          <w:color w:val="000000"/>
        </w:rPr>
      </w:pPr>
      <w:r>
        <w:rPr>
          <w:rFonts w:ascii="Times" w:hAnsi="Times"/>
          <w:color w:val="000000"/>
        </w:rPr>
        <w:t>Javelo Jones (Co-Chair) EdD</w:t>
      </w:r>
    </w:p>
    <w:p w14:paraId="3FDF13DC" w14:textId="21283698" w:rsidR="00C52F5D" w:rsidRPr="00C52F5D" w:rsidRDefault="00C52F5D" w:rsidP="00C52F5D">
      <w:pPr>
        <w:numPr>
          <w:ilvl w:val="1"/>
          <w:numId w:val="7"/>
        </w:num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right="-180"/>
        <w:rPr>
          <w:rFonts w:ascii="Times" w:hAnsi="Times"/>
          <w:color w:val="000000"/>
        </w:rPr>
      </w:pPr>
      <w:r>
        <w:rPr>
          <w:rFonts w:ascii="Times" w:hAnsi="Times"/>
          <w:color w:val="000000"/>
        </w:rPr>
        <w:t>Catherine Hill (Member) EdD</w:t>
      </w:r>
    </w:p>
    <w:p w14:paraId="72423906" w14:textId="77777777" w:rsidR="00320759" w:rsidRPr="00EF3207" w:rsidRDefault="00320759" w:rsidP="00320759">
      <w:p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right="-180"/>
        <w:rPr>
          <w:rFonts w:ascii="Times" w:hAnsi="Times"/>
          <w:color w:val="000000"/>
        </w:rPr>
      </w:pPr>
    </w:p>
    <w:p w14:paraId="41AA2997" w14:textId="77777777" w:rsidR="008240A1" w:rsidRDefault="00ED222E" w:rsidP="00BB2765">
      <w:p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right="-180"/>
        <w:rPr>
          <w:rFonts w:ascii="Times" w:hAnsi="Times"/>
          <w:color w:val="000000"/>
        </w:rPr>
      </w:pPr>
      <w:r w:rsidRPr="00A7284D">
        <w:rPr>
          <w:rFonts w:ascii="Times" w:hAnsi="Times"/>
          <w:color w:val="000000"/>
        </w:rPr>
        <w:tab/>
        <w:t>Masters</w:t>
      </w:r>
    </w:p>
    <w:p w14:paraId="3A6EF83E" w14:textId="0DE6F0A8" w:rsidR="00C653A9" w:rsidRPr="00C653A9" w:rsidRDefault="00C653A9" w:rsidP="00C653A9">
      <w:pPr>
        <w:pStyle w:val="ListParagraph"/>
        <w:numPr>
          <w:ilvl w:val="0"/>
          <w:numId w:val="33"/>
        </w:numPr>
        <w:tabs>
          <w:tab w:val="left" w:pos="-216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right="-180"/>
        <w:rPr>
          <w:rFonts w:ascii="Times" w:hAnsi="Times"/>
          <w:color w:val="000000"/>
          <w:highlight w:val="yellow"/>
        </w:rPr>
      </w:pPr>
      <w:r w:rsidRPr="00C653A9">
        <w:rPr>
          <w:rFonts w:ascii="Times" w:hAnsi="Times"/>
          <w:color w:val="000000"/>
          <w:highlight w:val="yellow"/>
        </w:rPr>
        <w:t xml:space="preserve">Donald J. Beyette </w:t>
      </w:r>
      <w:r>
        <w:rPr>
          <w:rFonts w:ascii="Times" w:hAnsi="Times"/>
          <w:color w:val="000000"/>
          <w:highlight w:val="yellow"/>
        </w:rPr>
        <w:t>–</w:t>
      </w:r>
      <w:r w:rsidRPr="00C653A9">
        <w:rPr>
          <w:rFonts w:ascii="Times" w:hAnsi="Times"/>
          <w:color w:val="000000"/>
          <w:highlight w:val="yellow"/>
        </w:rPr>
        <w:t xml:space="preserve"> </w:t>
      </w:r>
      <w:r>
        <w:rPr>
          <w:rFonts w:ascii="Times" w:hAnsi="Times"/>
          <w:color w:val="000000"/>
          <w:highlight w:val="yellow"/>
        </w:rPr>
        <w:t xml:space="preserve">(Member) </w:t>
      </w:r>
      <w:r w:rsidRPr="00C653A9">
        <w:rPr>
          <w:rFonts w:ascii="Times" w:hAnsi="Times"/>
          <w:color w:val="000000"/>
          <w:highlight w:val="yellow"/>
        </w:rPr>
        <w:t>MS in CPSC</w:t>
      </w:r>
    </w:p>
    <w:p w14:paraId="4AA3187C" w14:textId="595203F7" w:rsidR="00006BCD" w:rsidRPr="00006BCD" w:rsidRDefault="00006BCD" w:rsidP="00006BCD">
      <w:pPr>
        <w:pStyle w:val="ListParagraph"/>
        <w:numPr>
          <w:ilvl w:val="0"/>
          <w:numId w:val="33"/>
        </w:numPr>
        <w:tabs>
          <w:tab w:val="left" w:pos="-216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right="-180"/>
        <w:rPr>
          <w:rFonts w:ascii="Times" w:hAnsi="Times"/>
          <w:color w:val="000000"/>
          <w:highlight w:val="yellow"/>
        </w:rPr>
      </w:pPr>
      <w:r w:rsidRPr="00006BCD">
        <w:rPr>
          <w:rFonts w:ascii="Times" w:hAnsi="Times"/>
          <w:color w:val="000000"/>
          <w:highlight w:val="yellow"/>
        </w:rPr>
        <w:t xml:space="preserve">Cameron Tynes (Member) </w:t>
      </w:r>
      <w:r>
        <w:rPr>
          <w:rFonts w:ascii="Times" w:hAnsi="Times"/>
          <w:color w:val="000000"/>
          <w:highlight w:val="yellow"/>
        </w:rPr>
        <w:t>VISO</w:t>
      </w:r>
    </w:p>
    <w:p w14:paraId="3F639C0F" w14:textId="6B66C3B6" w:rsidR="001740E3" w:rsidRDefault="001740E3" w:rsidP="00BB2765">
      <w:p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right="-180"/>
        <w:rPr>
          <w:rFonts w:ascii="Times" w:hAnsi="Times"/>
          <w:color w:val="000000"/>
        </w:rPr>
      </w:pPr>
    </w:p>
    <w:p w14:paraId="087D28AA" w14:textId="77777777" w:rsidR="00ED222E" w:rsidRPr="00A7284D" w:rsidRDefault="00ED222E" w:rsidP="00434422">
      <w:pPr>
        <w:pStyle w:val="Heading2"/>
      </w:pPr>
      <w:r w:rsidRPr="00434422">
        <w:rPr>
          <w:u w:val="none"/>
        </w:rPr>
        <w:tab/>
      </w:r>
      <w:r w:rsidRPr="00A7284D">
        <w:t>Graduated</w:t>
      </w:r>
    </w:p>
    <w:p w14:paraId="448DAA72" w14:textId="77777777" w:rsidR="00ED222E" w:rsidRPr="00A7284D" w:rsidRDefault="00ED222E" w:rsidP="00ED222E">
      <w:pPr>
        <w:ind w:left="720" w:firstLine="720"/>
        <w:rPr>
          <w:rFonts w:ascii="Times" w:hAnsi="Times"/>
          <w:b/>
          <w:i/>
          <w:color w:val="000000"/>
        </w:rPr>
      </w:pPr>
      <w:r w:rsidRPr="00A7284D">
        <w:rPr>
          <w:rFonts w:ascii="Times" w:hAnsi="Times"/>
          <w:b/>
          <w:i/>
          <w:color w:val="000000"/>
        </w:rPr>
        <w:t>PhD</w:t>
      </w:r>
      <w:r w:rsidR="000830AE">
        <w:rPr>
          <w:rFonts w:ascii="Times" w:hAnsi="Times"/>
          <w:b/>
          <w:i/>
          <w:color w:val="000000"/>
        </w:rPr>
        <w:t>/EdD</w:t>
      </w:r>
    </w:p>
    <w:p w14:paraId="2C6FD910" w14:textId="5E4723AF" w:rsidR="002C3CF9" w:rsidRPr="002C3CF9" w:rsidRDefault="002C3CF9" w:rsidP="005C6ABF">
      <w:pPr>
        <w:numPr>
          <w:ilvl w:val="1"/>
          <w:numId w:val="10"/>
        </w:num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right="-180"/>
        <w:rPr>
          <w:rFonts w:ascii="Times" w:hAnsi="Times"/>
          <w:color w:val="000000"/>
          <w:highlight w:val="yellow"/>
        </w:rPr>
      </w:pPr>
      <w:r w:rsidRPr="002C3CF9">
        <w:rPr>
          <w:rFonts w:ascii="Times" w:hAnsi="Times"/>
          <w:color w:val="000000"/>
          <w:highlight w:val="yellow"/>
        </w:rPr>
        <w:t>Yujin (Rachel) Li (Chair) PhD (Graduated 2019)</w:t>
      </w:r>
    </w:p>
    <w:p w14:paraId="10BEECF0" w14:textId="03BFB457" w:rsidR="002C3CF9" w:rsidRPr="002C3CF9" w:rsidRDefault="002C3CF9" w:rsidP="002C3CF9">
      <w:pPr>
        <w:numPr>
          <w:ilvl w:val="1"/>
          <w:numId w:val="10"/>
        </w:num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right="-180"/>
        <w:rPr>
          <w:rFonts w:ascii="Times" w:hAnsi="Times"/>
          <w:color w:val="000000"/>
          <w:highlight w:val="yellow"/>
        </w:rPr>
      </w:pPr>
      <w:r w:rsidRPr="002C3CF9">
        <w:rPr>
          <w:rFonts w:ascii="Times" w:hAnsi="Times"/>
          <w:color w:val="000000"/>
          <w:highlight w:val="yellow"/>
        </w:rPr>
        <w:t>Jonathan David (Co-Chair) EdD  (Graduated 2019)</w:t>
      </w:r>
    </w:p>
    <w:p w14:paraId="3D5A76A6" w14:textId="179E3BFB" w:rsidR="005C6ABF" w:rsidRPr="003E27C0" w:rsidRDefault="005C6ABF" w:rsidP="005C6ABF">
      <w:pPr>
        <w:numPr>
          <w:ilvl w:val="1"/>
          <w:numId w:val="10"/>
        </w:num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right="-180"/>
        <w:rPr>
          <w:rFonts w:ascii="Times" w:hAnsi="Times"/>
          <w:color w:val="000000"/>
        </w:rPr>
      </w:pPr>
      <w:r w:rsidRPr="003E27C0">
        <w:rPr>
          <w:rFonts w:ascii="Times" w:hAnsi="Times"/>
          <w:color w:val="000000"/>
        </w:rPr>
        <w:t>Sandra Higareda (</w:t>
      </w:r>
      <w:r w:rsidRPr="003E27C0">
        <w:rPr>
          <w:rFonts w:ascii="Times" w:hAnsi="Times"/>
          <w:b/>
          <w:color w:val="000000"/>
        </w:rPr>
        <w:t>Co-Chair</w:t>
      </w:r>
      <w:r w:rsidRPr="003E27C0">
        <w:rPr>
          <w:rFonts w:ascii="Times" w:hAnsi="Times"/>
          <w:color w:val="000000"/>
        </w:rPr>
        <w:t>) EdD (Graduated 2018)</w:t>
      </w:r>
    </w:p>
    <w:p w14:paraId="52869BAA" w14:textId="6E14F252" w:rsidR="005C6ABF" w:rsidRPr="003E27C0" w:rsidRDefault="005C6ABF" w:rsidP="005C6ABF">
      <w:pPr>
        <w:numPr>
          <w:ilvl w:val="1"/>
          <w:numId w:val="10"/>
        </w:numPr>
        <w:tabs>
          <w:tab w:val="left" w:pos="-2160"/>
          <w:tab w:val="left" w:pos="-1440"/>
          <w:tab w:val="left" w:pos="-720"/>
          <w:tab w:val="left" w:pos="0"/>
        </w:tabs>
        <w:ind w:right="-180"/>
        <w:rPr>
          <w:rFonts w:ascii="Times" w:hAnsi="Times"/>
          <w:color w:val="000000"/>
        </w:rPr>
      </w:pPr>
      <w:r w:rsidRPr="003E27C0">
        <w:rPr>
          <w:rFonts w:ascii="Times" w:hAnsi="Times"/>
          <w:color w:val="000000"/>
        </w:rPr>
        <w:t xml:space="preserve">Imelda Chapa </w:t>
      </w:r>
      <w:r w:rsidRPr="003E27C0">
        <w:rPr>
          <w:rFonts w:ascii="Times" w:hAnsi="Times"/>
          <w:b/>
          <w:color w:val="000000"/>
        </w:rPr>
        <w:t>(Co-Chair</w:t>
      </w:r>
      <w:r w:rsidRPr="003E27C0">
        <w:rPr>
          <w:rFonts w:ascii="Times" w:hAnsi="Times"/>
          <w:color w:val="000000"/>
        </w:rPr>
        <w:t xml:space="preserve"> Ed.D) (Graduated 2018)</w:t>
      </w:r>
    </w:p>
    <w:p w14:paraId="0308E18B" w14:textId="4BB8E4DF" w:rsidR="005616C0" w:rsidRPr="003E27C0" w:rsidRDefault="005616C0" w:rsidP="005616C0">
      <w:pPr>
        <w:numPr>
          <w:ilvl w:val="1"/>
          <w:numId w:val="10"/>
        </w:numPr>
        <w:tabs>
          <w:tab w:val="left" w:pos="-2160"/>
          <w:tab w:val="left" w:pos="-1440"/>
          <w:tab w:val="left" w:pos="-720"/>
          <w:tab w:val="left" w:pos="0"/>
        </w:tabs>
        <w:ind w:right="-180"/>
        <w:rPr>
          <w:rFonts w:ascii="Times" w:hAnsi="Times"/>
          <w:color w:val="000000"/>
        </w:rPr>
      </w:pPr>
      <w:r w:rsidRPr="003E27C0">
        <w:rPr>
          <w:rFonts w:ascii="Times" w:hAnsi="Times"/>
          <w:color w:val="000000"/>
        </w:rPr>
        <w:t>Rosalinda Garcia (</w:t>
      </w:r>
      <w:r w:rsidR="00BD5478" w:rsidRPr="003E27C0">
        <w:rPr>
          <w:rFonts w:ascii="Times" w:hAnsi="Times"/>
          <w:b/>
          <w:color w:val="000000"/>
        </w:rPr>
        <w:t>Chair)</w:t>
      </w:r>
      <w:r w:rsidR="00BD5478" w:rsidRPr="003E27C0">
        <w:rPr>
          <w:rFonts w:ascii="Times" w:hAnsi="Times"/>
          <w:color w:val="000000"/>
        </w:rPr>
        <w:t xml:space="preserve"> Ed.D</w:t>
      </w:r>
      <w:r w:rsidRPr="003E27C0">
        <w:rPr>
          <w:rFonts w:ascii="Times" w:hAnsi="Times"/>
          <w:color w:val="000000"/>
        </w:rPr>
        <w:t xml:space="preserve"> (Graduated 2018)</w:t>
      </w:r>
    </w:p>
    <w:p w14:paraId="0DD0930D" w14:textId="77777777" w:rsidR="005616C0" w:rsidRPr="003E27C0" w:rsidRDefault="005616C0" w:rsidP="005616C0">
      <w:pPr>
        <w:numPr>
          <w:ilvl w:val="1"/>
          <w:numId w:val="10"/>
        </w:num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right="-180"/>
        <w:rPr>
          <w:rFonts w:ascii="Times" w:hAnsi="Times"/>
          <w:color w:val="000000"/>
        </w:rPr>
      </w:pPr>
      <w:r w:rsidRPr="003E27C0">
        <w:rPr>
          <w:rFonts w:ascii="Times" w:hAnsi="Times"/>
          <w:color w:val="000000"/>
        </w:rPr>
        <w:t>Cristela Garcia (</w:t>
      </w:r>
      <w:r w:rsidRPr="003E27C0">
        <w:rPr>
          <w:rFonts w:ascii="Times" w:hAnsi="Times"/>
          <w:b/>
          <w:color w:val="000000"/>
        </w:rPr>
        <w:t>Co-Chair</w:t>
      </w:r>
      <w:r w:rsidRPr="003E27C0">
        <w:rPr>
          <w:rFonts w:ascii="Times" w:hAnsi="Times"/>
          <w:color w:val="000000"/>
        </w:rPr>
        <w:t>) EdD (Graduated 2018)</w:t>
      </w:r>
    </w:p>
    <w:p w14:paraId="4F51CE43" w14:textId="66B137BD" w:rsidR="005616C0" w:rsidRPr="005616C0" w:rsidRDefault="005616C0" w:rsidP="005616C0">
      <w:pPr>
        <w:numPr>
          <w:ilvl w:val="1"/>
          <w:numId w:val="10"/>
        </w:num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right="-180"/>
        <w:rPr>
          <w:rFonts w:ascii="Times" w:hAnsi="Times"/>
          <w:color w:val="000000"/>
        </w:rPr>
      </w:pPr>
      <w:r>
        <w:rPr>
          <w:rFonts w:ascii="Times" w:hAnsi="Times"/>
          <w:color w:val="000000"/>
        </w:rPr>
        <w:t xml:space="preserve">Kitty Rutherford </w:t>
      </w:r>
      <w:r w:rsidRPr="00B977F7">
        <w:rPr>
          <w:rFonts w:ascii="Times" w:hAnsi="Times"/>
          <w:color w:val="000000"/>
        </w:rPr>
        <w:t>(</w:t>
      </w:r>
      <w:r w:rsidRPr="00BD5478">
        <w:rPr>
          <w:rFonts w:ascii="Times" w:hAnsi="Times"/>
          <w:b/>
          <w:color w:val="000000"/>
        </w:rPr>
        <w:t>Co-Chair</w:t>
      </w:r>
      <w:r w:rsidRPr="00B977F7">
        <w:rPr>
          <w:rFonts w:ascii="Times" w:hAnsi="Times"/>
          <w:color w:val="000000"/>
        </w:rPr>
        <w:t>) EdD</w:t>
      </w:r>
      <w:r>
        <w:rPr>
          <w:rFonts w:ascii="Times" w:hAnsi="Times"/>
          <w:color w:val="000000"/>
        </w:rPr>
        <w:t xml:space="preserve"> (Graduated 2017)</w:t>
      </w:r>
    </w:p>
    <w:p w14:paraId="729780A9" w14:textId="79BE92F2" w:rsidR="005616C0" w:rsidRPr="008556AC" w:rsidRDefault="005616C0" w:rsidP="005616C0">
      <w:pPr>
        <w:numPr>
          <w:ilvl w:val="1"/>
          <w:numId w:val="10"/>
        </w:num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right="-180"/>
        <w:rPr>
          <w:rFonts w:ascii="Times" w:hAnsi="Times"/>
          <w:color w:val="000000"/>
        </w:rPr>
      </w:pPr>
      <w:r>
        <w:rPr>
          <w:rFonts w:ascii="Times" w:hAnsi="Times"/>
          <w:color w:val="000000"/>
        </w:rPr>
        <w:t xml:space="preserve">Joni Bailey </w:t>
      </w:r>
      <w:r w:rsidRPr="00B977F7">
        <w:rPr>
          <w:rFonts w:ascii="Times" w:hAnsi="Times"/>
          <w:color w:val="000000"/>
        </w:rPr>
        <w:t>(</w:t>
      </w:r>
      <w:r w:rsidRPr="00BD5478">
        <w:rPr>
          <w:rFonts w:ascii="Times" w:hAnsi="Times"/>
          <w:b/>
          <w:color w:val="000000"/>
        </w:rPr>
        <w:t>Co-Chair</w:t>
      </w:r>
      <w:r w:rsidRPr="00B977F7">
        <w:rPr>
          <w:rFonts w:ascii="Times" w:hAnsi="Times"/>
          <w:color w:val="000000"/>
        </w:rPr>
        <w:t>) EdD</w:t>
      </w:r>
      <w:r>
        <w:rPr>
          <w:rFonts w:ascii="Times" w:hAnsi="Times"/>
          <w:color w:val="000000"/>
        </w:rPr>
        <w:t xml:space="preserve"> (Graduated 2017)</w:t>
      </w:r>
    </w:p>
    <w:p w14:paraId="09D0A318" w14:textId="2C106D6F" w:rsidR="00BB2765" w:rsidRPr="00820F4E" w:rsidRDefault="00BB2765" w:rsidP="00BB2765">
      <w:pPr>
        <w:numPr>
          <w:ilvl w:val="1"/>
          <w:numId w:val="10"/>
        </w:num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right="-180"/>
        <w:rPr>
          <w:rFonts w:ascii="Times" w:hAnsi="Times"/>
          <w:color w:val="000000"/>
        </w:rPr>
      </w:pPr>
      <w:r w:rsidRPr="00820F4E">
        <w:rPr>
          <w:rFonts w:ascii="Times" w:hAnsi="Times"/>
          <w:color w:val="000000"/>
        </w:rPr>
        <w:t>Ali Bicer (</w:t>
      </w:r>
      <w:r w:rsidRPr="00820F4E">
        <w:rPr>
          <w:rFonts w:ascii="Times" w:hAnsi="Times"/>
          <w:b/>
          <w:color w:val="000000"/>
        </w:rPr>
        <w:t>Co-Chair</w:t>
      </w:r>
      <w:r w:rsidRPr="00820F4E">
        <w:rPr>
          <w:rFonts w:ascii="Times" w:hAnsi="Times"/>
          <w:color w:val="000000"/>
        </w:rPr>
        <w:t>) PhD (Graduate</w:t>
      </w:r>
      <w:r w:rsidR="005F261F">
        <w:rPr>
          <w:rFonts w:ascii="Times" w:hAnsi="Times"/>
          <w:color w:val="000000"/>
        </w:rPr>
        <w:t>d</w:t>
      </w:r>
      <w:r w:rsidRPr="00820F4E">
        <w:rPr>
          <w:rFonts w:ascii="Times" w:hAnsi="Times"/>
          <w:color w:val="000000"/>
        </w:rPr>
        <w:t xml:space="preserve"> 2016)</w:t>
      </w:r>
    </w:p>
    <w:p w14:paraId="1D1E426B" w14:textId="23F44A81" w:rsidR="005F261F" w:rsidRDefault="00BD5478" w:rsidP="00BB2765">
      <w:pPr>
        <w:numPr>
          <w:ilvl w:val="1"/>
          <w:numId w:val="10"/>
        </w:num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right="-180"/>
        <w:rPr>
          <w:rFonts w:ascii="Times" w:hAnsi="Times"/>
          <w:color w:val="000000"/>
        </w:rPr>
      </w:pPr>
      <w:r>
        <w:rPr>
          <w:rFonts w:ascii="Times" w:hAnsi="Times"/>
          <w:color w:val="000000"/>
        </w:rPr>
        <w:t>Bertha Trevino (M</w:t>
      </w:r>
      <w:r w:rsidR="00B10EBA">
        <w:rPr>
          <w:rFonts w:ascii="Times" w:hAnsi="Times"/>
          <w:color w:val="000000"/>
        </w:rPr>
        <w:t>ember) EdD</w:t>
      </w:r>
      <w:r w:rsidR="005F261F">
        <w:rPr>
          <w:rFonts w:ascii="Times" w:hAnsi="Times"/>
          <w:color w:val="000000"/>
        </w:rPr>
        <w:t xml:space="preserve"> </w:t>
      </w:r>
      <w:r w:rsidR="00B10EBA">
        <w:rPr>
          <w:rFonts w:ascii="Times" w:hAnsi="Times"/>
          <w:color w:val="000000"/>
        </w:rPr>
        <w:t>(</w:t>
      </w:r>
      <w:r w:rsidR="005F261F">
        <w:rPr>
          <w:rFonts w:ascii="Times" w:hAnsi="Times"/>
          <w:color w:val="000000"/>
        </w:rPr>
        <w:t>Graduated 2016)</w:t>
      </w:r>
    </w:p>
    <w:p w14:paraId="240D94BB" w14:textId="77777777" w:rsidR="00BB2765" w:rsidRDefault="00BB2765" w:rsidP="00BB2765">
      <w:pPr>
        <w:numPr>
          <w:ilvl w:val="1"/>
          <w:numId w:val="10"/>
        </w:num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right="-180"/>
        <w:rPr>
          <w:rFonts w:ascii="Times" w:hAnsi="Times"/>
          <w:color w:val="000000"/>
        </w:rPr>
      </w:pPr>
      <w:r w:rsidRPr="00820F4E">
        <w:rPr>
          <w:rFonts w:ascii="Times" w:hAnsi="Times"/>
          <w:color w:val="000000"/>
        </w:rPr>
        <w:t>Steve McKissick</w:t>
      </w:r>
      <w:r>
        <w:rPr>
          <w:rFonts w:ascii="Times" w:hAnsi="Times"/>
          <w:color w:val="000000"/>
        </w:rPr>
        <w:t xml:space="preserve"> (</w:t>
      </w:r>
      <w:r w:rsidRPr="00D435AC">
        <w:rPr>
          <w:rFonts w:ascii="Times" w:hAnsi="Times"/>
          <w:b/>
          <w:color w:val="000000"/>
        </w:rPr>
        <w:t>Co-Chair</w:t>
      </w:r>
      <w:r>
        <w:rPr>
          <w:rFonts w:ascii="Times" w:hAnsi="Times"/>
          <w:color w:val="000000"/>
        </w:rPr>
        <w:t>) PhD (Graduated 2015)</w:t>
      </w:r>
    </w:p>
    <w:p w14:paraId="380F8893" w14:textId="77777777" w:rsidR="000830AE" w:rsidRPr="00921E04" w:rsidRDefault="000830AE" w:rsidP="004935F5">
      <w:pPr>
        <w:numPr>
          <w:ilvl w:val="1"/>
          <w:numId w:val="10"/>
        </w:num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right="-180"/>
        <w:rPr>
          <w:rFonts w:ascii="Times" w:hAnsi="Times"/>
          <w:color w:val="000000"/>
        </w:rPr>
      </w:pPr>
      <w:r w:rsidRPr="00921E04">
        <w:rPr>
          <w:rFonts w:ascii="Times" w:hAnsi="Times"/>
          <w:color w:val="000000"/>
        </w:rPr>
        <w:t>Mary Springs (</w:t>
      </w:r>
      <w:r w:rsidRPr="00D435AC">
        <w:rPr>
          <w:rFonts w:ascii="Times" w:hAnsi="Times"/>
          <w:b/>
          <w:color w:val="000000"/>
        </w:rPr>
        <w:t>Co-Chair</w:t>
      </w:r>
      <w:r w:rsidRPr="00921E04">
        <w:rPr>
          <w:rFonts w:ascii="Times" w:hAnsi="Times"/>
          <w:color w:val="000000"/>
        </w:rPr>
        <w:t>) EdD (Graduated 2015)</w:t>
      </w:r>
    </w:p>
    <w:p w14:paraId="46F7438C" w14:textId="77777777" w:rsidR="004935F5" w:rsidRPr="00921E04" w:rsidRDefault="004935F5" w:rsidP="004935F5">
      <w:pPr>
        <w:numPr>
          <w:ilvl w:val="1"/>
          <w:numId w:val="10"/>
        </w:num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right="-180"/>
        <w:rPr>
          <w:rFonts w:ascii="Times" w:hAnsi="Times"/>
          <w:color w:val="000000"/>
        </w:rPr>
      </w:pPr>
      <w:r w:rsidRPr="00921E04">
        <w:rPr>
          <w:rFonts w:ascii="Times" w:hAnsi="Times"/>
          <w:color w:val="000000"/>
        </w:rPr>
        <w:t>Ayse Tugba Oner (</w:t>
      </w:r>
      <w:r w:rsidRPr="00D435AC">
        <w:rPr>
          <w:rFonts w:ascii="Times" w:hAnsi="Times"/>
          <w:b/>
          <w:color w:val="000000"/>
        </w:rPr>
        <w:t>Co-Chair</w:t>
      </w:r>
      <w:r w:rsidRPr="00921E04">
        <w:rPr>
          <w:rFonts w:ascii="Times" w:hAnsi="Times"/>
          <w:color w:val="000000"/>
        </w:rPr>
        <w:t>) PhD (Graduated 2015)</w:t>
      </w:r>
    </w:p>
    <w:p w14:paraId="16E72B07" w14:textId="77777777" w:rsidR="00A33994" w:rsidRPr="00921E04" w:rsidRDefault="00A33994" w:rsidP="00A33994">
      <w:pPr>
        <w:numPr>
          <w:ilvl w:val="1"/>
          <w:numId w:val="10"/>
        </w:num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right="-180"/>
        <w:rPr>
          <w:rFonts w:ascii="Times" w:hAnsi="Times"/>
          <w:color w:val="000000"/>
        </w:rPr>
      </w:pPr>
      <w:r w:rsidRPr="00921E04">
        <w:rPr>
          <w:rFonts w:ascii="Times" w:hAnsi="Times"/>
          <w:color w:val="000000"/>
        </w:rPr>
        <w:t>Antonio Carranza (</w:t>
      </w:r>
      <w:r w:rsidRPr="00D435AC">
        <w:rPr>
          <w:rFonts w:ascii="Times" w:hAnsi="Times"/>
          <w:b/>
          <w:color w:val="000000"/>
        </w:rPr>
        <w:t>Co-Chair</w:t>
      </w:r>
      <w:r w:rsidRPr="00921E04">
        <w:rPr>
          <w:rFonts w:ascii="Times" w:hAnsi="Times"/>
          <w:color w:val="000000"/>
        </w:rPr>
        <w:t>) PhD (Graduated 2015)</w:t>
      </w:r>
    </w:p>
    <w:p w14:paraId="3D6A64DD" w14:textId="77777777" w:rsidR="00E05F8D" w:rsidRPr="00921E04" w:rsidRDefault="00E05F8D" w:rsidP="00E05F8D">
      <w:pPr>
        <w:numPr>
          <w:ilvl w:val="1"/>
          <w:numId w:val="10"/>
        </w:num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right="-180"/>
        <w:rPr>
          <w:rFonts w:ascii="Times" w:hAnsi="Times"/>
          <w:color w:val="000000"/>
        </w:rPr>
      </w:pPr>
      <w:r w:rsidRPr="00921E04">
        <w:rPr>
          <w:rFonts w:ascii="Times" w:hAnsi="Times"/>
          <w:color w:val="000000"/>
        </w:rPr>
        <w:t>Ernie Sherow (</w:t>
      </w:r>
      <w:r w:rsidRPr="00D435AC">
        <w:rPr>
          <w:rFonts w:ascii="Times" w:hAnsi="Times"/>
          <w:b/>
          <w:color w:val="000000"/>
        </w:rPr>
        <w:t>Co-Chair</w:t>
      </w:r>
      <w:r w:rsidRPr="00921E04">
        <w:rPr>
          <w:rFonts w:ascii="Times" w:hAnsi="Times"/>
          <w:color w:val="000000"/>
        </w:rPr>
        <w:t xml:space="preserve">) PhD (Graduated 2015) </w:t>
      </w:r>
    </w:p>
    <w:p w14:paraId="35AC4A67" w14:textId="77777777" w:rsidR="00F67529" w:rsidRPr="00A33994" w:rsidRDefault="00F67529" w:rsidP="00F67529">
      <w:pPr>
        <w:numPr>
          <w:ilvl w:val="1"/>
          <w:numId w:val="10"/>
        </w:num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right="-180"/>
        <w:rPr>
          <w:rFonts w:ascii="Times" w:hAnsi="Times"/>
          <w:color w:val="000000"/>
        </w:rPr>
      </w:pPr>
      <w:r w:rsidRPr="00A33994">
        <w:rPr>
          <w:rFonts w:ascii="Times" w:hAnsi="Times"/>
          <w:bCs/>
          <w:color w:val="000000"/>
        </w:rPr>
        <w:t>Mahmoud Abunawas (Member) PhD</w:t>
      </w:r>
      <w:r w:rsidR="0071584E">
        <w:rPr>
          <w:rFonts w:ascii="Times" w:hAnsi="Times"/>
          <w:bCs/>
          <w:color w:val="000000"/>
        </w:rPr>
        <w:t xml:space="preserve"> </w:t>
      </w:r>
      <w:r w:rsidRPr="00A33994">
        <w:rPr>
          <w:rFonts w:ascii="Times" w:hAnsi="Times"/>
          <w:color w:val="000000"/>
        </w:rPr>
        <w:t>(Graduated 2014)</w:t>
      </w:r>
    </w:p>
    <w:p w14:paraId="2DAF1C46" w14:textId="77777777" w:rsidR="00A01578" w:rsidRPr="00A33994" w:rsidRDefault="00A01578" w:rsidP="00A01578">
      <w:pPr>
        <w:numPr>
          <w:ilvl w:val="1"/>
          <w:numId w:val="10"/>
        </w:num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right="-180"/>
        <w:rPr>
          <w:rFonts w:ascii="Times" w:hAnsi="Times"/>
          <w:color w:val="000000"/>
        </w:rPr>
      </w:pPr>
      <w:r w:rsidRPr="00A33994">
        <w:rPr>
          <w:rFonts w:ascii="Times" w:hAnsi="Times"/>
          <w:color w:val="000000"/>
        </w:rPr>
        <w:t>Susan Rogers (</w:t>
      </w:r>
      <w:r w:rsidRPr="00D435AC">
        <w:rPr>
          <w:rFonts w:ascii="Times" w:hAnsi="Times"/>
          <w:b/>
          <w:color w:val="000000"/>
        </w:rPr>
        <w:t>Co-Chair</w:t>
      </w:r>
      <w:r w:rsidRPr="00A33994">
        <w:rPr>
          <w:rFonts w:ascii="Times" w:hAnsi="Times"/>
          <w:color w:val="000000"/>
        </w:rPr>
        <w:t>) EdD (Graduated 2014)</w:t>
      </w:r>
    </w:p>
    <w:p w14:paraId="31DC6E84" w14:textId="77777777" w:rsidR="0052459B" w:rsidRPr="00A33994" w:rsidRDefault="0052459B" w:rsidP="0052459B">
      <w:pPr>
        <w:numPr>
          <w:ilvl w:val="1"/>
          <w:numId w:val="10"/>
        </w:numPr>
        <w:tabs>
          <w:tab w:val="left" w:pos="-2160"/>
          <w:tab w:val="left" w:pos="-1440"/>
          <w:tab w:val="left" w:pos="-720"/>
          <w:tab w:val="left" w:pos="0"/>
        </w:tabs>
        <w:ind w:right="-180"/>
        <w:rPr>
          <w:rFonts w:ascii="Times" w:hAnsi="Times"/>
          <w:color w:val="000000"/>
        </w:rPr>
      </w:pPr>
      <w:r w:rsidRPr="00A33994">
        <w:rPr>
          <w:rFonts w:ascii="Times" w:hAnsi="Times"/>
          <w:color w:val="000000"/>
        </w:rPr>
        <w:t>Johanthan G. Maxwell (Member Graduated 2014)</w:t>
      </w:r>
    </w:p>
    <w:p w14:paraId="7088838F" w14:textId="0C59C256" w:rsidR="003E786A" w:rsidRPr="00A7284D" w:rsidRDefault="003E786A" w:rsidP="003E786A">
      <w:pPr>
        <w:numPr>
          <w:ilvl w:val="1"/>
          <w:numId w:val="10"/>
        </w:numPr>
        <w:tabs>
          <w:tab w:val="left" w:pos="-2160"/>
          <w:tab w:val="left" w:pos="-1440"/>
          <w:tab w:val="left" w:pos="-720"/>
          <w:tab w:val="left" w:pos="0"/>
        </w:tabs>
        <w:ind w:right="-180"/>
        <w:rPr>
          <w:rFonts w:ascii="Times" w:hAnsi="Times"/>
          <w:color w:val="000000"/>
        </w:rPr>
      </w:pPr>
      <w:r w:rsidRPr="00A7284D">
        <w:rPr>
          <w:rFonts w:ascii="Times" w:hAnsi="Times"/>
          <w:color w:val="000000"/>
        </w:rPr>
        <w:t>AnnaPat Alpert (Member)</w:t>
      </w:r>
      <w:r w:rsidR="005616C0">
        <w:rPr>
          <w:rFonts w:ascii="Times" w:hAnsi="Times"/>
          <w:color w:val="000000"/>
        </w:rPr>
        <w:t xml:space="preserve"> </w:t>
      </w:r>
    </w:p>
    <w:p w14:paraId="402BFB56" w14:textId="3666445F" w:rsidR="003E786A" w:rsidRPr="003E786A" w:rsidRDefault="003E786A" w:rsidP="003E786A">
      <w:pPr>
        <w:numPr>
          <w:ilvl w:val="1"/>
          <w:numId w:val="10"/>
        </w:numPr>
        <w:tabs>
          <w:tab w:val="left" w:pos="-2160"/>
          <w:tab w:val="left" w:pos="-1440"/>
          <w:tab w:val="left" w:pos="-720"/>
          <w:tab w:val="left" w:pos="0"/>
        </w:tabs>
        <w:ind w:right="-180"/>
        <w:rPr>
          <w:rFonts w:ascii="Times" w:hAnsi="Times"/>
          <w:color w:val="000000"/>
        </w:rPr>
      </w:pPr>
      <w:r w:rsidRPr="00A7284D">
        <w:rPr>
          <w:rFonts w:ascii="Times" w:hAnsi="Times"/>
          <w:color w:val="000000"/>
        </w:rPr>
        <w:t>Roslinda Rosli (Member)</w:t>
      </w:r>
      <w:r w:rsidR="005616C0">
        <w:rPr>
          <w:rFonts w:ascii="Times" w:hAnsi="Times"/>
          <w:color w:val="000000"/>
        </w:rPr>
        <w:t xml:space="preserve"> Graduated 2014</w:t>
      </w:r>
    </w:p>
    <w:p w14:paraId="7255EBC7" w14:textId="11AAADB6" w:rsidR="00095E77" w:rsidRPr="00B977F7" w:rsidRDefault="00095E77" w:rsidP="00095E77">
      <w:pPr>
        <w:numPr>
          <w:ilvl w:val="1"/>
          <w:numId w:val="10"/>
        </w:numPr>
        <w:tabs>
          <w:tab w:val="left" w:pos="-2160"/>
          <w:tab w:val="left" w:pos="-1440"/>
          <w:tab w:val="left" w:pos="-720"/>
          <w:tab w:val="left" w:pos="0"/>
        </w:tabs>
        <w:rPr>
          <w:rFonts w:ascii="Times" w:hAnsi="Times"/>
          <w:color w:val="000000"/>
        </w:rPr>
      </w:pPr>
      <w:r w:rsidRPr="00B977F7">
        <w:rPr>
          <w:rFonts w:ascii="Times" w:hAnsi="Times"/>
          <w:color w:val="000000"/>
        </w:rPr>
        <w:t>LaToya Anderson</w:t>
      </w:r>
      <w:r w:rsidR="00B64F8D">
        <w:rPr>
          <w:rFonts w:ascii="Times" w:hAnsi="Times"/>
          <w:color w:val="000000"/>
        </w:rPr>
        <w:t xml:space="preserve"> - Austin</w:t>
      </w:r>
      <w:r w:rsidRPr="00B977F7">
        <w:rPr>
          <w:rFonts w:ascii="Times" w:hAnsi="Times"/>
          <w:color w:val="000000"/>
        </w:rPr>
        <w:t xml:space="preserve"> (</w:t>
      </w:r>
      <w:r w:rsidRPr="00D435AC">
        <w:rPr>
          <w:rFonts w:ascii="Times" w:hAnsi="Times"/>
          <w:b/>
          <w:color w:val="000000"/>
        </w:rPr>
        <w:t>Chair</w:t>
      </w:r>
      <w:r w:rsidRPr="00B977F7">
        <w:rPr>
          <w:rFonts w:ascii="Times" w:hAnsi="Times"/>
          <w:color w:val="000000"/>
        </w:rPr>
        <w:t xml:space="preserve">) </w:t>
      </w:r>
      <w:r w:rsidR="0052459B">
        <w:rPr>
          <w:rFonts w:ascii="Times" w:hAnsi="Times"/>
          <w:color w:val="000000"/>
        </w:rPr>
        <w:t>PhD</w:t>
      </w:r>
      <w:r w:rsidR="003B096A">
        <w:rPr>
          <w:rFonts w:ascii="Times" w:hAnsi="Times"/>
          <w:color w:val="000000"/>
        </w:rPr>
        <w:t xml:space="preserve"> </w:t>
      </w:r>
      <w:r w:rsidRPr="00B977F7">
        <w:rPr>
          <w:rFonts w:ascii="Times" w:hAnsi="Times"/>
          <w:color w:val="000000"/>
        </w:rPr>
        <w:t>Graduated 2013</w:t>
      </w:r>
      <w:r w:rsidR="00B64F8D">
        <w:rPr>
          <w:rFonts w:ascii="Times" w:hAnsi="Times"/>
          <w:color w:val="000000"/>
        </w:rPr>
        <w:t xml:space="preserve"> District Coordinator</w:t>
      </w:r>
    </w:p>
    <w:p w14:paraId="654333D1" w14:textId="49626BE4" w:rsidR="00ED222E" w:rsidRPr="00B977F7" w:rsidRDefault="00ED222E" w:rsidP="00ED222E">
      <w:pPr>
        <w:numPr>
          <w:ilvl w:val="1"/>
          <w:numId w:val="10"/>
        </w:num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right="-180"/>
        <w:rPr>
          <w:rFonts w:ascii="Times" w:hAnsi="Times"/>
          <w:color w:val="000000"/>
        </w:rPr>
      </w:pPr>
      <w:r w:rsidRPr="00B977F7">
        <w:rPr>
          <w:rFonts w:ascii="Times" w:hAnsi="Times"/>
          <w:color w:val="000000"/>
        </w:rPr>
        <w:t xml:space="preserve">Tarcia </w:t>
      </w:r>
      <w:r w:rsidR="00B64F8D">
        <w:rPr>
          <w:rFonts w:ascii="Times" w:hAnsi="Times"/>
          <w:color w:val="000000"/>
        </w:rPr>
        <w:t>Hubert</w:t>
      </w:r>
      <w:r w:rsidRPr="00B977F7">
        <w:rPr>
          <w:rFonts w:ascii="Times" w:hAnsi="Times"/>
          <w:color w:val="000000"/>
        </w:rPr>
        <w:t xml:space="preserve"> (</w:t>
      </w:r>
      <w:r w:rsidRPr="00D435AC">
        <w:rPr>
          <w:rFonts w:ascii="Times" w:hAnsi="Times"/>
          <w:b/>
          <w:color w:val="000000"/>
        </w:rPr>
        <w:t>Chair</w:t>
      </w:r>
      <w:r w:rsidRPr="00B977F7">
        <w:rPr>
          <w:rFonts w:ascii="Times" w:hAnsi="Times"/>
          <w:color w:val="000000"/>
        </w:rPr>
        <w:t>) PhD Graduated 2013</w:t>
      </w:r>
      <w:r w:rsidR="00095E77" w:rsidRPr="00B977F7">
        <w:rPr>
          <w:rFonts w:ascii="Times" w:hAnsi="Times"/>
          <w:color w:val="000000"/>
        </w:rPr>
        <w:t xml:space="preserve"> Assistant Professor </w:t>
      </w:r>
      <w:r w:rsidR="003F7566">
        <w:rPr>
          <w:rFonts w:ascii="Times" w:hAnsi="Times"/>
          <w:color w:val="000000"/>
        </w:rPr>
        <w:t xml:space="preserve">Lone Star </w:t>
      </w:r>
    </w:p>
    <w:p w14:paraId="5E27C2F3" w14:textId="77777777" w:rsidR="00ED222E" w:rsidRPr="00B977F7" w:rsidRDefault="00ED222E" w:rsidP="00ED222E">
      <w:pPr>
        <w:numPr>
          <w:ilvl w:val="1"/>
          <w:numId w:val="10"/>
        </w:num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right="-180"/>
        <w:rPr>
          <w:rFonts w:ascii="Times" w:hAnsi="Times"/>
          <w:color w:val="000000"/>
        </w:rPr>
      </w:pPr>
      <w:r w:rsidRPr="00B977F7">
        <w:rPr>
          <w:rFonts w:ascii="Times" w:hAnsi="Times"/>
          <w:color w:val="000000"/>
        </w:rPr>
        <w:t>Sun</w:t>
      </w:r>
      <w:r w:rsidR="009250F7">
        <w:rPr>
          <w:rFonts w:ascii="Times" w:hAnsi="Times"/>
          <w:color w:val="000000"/>
        </w:rPr>
        <w:t>Young Han (</w:t>
      </w:r>
      <w:r w:rsidR="009250F7" w:rsidRPr="00D435AC">
        <w:rPr>
          <w:rFonts w:ascii="Times" w:hAnsi="Times"/>
          <w:b/>
          <w:color w:val="000000"/>
        </w:rPr>
        <w:t>Chair</w:t>
      </w:r>
      <w:r w:rsidR="009250F7">
        <w:rPr>
          <w:rFonts w:ascii="Times" w:hAnsi="Times"/>
          <w:color w:val="000000"/>
        </w:rPr>
        <w:t>) PhD Graduated</w:t>
      </w:r>
      <w:r w:rsidRPr="00B977F7">
        <w:rPr>
          <w:rFonts w:ascii="Times" w:hAnsi="Times"/>
          <w:color w:val="000000"/>
        </w:rPr>
        <w:t xml:space="preserve"> 2013</w:t>
      </w:r>
      <w:r w:rsidR="00E02F9D" w:rsidRPr="00B977F7">
        <w:rPr>
          <w:rFonts w:ascii="Times" w:hAnsi="Times"/>
          <w:color w:val="000000"/>
        </w:rPr>
        <w:t xml:space="preserve"> Assistant Professor Texas Tech University</w:t>
      </w:r>
    </w:p>
    <w:p w14:paraId="366EBEF1" w14:textId="77777777" w:rsidR="00B977F7" w:rsidRPr="00B977F7" w:rsidRDefault="003B096A" w:rsidP="00B977F7">
      <w:pPr>
        <w:numPr>
          <w:ilvl w:val="1"/>
          <w:numId w:val="10"/>
        </w:num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right="-180"/>
        <w:rPr>
          <w:rFonts w:ascii="Times" w:hAnsi="Times"/>
          <w:color w:val="000000"/>
        </w:rPr>
      </w:pPr>
      <w:r>
        <w:rPr>
          <w:rFonts w:ascii="Times" w:hAnsi="Times"/>
          <w:color w:val="000000"/>
        </w:rPr>
        <w:t>James Barron (Member) EdD</w:t>
      </w:r>
      <w:r w:rsidR="00B977F7" w:rsidRPr="00B977F7">
        <w:rPr>
          <w:rFonts w:ascii="Times" w:hAnsi="Times"/>
          <w:color w:val="000000"/>
        </w:rPr>
        <w:t xml:space="preserve"> Graduate 2013</w:t>
      </w:r>
    </w:p>
    <w:p w14:paraId="519FF526" w14:textId="77777777" w:rsidR="00ED222E" w:rsidRDefault="00ED222E" w:rsidP="00ED222E">
      <w:pPr>
        <w:numPr>
          <w:ilvl w:val="1"/>
          <w:numId w:val="10"/>
        </w:num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right="-180"/>
        <w:rPr>
          <w:rFonts w:ascii="Times" w:hAnsi="Times"/>
          <w:color w:val="000000"/>
        </w:rPr>
      </w:pPr>
      <w:r>
        <w:rPr>
          <w:rFonts w:ascii="Times" w:hAnsi="Times"/>
          <w:color w:val="000000"/>
        </w:rPr>
        <w:t>Cathleen Rossman (Member – Rutgers University) Graduated 2012</w:t>
      </w:r>
    </w:p>
    <w:p w14:paraId="008C853B" w14:textId="77777777" w:rsidR="00ED222E" w:rsidRPr="002E1C23" w:rsidRDefault="00ED222E" w:rsidP="00ED222E">
      <w:pPr>
        <w:numPr>
          <w:ilvl w:val="1"/>
          <w:numId w:val="10"/>
        </w:num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right="-180"/>
        <w:rPr>
          <w:rFonts w:ascii="Times" w:hAnsi="Times"/>
          <w:color w:val="000000"/>
        </w:rPr>
      </w:pPr>
      <w:r w:rsidRPr="002E1C23">
        <w:rPr>
          <w:rFonts w:ascii="Times" w:hAnsi="Times"/>
          <w:color w:val="000000"/>
        </w:rPr>
        <w:t>Chris Romero (</w:t>
      </w:r>
      <w:r w:rsidRPr="00D435AC">
        <w:rPr>
          <w:rFonts w:ascii="Times" w:hAnsi="Times"/>
          <w:b/>
          <w:color w:val="000000"/>
        </w:rPr>
        <w:t>Chair</w:t>
      </w:r>
      <w:r w:rsidRPr="002E1C23">
        <w:rPr>
          <w:rFonts w:ascii="Times" w:hAnsi="Times"/>
          <w:color w:val="000000"/>
        </w:rPr>
        <w:t xml:space="preserve">) PhD Graduated December 2012, </w:t>
      </w:r>
    </w:p>
    <w:p w14:paraId="29DFD46B" w14:textId="77777777" w:rsidR="00ED222E" w:rsidRPr="002E1C23" w:rsidRDefault="00ED222E" w:rsidP="00ED222E">
      <w:pPr>
        <w:numPr>
          <w:ilvl w:val="1"/>
          <w:numId w:val="10"/>
        </w:num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right="-180"/>
        <w:rPr>
          <w:rFonts w:ascii="Times" w:hAnsi="Times"/>
          <w:color w:val="000000"/>
        </w:rPr>
      </w:pPr>
      <w:r w:rsidRPr="002E1C23">
        <w:rPr>
          <w:rFonts w:ascii="Times" w:hAnsi="Times"/>
          <w:color w:val="000000"/>
        </w:rPr>
        <w:t>Sandra Nite (</w:t>
      </w:r>
      <w:r w:rsidRPr="00D435AC">
        <w:rPr>
          <w:rFonts w:ascii="Times" w:hAnsi="Times"/>
          <w:b/>
          <w:color w:val="000000"/>
        </w:rPr>
        <w:t>Chair</w:t>
      </w:r>
      <w:r w:rsidRPr="002E1C23">
        <w:rPr>
          <w:rFonts w:ascii="Times" w:hAnsi="Times"/>
          <w:color w:val="000000"/>
        </w:rPr>
        <w:t>) PhD Graduated August 2012, Texas A&amp;M University</w:t>
      </w:r>
    </w:p>
    <w:p w14:paraId="0AE4D841" w14:textId="77777777" w:rsidR="00ED222E" w:rsidRPr="002E1C23" w:rsidRDefault="00ED222E" w:rsidP="00ED222E">
      <w:pPr>
        <w:numPr>
          <w:ilvl w:val="1"/>
          <w:numId w:val="10"/>
        </w:num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right="-180"/>
        <w:rPr>
          <w:rFonts w:ascii="Times" w:hAnsi="Times"/>
          <w:color w:val="000000"/>
        </w:rPr>
      </w:pPr>
      <w:r w:rsidRPr="002E1C23">
        <w:rPr>
          <w:rFonts w:ascii="Times" w:hAnsi="Times"/>
          <w:color w:val="000000"/>
        </w:rPr>
        <w:t>Sencer Corlu (</w:t>
      </w:r>
      <w:r w:rsidRPr="00D435AC">
        <w:rPr>
          <w:rFonts w:ascii="Times" w:hAnsi="Times"/>
          <w:b/>
          <w:color w:val="000000"/>
        </w:rPr>
        <w:t>Chair</w:t>
      </w:r>
      <w:r w:rsidRPr="002E1C23">
        <w:rPr>
          <w:rFonts w:ascii="Times" w:hAnsi="Times"/>
          <w:color w:val="000000"/>
        </w:rPr>
        <w:t>) Graduated May 2012 Bilkant University, Ankara Turkey.</w:t>
      </w:r>
    </w:p>
    <w:p w14:paraId="0848EA41" w14:textId="77777777" w:rsidR="00ED222E" w:rsidRPr="00A7284D" w:rsidRDefault="00ED222E" w:rsidP="00ED222E">
      <w:pPr>
        <w:numPr>
          <w:ilvl w:val="1"/>
          <w:numId w:val="10"/>
        </w:num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right="-180"/>
        <w:rPr>
          <w:rFonts w:ascii="Times" w:hAnsi="Times"/>
          <w:color w:val="000000"/>
        </w:rPr>
      </w:pPr>
      <w:r w:rsidRPr="00A7284D">
        <w:rPr>
          <w:rFonts w:ascii="Times" w:hAnsi="Times"/>
          <w:color w:val="000000"/>
        </w:rPr>
        <w:t>Murray Cox (</w:t>
      </w:r>
      <w:r w:rsidRPr="00D435AC">
        <w:rPr>
          <w:rFonts w:ascii="Times" w:hAnsi="Times"/>
          <w:b/>
          <w:color w:val="000000"/>
        </w:rPr>
        <w:t>Co-Chair</w:t>
      </w:r>
      <w:r w:rsidRPr="00A7284D">
        <w:rPr>
          <w:rFonts w:ascii="Times" w:hAnsi="Times"/>
          <w:color w:val="000000"/>
        </w:rPr>
        <w:t xml:space="preserve"> Graduated August 2011) Dept Head Southwest Adventist </w:t>
      </w:r>
      <w:r w:rsidRPr="00A7284D">
        <w:rPr>
          <w:rFonts w:ascii="Times" w:hAnsi="Times"/>
          <w:color w:val="000000"/>
        </w:rPr>
        <w:br/>
        <w:t>University</w:t>
      </w:r>
    </w:p>
    <w:p w14:paraId="704F7705" w14:textId="77777777" w:rsidR="00ED222E" w:rsidRDefault="00ED222E" w:rsidP="00ED222E">
      <w:pPr>
        <w:numPr>
          <w:ilvl w:val="1"/>
          <w:numId w:val="10"/>
        </w:num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right="-180"/>
        <w:rPr>
          <w:rFonts w:ascii="Times" w:hAnsi="Times"/>
          <w:color w:val="000000"/>
        </w:rPr>
      </w:pPr>
      <w:r w:rsidRPr="00A7284D">
        <w:rPr>
          <w:rFonts w:ascii="Times" w:hAnsi="Times"/>
          <w:color w:val="000000"/>
        </w:rPr>
        <w:t>Jamaal Young (</w:t>
      </w:r>
      <w:r w:rsidRPr="00D435AC">
        <w:rPr>
          <w:rFonts w:ascii="Times" w:hAnsi="Times"/>
          <w:b/>
          <w:color w:val="000000"/>
        </w:rPr>
        <w:t>Chair</w:t>
      </w:r>
      <w:r w:rsidRPr="00A7284D">
        <w:rPr>
          <w:rFonts w:ascii="Times" w:hAnsi="Times"/>
          <w:color w:val="000000"/>
        </w:rPr>
        <w:t xml:space="preserve"> Graduate August 2011) Faculty</w:t>
      </w:r>
      <w:r>
        <w:rPr>
          <w:rFonts w:ascii="Times" w:hAnsi="Times"/>
          <w:color w:val="000000"/>
        </w:rPr>
        <w:t xml:space="preserve"> University of North Texas</w:t>
      </w:r>
    </w:p>
    <w:p w14:paraId="3395F43D" w14:textId="77777777" w:rsidR="00ED222E" w:rsidRDefault="00ED222E" w:rsidP="00ED222E">
      <w:pPr>
        <w:numPr>
          <w:ilvl w:val="1"/>
          <w:numId w:val="10"/>
        </w:num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right="-180"/>
        <w:rPr>
          <w:rFonts w:ascii="Times" w:hAnsi="Times"/>
          <w:color w:val="000000"/>
        </w:rPr>
      </w:pPr>
      <w:r w:rsidRPr="00A41E5E">
        <w:rPr>
          <w:rFonts w:ascii="Times" w:hAnsi="Times"/>
          <w:color w:val="000000"/>
        </w:rPr>
        <w:t>Cleveland Lane (Member</w:t>
      </w:r>
      <w:r>
        <w:rPr>
          <w:rFonts w:ascii="Times" w:hAnsi="Times"/>
          <w:color w:val="000000"/>
        </w:rPr>
        <w:t xml:space="preserve"> December 2010</w:t>
      </w:r>
      <w:r w:rsidRPr="00A41E5E">
        <w:rPr>
          <w:rFonts w:ascii="Times" w:hAnsi="Times"/>
          <w:color w:val="000000"/>
        </w:rPr>
        <w:t>)</w:t>
      </w:r>
      <w:r>
        <w:rPr>
          <w:rFonts w:ascii="Times" w:hAnsi="Times"/>
          <w:color w:val="000000"/>
        </w:rPr>
        <w:t xml:space="preserve"> Faculty Prairie View A&amp;M </w:t>
      </w:r>
    </w:p>
    <w:p w14:paraId="1AC79C4F" w14:textId="77777777" w:rsidR="00ED222E" w:rsidRDefault="00ED222E" w:rsidP="00ED222E">
      <w:pPr>
        <w:numPr>
          <w:ilvl w:val="1"/>
          <w:numId w:val="10"/>
        </w:num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right="-180"/>
        <w:rPr>
          <w:rFonts w:ascii="Times" w:hAnsi="Times"/>
          <w:color w:val="000000"/>
        </w:rPr>
      </w:pPr>
      <w:r w:rsidRPr="00A41E5E">
        <w:rPr>
          <w:rFonts w:ascii="Times" w:hAnsi="Times"/>
          <w:color w:val="000000"/>
        </w:rPr>
        <w:t>Susan Skidmore (EPSY) (Member) Faculty Sam</w:t>
      </w:r>
      <w:r>
        <w:rPr>
          <w:rFonts w:ascii="Times" w:hAnsi="Times"/>
          <w:color w:val="000000"/>
        </w:rPr>
        <w:t xml:space="preserve"> Houston University</w:t>
      </w:r>
    </w:p>
    <w:p w14:paraId="76C4357F" w14:textId="77777777" w:rsidR="00ED222E" w:rsidRPr="004D12CF" w:rsidRDefault="00ED222E" w:rsidP="00ED222E">
      <w:pPr>
        <w:numPr>
          <w:ilvl w:val="1"/>
          <w:numId w:val="10"/>
        </w:num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right="-180"/>
        <w:rPr>
          <w:rFonts w:ascii="Times" w:hAnsi="Times"/>
          <w:color w:val="000000"/>
        </w:rPr>
      </w:pPr>
      <w:r w:rsidRPr="004D12CF">
        <w:rPr>
          <w:rFonts w:ascii="Times" w:hAnsi="Times"/>
          <w:color w:val="000000"/>
        </w:rPr>
        <w:t>Serkan Ozel (EPSY) (</w:t>
      </w:r>
      <w:r w:rsidRPr="00D435AC">
        <w:rPr>
          <w:rFonts w:ascii="Times" w:hAnsi="Times"/>
          <w:b/>
          <w:color w:val="000000"/>
        </w:rPr>
        <w:t>Co-Chair</w:t>
      </w:r>
      <w:r w:rsidRPr="004D12CF">
        <w:rPr>
          <w:rFonts w:ascii="Times" w:hAnsi="Times"/>
          <w:color w:val="000000"/>
        </w:rPr>
        <w:t>-Graduated August, 2009) Faculty Bogazici University</w:t>
      </w:r>
    </w:p>
    <w:p w14:paraId="60454F2F" w14:textId="77777777" w:rsidR="00ED222E" w:rsidRPr="004D12CF" w:rsidRDefault="00ED222E" w:rsidP="00ED222E">
      <w:pPr>
        <w:numPr>
          <w:ilvl w:val="1"/>
          <w:numId w:val="10"/>
        </w:numPr>
      </w:pPr>
      <w:r w:rsidRPr="004D12CF">
        <w:rPr>
          <w:rFonts w:ascii="Times" w:hAnsi="Times"/>
          <w:color w:val="000000"/>
        </w:rPr>
        <w:t>Michael Muzheve (</w:t>
      </w:r>
      <w:r w:rsidRPr="00D435AC">
        <w:rPr>
          <w:rFonts w:ascii="Times" w:hAnsi="Times"/>
          <w:b/>
          <w:color w:val="000000"/>
        </w:rPr>
        <w:t>Chair</w:t>
      </w:r>
      <w:r w:rsidRPr="004D12CF">
        <w:rPr>
          <w:rFonts w:ascii="Times" w:hAnsi="Times"/>
          <w:color w:val="000000"/>
        </w:rPr>
        <w:t>- Graduated August, 2008) Faculty- Texas A&amp;M Kingsville</w:t>
      </w:r>
    </w:p>
    <w:p w14:paraId="5DFB9643" w14:textId="77777777" w:rsidR="00ED222E" w:rsidRPr="004D12CF" w:rsidRDefault="00ED222E" w:rsidP="00ED222E">
      <w:pPr>
        <w:numPr>
          <w:ilvl w:val="1"/>
          <w:numId w:val="10"/>
        </w:num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right="-180"/>
        <w:rPr>
          <w:rFonts w:ascii="Times" w:hAnsi="Times"/>
          <w:color w:val="000000"/>
        </w:rPr>
      </w:pPr>
      <w:r w:rsidRPr="004D12CF">
        <w:rPr>
          <w:rFonts w:ascii="Times" w:hAnsi="Times"/>
          <w:color w:val="000000"/>
        </w:rPr>
        <w:t>Tufan Adiguzel (Member- Graduated August, 2008)</w:t>
      </w:r>
    </w:p>
    <w:p w14:paraId="17C08087" w14:textId="77777777" w:rsidR="00ED222E" w:rsidRPr="004D12CF" w:rsidRDefault="00ED222E" w:rsidP="00ED222E">
      <w:pPr>
        <w:numPr>
          <w:ilvl w:val="1"/>
          <w:numId w:val="10"/>
        </w:num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right="-180"/>
        <w:rPr>
          <w:rFonts w:ascii="Times" w:hAnsi="Times"/>
          <w:color w:val="000000"/>
        </w:rPr>
      </w:pPr>
      <w:r w:rsidRPr="004D12CF">
        <w:rPr>
          <w:rFonts w:ascii="Times" w:hAnsi="Times"/>
          <w:color w:val="000000"/>
        </w:rPr>
        <w:t>Diana Piccolo (</w:t>
      </w:r>
      <w:r w:rsidRPr="00D435AC">
        <w:rPr>
          <w:rFonts w:ascii="Times" w:hAnsi="Times"/>
          <w:b/>
          <w:color w:val="000000"/>
        </w:rPr>
        <w:t>Chair</w:t>
      </w:r>
      <w:r w:rsidRPr="004D12CF">
        <w:rPr>
          <w:rFonts w:ascii="Times" w:hAnsi="Times"/>
          <w:color w:val="000000"/>
        </w:rPr>
        <w:t>- Graduated May 2008) Faculty U of Missouri</w:t>
      </w:r>
    </w:p>
    <w:p w14:paraId="4F0F7C01" w14:textId="77777777" w:rsidR="00ED222E" w:rsidRDefault="00ED222E" w:rsidP="00ED222E">
      <w:pPr>
        <w:numPr>
          <w:ilvl w:val="1"/>
          <w:numId w:val="10"/>
        </w:num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right="-180"/>
        <w:rPr>
          <w:rFonts w:ascii="Times" w:hAnsi="Times"/>
          <w:color w:val="000000"/>
        </w:rPr>
      </w:pPr>
      <w:r>
        <w:rPr>
          <w:rFonts w:ascii="Times" w:hAnsi="Times"/>
          <w:color w:val="000000"/>
        </w:rPr>
        <w:t>Jimmy Byrd (Member- Graduated May 2008) Faculty University of N. Texas</w:t>
      </w:r>
    </w:p>
    <w:p w14:paraId="20151EB6" w14:textId="77777777" w:rsidR="00ED222E" w:rsidRDefault="00ED222E" w:rsidP="00ED222E">
      <w:pPr>
        <w:numPr>
          <w:ilvl w:val="1"/>
          <w:numId w:val="10"/>
        </w:num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right="-180"/>
        <w:rPr>
          <w:rFonts w:ascii="Times" w:hAnsi="Times"/>
          <w:color w:val="000000"/>
        </w:rPr>
      </w:pPr>
      <w:r>
        <w:rPr>
          <w:rFonts w:ascii="Times" w:hAnsi="Times"/>
          <w:color w:val="000000"/>
        </w:rPr>
        <w:t>Shirley Matteson (</w:t>
      </w:r>
      <w:r w:rsidRPr="00D435AC">
        <w:rPr>
          <w:rFonts w:ascii="Times" w:hAnsi="Times"/>
          <w:b/>
          <w:color w:val="000000"/>
        </w:rPr>
        <w:t>Chair</w:t>
      </w:r>
      <w:r w:rsidRPr="00C779CC">
        <w:rPr>
          <w:rFonts w:ascii="Times" w:hAnsi="Times"/>
          <w:color w:val="000000"/>
        </w:rPr>
        <w:t xml:space="preserve"> </w:t>
      </w:r>
      <w:r>
        <w:rPr>
          <w:rFonts w:ascii="Times" w:hAnsi="Times"/>
          <w:color w:val="000000"/>
        </w:rPr>
        <w:t>-Graduated August 2007)- Faculty Texas Tech University</w:t>
      </w:r>
    </w:p>
    <w:p w14:paraId="6547F89E" w14:textId="56C769A0" w:rsidR="00ED222E" w:rsidRDefault="00ED222E" w:rsidP="00ED222E">
      <w:pPr>
        <w:numPr>
          <w:ilvl w:val="1"/>
          <w:numId w:val="10"/>
        </w:num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right="-180"/>
        <w:rPr>
          <w:rFonts w:ascii="Times" w:hAnsi="Times"/>
          <w:color w:val="000000"/>
        </w:rPr>
      </w:pPr>
      <w:r>
        <w:rPr>
          <w:rFonts w:ascii="Times" w:hAnsi="Times"/>
          <w:color w:val="000000"/>
        </w:rPr>
        <w:t>Judy Taylor (</w:t>
      </w:r>
      <w:r w:rsidRPr="00D435AC">
        <w:rPr>
          <w:rFonts w:ascii="Times" w:hAnsi="Times"/>
          <w:b/>
          <w:color w:val="000000"/>
        </w:rPr>
        <w:t>Chair</w:t>
      </w:r>
      <w:r>
        <w:rPr>
          <w:rFonts w:ascii="Times" w:hAnsi="Times"/>
          <w:color w:val="000000"/>
        </w:rPr>
        <w:t>- Graduated December 2006) –</w:t>
      </w:r>
      <w:r w:rsidR="00BD5478">
        <w:rPr>
          <w:rFonts w:ascii="Times" w:hAnsi="Times"/>
          <w:color w:val="000000"/>
        </w:rPr>
        <w:t xml:space="preserve"> Faculty Letourneau University</w:t>
      </w:r>
    </w:p>
    <w:p w14:paraId="1519B0B3" w14:textId="77777777" w:rsidR="00ED222E" w:rsidRDefault="00ED222E" w:rsidP="00ED222E">
      <w:pPr>
        <w:numPr>
          <w:ilvl w:val="1"/>
          <w:numId w:val="10"/>
        </w:num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right="-180"/>
        <w:rPr>
          <w:rFonts w:ascii="Times" w:hAnsi="Times"/>
          <w:color w:val="000000"/>
        </w:rPr>
      </w:pPr>
      <w:r>
        <w:rPr>
          <w:rFonts w:ascii="Times" w:hAnsi="Times"/>
          <w:color w:val="000000"/>
        </w:rPr>
        <w:t>Elsa Ruiz (</w:t>
      </w:r>
      <w:r w:rsidRPr="00D435AC">
        <w:rPr>
          <w:rFonts w:ascii="Times" w:hAnsi="Times"/>
          <w:b/>
          <w:color w:val="000000"/>
        </w:rPr>
        <w:t>Chair</w:t>
      </w:r>
      <w:r>
        <w:rPr>
          <w:rFonts w:ascii="Times" w:hAnsi="Times"/>
          <w:color w:val="000000"/>
        </w:rPr>
        <w:t>- Graduated December 2006)- Faculty UTexas- San Antonio</w:t>
      </w:r>
    </w:p>
    <w:p w14:paraId="159C7AB4" w14:textId="77777777" w:rsidR="00ED222E" w:rsidRDefault="00ED222E" w:rsidP="00ED222E">
      <w:pPr>
        <w:numPr>
          <w:ilvl w:val="1"/>
          <w:numId w:val="10"/>
        </w:numPr>
        <w:rPr>
          <w:rFonts w:ascii="Times" w:hAnsi="Times"/>
          <w:color w:val="000000"/>
        </w:rPr>
      </w:pPr>
      <w:r>
        <w:rPr>
          <w:rFonts w:ascii="Times" w:hAnsi="Times"/>
          <w:color w:val="000000"/>
        </w:rPr>
        <w:t>Linda R. Zientek (</w:t>
      </w:r>
      <w:r w:rsidRPr="00D435AC">
        <w:rPr>
          <w:rFonts w:ascii="Times" w:hAnsi="Times"/>
          <w:b/>
          <w:color w:val="000000"/>
        </w:rPr>
        <w:t>Chair</w:t>
      </w:r>
      <w:r>
        <w:rPr>
          <w:rFonts w:ascii="Times" w:hAnsi="Times"/>
          <w:color w:val="000000"/>
        </w:rPr>
        <w:t xml:space="preserve"> Graduated May 2006)- Faculty Sam Houston State</w:t>
      </w:r>
    </w:p>
    <w:p w14:paraId="2F1BFD4B" w14:textId="77777777" w:rsidR="00ED222E" w:rsidRDefault="00ED222E" w:rsidP="00ED222E">
      <w:pPr>
        <w:numPr>
          <w:ilvl w:val="1"/>
          <w:numId w:val="10"/>
        </w:numPr>
      </w:pPr>
      <w:r>
        <w:rPr>
          <w:rFonts w:ascii="Times" w:hAnsi="Times"/>
          <w:color w:val="000000"/>
        </w:rPr>
        <w:t>Armando Perez (</w:t>
      </w:r>
      <w:r w:rsidRPr="00D435AC">
        <w:rPr>
          <w:rFonts w:ascii="Times" w:hAnsi="Times"/>
          <w:b/>
          <w:color w:val="000000"/>
        </w:rPr>
        <w:t>Co-Chair</w:t>
      </w:r>
      <w:r>
        <w:rPr>
          <w:rFonts w:ascii="Times" w:hAnsi="Times"/>
          <w:color w:val="000000"/>
        </w:rPr>
        <w:t xml:space="preserve"> -</w:t>
      </w:r>
      <w:r w:rsidRPr="00A164FC">
        <w:rPr>
          <w:rFonts w:ascii="Times" w:hAnsi="Times"/>
          <w:color w:val="000000"/>
        </w:rPr>
        <w:t xml:space="preserve"> </w:t>
      </w:r>
      <w:r>
        <w:rPr>
          <w:rFonts w:ascii="Times" w:hAnsi="Times"/>
          <w:color w:val="000000"/>
        </w:rPr>
        <w:t>Graduated Summer 2005) Faculty Laredo CC</w:t>
      </w:r>
    </w:p>
    <w:p w14:paraId="5FD0FF09" w14:textId="77777777" w:rsidR="00ED222E" w:rsidRDefault="00ED222E" w:rsidP="00ED222E">
      <w:pPr>
        <w:numPr>
          <w:ilvl w:val="1"/>
          <w:numId w:val="10"/>
        </w:num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right="-180"/>
        <w:rPr>
          <w:rFonts w:ascii="Times" w:hAnsi="Times"/>
          <w:color w:val="000000"/>
        </w:rPr>
      </w:pPr>
      <w:r>
        <w:rPr>
          <w:rFonts w:ascii="Times" w:hAnsi="Times"/>
          <w:color w:val="000000"/>
        </w:rPr>
        <w:t>Adam Harbaugh (Member-</w:t>
      </w:r>
      <w:r w:rsidRPr="00A164FC">
        <w:rPr>
          <w:rFonts w:ascii="Times" w:hAnsi="Times"/>
          <w:color w:val="000000"/>
        </w:rPr>
        <w:t xml:space="preserve"> </w:t>
      </w:r>
      <w:r>
        <w:rPr>
          <w:rFonts w:ascii="Times" w:hAnsi="Times"/>
          <w:color w:val="000000"/>
        </w:rPr>
        <w:t>Graduated Summer 2005) Faculty UNC-Charlotte</w:t>
      </w:r>
    </w:p>
    <w:p w14:paraId="6FD4DF79" w14:textId="77777777" w:rsidR="00ED222E" w:rsidRDefault="00ED222E" w:rsidP="00ED222E">
      <w:pPr>
        <w:numPr>
          <w:ilvl w:val="1"/>
          <w:numId w:val="10"/>
        </w:num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right="-180"/>
        <w:rPr>
          <w:rFonts w:ascii="Times" w:hAnsi="Times"/>
          <w:color w:val="000000"/>
        </w:rPr>
      </w:pPr>
      <w:r>
        <w:rPr>
          <w:rFonts w:ascii="Times" w:hAnsi="Times"/>
          <w:color w:val="000000"/>
        </w:rPr>
        <w:t>Tamara Carter (Member-</w:t>
      </w:r>
      <w:r w:rsidRPr="00A164FC">
        <w:rPr>
          <w:rFonts w:ascii="Times" w:hAnsi="Times"/>
          <w:color w:val="000000"/>
        </w:rPr>
        <w:t xml:space="preserve"> </w:t>
      </w:r>
      <w:r>
        <w:rPr>
          <w:rFonts w:ascii="Times" w:hAnsi="Times"/>
          <w:color w:val="000000"/>
        </w:rPr>
        <w:t>Graduated Summer 2005) Dept. Chair OK Com Col</w:t>
      </w:r>
    </w:p>
    <w:p w14:paraId="548E11AD" w14:textId="77777777" w:rsidR="00ED222E" w:rsidRDefault="00ED222E" w:rsidP="00ED222E">
      <w:pPr>
        <w:numPr>
          <w:ilvl w:val="1"/>
          <w:numId w:val="10"/>
        </w:num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right="-180"/>
        <w:rPr>
          <w:rFonts w:ascii="Times" w:hAnsi="Times"/>
          <w:color w:val="000000"/>
        </w:rPr>
      </w:pPr>
      <w:r>
        <w:rPr>
          <w:rFonts w:ascii="Times" w:hAnsi="Times"/>
          <w:color w:val="000000"/>
        </w:rPr>
        <w:t>Sun Ye PhD (Defense-Member-</w:t>
      </w:r>
      <w:r w:rsidRPr="00A164FC">
        <w:rPr>
          <w:rFonts w:ascii="Times" w:hAnsi="Times"/>
          <w:color w:val="000000"/>
        </w:rPr>
        <w:t xml:space="preserve"> </w:t>
      </w:r>
      <w:r>
        <w:rPr>
          <w:rFonts w:ascii="Times" w:hAnsi="Times"/>
          <w:color w:val="000000"/>
        </w:rPr>
        <w:t>Graduated Summer 2005) Faculty U W. Virginia</w:t>
      </w:r>
    </w:p>
    <w:p w14:paraId="69490944" w14:textId="77777777" w:rsidR="00ED222E" w:rsidRDefault="00ED222E" w:rsidP="00ED222E">
      <w:pPr>
        <w:numPr>
          <w:ilvl w:val="1"/>
          <w:numId w:val="10"/>
        </w:num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right="-180"/>
        <w:rPr>
          <w:rFonts w:ascii="Times" w:hAnsi="Times"/>
          <w:color w:val="000000"/>
        </w:rPr>
      </w:pPr>
      <w:r>
        <w:rPr>
          <w:rFonts w:ascii="Times" w:hAnsi="Times"/>
          <w:color w:val="000000"/>
        </w:rPr>
        <w:t>Zhonghe Wu PhD (Member- Graduated Summer 2004) Faculty National University</w:t>
      </w:r>
    </w:p>
    <w:p w14:paraId="1030C25E" w14:textId="77777777" w:rsidR="00820F4E" w:rsidRDefault="00820F4E" w:rsidP="00ED222E">
      <w:p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left="1710" w:right="-180" w:hanging="270"/>
        <w:rPr>
          <w:rFonts w:ascii="Times" w:hAnsi="Times"/>
          <w:b/>
          <w:i/>
          <w:color w:val="000000"/>
        </w:rPr>
      </w:pPr>
    </w:p>
    <w:p w14:paraId="31F5535D" w14:textId="77777777" w:rsidR="00ED222E" w:rsidRPr="00187005" w:rsidRDefault="00ED222E" w:rsidP="00ED222E">
      <w:p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left="1710" w:right="-180" w:hanging="270"/>
        <w:rPr>
          <w:rFonts w:ascii="Times" w:hAnsi="Times"/>
          <w:b/>
          <w:i/>
          <w:color w:val="000000"/>
        </w:rPr>
      </w:pPr>
      <w:r w:rsidRPr="00187005">
        <w:rPr>
          <w:rFonts w:ascii="Times" w:hAnsi="Times"/>
          <w:b/>
          <w:i/>
          <w:color w:val="000000"/>
        </w:rPr>
        <w:t>MS-Thesis option</w:t>
      </w:r>
    </w:p>
    <w:p w14:paraId="5CC9FCCE" w14:textId="3966C0BA" w:rsidR="001D10F3" w:rsidRPr="001B69FA" w:rsidRDefault="001D10F3" w:rsidP="001D10F3">
      <w:pPr>
        <w:pStyle w:val="ListParagraph"/>
        <w:numPr>
          <w:ilvl w:val="0"/>
          <w:numId w:val="11"/>
        </w:numPr>
        <w:tabs>
          <w:tab w:val="left" w:pos="-216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left="1440" w:right="-180"/>
        <w:rPr>
          <w:rFonts w:ascii="Times" w:hAnsi="Times"/>
          <w:color w:val="000000"/>
        </w:rPr>
      </w:pPr>
      <w:r w:rsidRPr="001B69FA">
        <w:rPr>
          <w:rFonts w:ascii="Times" w:hAnsi="Times"/>
          <w:color w:val="000000"/>
        </w:rPr>
        <w:t>Laura Ginn (Co-Chair) MS.</w:t>
      </w:r>
      <w:r>
        <w:rPr>
          <w:rFonts w:ascii="Times" w:hAnsi="Times"/>
          <w:color w:val="000000"/>
        </w:rPr>
        <w:t xml:space="preserve"> August 2016</w:t>
      </w:r>
    </w:p>
    <w:p w14:paraId="2B8BF293" w14:textId="77777777" w:rsidR="00FE420C" w:rsidRPr="00921E04" w:rsidRDefault="00FE420C" w:rsidP="001D10F3">
      <w:pPr>
        <w:numPr>
          <w:ilvl w:val="0"/>
          <w:numId w:val="11"/>
        </w:num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left="1440" w:right="-180"/>
        <w:rPr>
          <w:rFonts w:ascii="Times" w:hAnsi="Times"/>
          <w:color w:val="000000"/>
        </w:rPr>
      </w:pPr>
      <w:r w:rsidRPr="00921E04">
        <w:rPr>
          <w:rFonts w:ascii="Times" w:hAnsi="Times"/>
          <w:color w:val="000000"/>
        </w:rPr>
        <w:t>Cristal Gallegos (Co-Chair)</w:t>
      </w:r>
      <w:r w:rsidR="00615B95" w:rsidRPr="00921E04">
        <w:rPr>
          <w:rFonts w:ascii="Times" w:hAnsi="Times"/>
          <w:color w:val="000000"/>
        </w:rPr>
        <w:t xml:space="preserve"> May 2015</w:t>
      </w:r>
    </w:p>
    <w:p w14:paraId="32E5B86F" w14:textId="77777777" w:rsidR="00ED222E" w:rsidRDefault="00ED222E" w:rsidP="001B69FA">
      <w:pPr>
        <w:numPr>
          <w:ilvl w:val="0"/>
          <w:numId w:val="11"/>
        </w:num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left="1440" w:right="-180"/>
        <w:rPr>
          <w:rFonts w:ascii="Times" w:hAnsi="Times"/>
          <w:color w:val="000000"/>
        </w:rPr>
      </w:pPr>
      <w:r w:rsidRPr="00A7284D">
        <w:rPr>
          <w:rFonts w:ascii="Times" w:hAnsi="Times"/>
          <w:color w:val="000000"/>
        </w:rPr>
        <w:t>Matthew Seiders (Member Math –Thesis</w:t>
      </w:r>
      <w:r>
        <w:rPr>
          <w:rFonts w:ascii="Times" w:hAnsi="Times"/>
          <w:color w:val="000000"/>
        </w:rPr>
        <w:t xml:space="preserve"> December 2012</w:t>
      </w:r>
      <w:r w:rsidRPr="00A7284D">
        <w:rPr>
          <w:rFonts w:ascii="Times" w:hAnsi="Times"/>
          <w:color w:val="000000"/>
        </w:rPr>
        <w:t>)</w:t>
      </w:r>
    </w:p>
    <w:p w14:paraId="31E15BA8" w14:textId="77777777" w:rsidR="00ED222E" w:rsidRPr="00E963FF" w:rsidRDefault="00ED222E" w:rsidP="001B69FA">
      <w:pPr>
        <w:numPr>
          <w:ilvl w:val="0"/>
          <w:numId w:val="11"/>
        </w:num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left="1440" w:right="-180"/>
        <w:rPr>
          <w:rFonts w:ascii="Times" w:hAnsi="Times"/>
          <w:color w:val="000000"/>
        </w:rPr>
      </w:pPr>
      <w:r w:rsidRPr="00E963FF">
        <w:rPr>
          <w:rFonts w:ascii="Times" w:hAnsi="Times"/>
          <w:color w:val="000000"/>
        </w:rPr>
        <w:t>Katherine Vela (Member – Graduated December 2011)</w:t>
      </w:r>
    </w:p>
    <w:p w14:paraId="2D861400" w14:textId="77777777" w:rsidR="00ED222E" w:rsidRPr="00E963FF" w:rsidRDefault="00ED222E" w:rsidP="001B69FA">
      <w:pPr>
        <w:numPr>
          <w:ilvl w:val="0"/>
          <w:numId w:val="11"/>
        </w:num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left="1440" w:right="-180"/>
        <w:rPr>
          <w:rFonts w:ascii="Times" w:hAnsi="Times"/>
          <w:color w:val="000000"/>
        </w:rPr>
      </w:pPr>
      <w:r w:rsidRPr="00E963FF">
        <w:rPr>
          <w:rFonts w:ascii="Times" w:hAnsi="Times"/>
          <w:color w:val="000000"/>
        </w:rPr>
        <w:t>Nikeitha Brown (Member – Graduated December 2011)</w:t>
      </w:r>
    </w:p>
    <w:p w14:paraId="0BBA00EC" w14:textId="77777777" w:rsidR="00ED222E" w:rsidRDefault="00ED222E" w:rsidP="001B69FA">
      <w:pPr>
        <w:numPr>
          <w:ilvl w:val="0"/>
          <w:numId w:val="11"/>
        </w:num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left="1440" w:right="-180"/>
        <w:rPr>
          <w:rFonts w:ascii="Times" w:hAnsi="Times"/>
          <w:color w:val="000000"/>
        </w:rPr>
      </w:pPr>
      <w:r w:rsidRPr="008B3FD1">
        <w:rPr>
          <w:rFonts w:ascii="Times" w:hAnsi="Times"/>
          <w:color w:val="000000"/>
        </w:rPr>
        <w:t>Linda Stearns (Co-Chair-Graduated May 2010)</w:t>
      </w:r>
    </w:p>
    <w:p w14:paraId="79C204B2" w14:textId="77777777" w:rsidR="00ED222E" w:rsidRDefault="00ED222E" w:rsidP="001B69FA">
      <w:pPr>
        <w:numPr>
          <w:ilvl w:val="0"/>
          <w:numId w:val="11"/>
        </w:num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left="1440" w:right="-180"/>
        <w:rPr>
          <w:rFonts w:ascii="Times" w:hAnsi="Times"/>
          <w:color w:val="000000"/>
        </w:rPr>
      </w:pPr>
      <w:r w:rsidRPr="00AB0778">
        <w:rPr>
          <w:rFonts w:ascii="Times" w:hAnsi="Times"/>
          <w:color w:val="000000"/>
        </w:rPr>
        <w:t>Krystal Meredith (Co-Chair- Graduate</w:t>
      </w:r>
      <w:r>
        <w:rPr>
          <w:rFonts w:ascii="Times" w:hAnsi="Times"/>
          <w:color w:val="000000"/>
        </w:rPr>
        <w:t>d</w:t>
      </w:r>
      <w:r w:rsidRPr="00AB0778">
        <w:rPr>
          <w:rFonts w:ascii="Times" w:hAnsi="Times"/>
          <w:color w:val="000000"/>
        </w:rPr>
        <w:t xml:space="preserve"> May 2009)</w:t>
      </w:r>
    </w:p>
    <w:p w14:paraId="233B0BE3" w14:textId="77777777" w:rsidR="00ED222E" w:rsidRDefault="00ED222E" w:rsidP="001B69FA">
      <w:pPr>
        <w:numPr>
          <w:ilvl w:val="0"/>
          <w:numId w:val="11"/>
        </w:num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left="1440" w:right="-180"/>
        <w:rPr>
          <w:rFonts w:ascii="Times" w:hAnsi="Times"/>
          <w:color w:val="000000"/>
        </w:rPr>
      </w:pPr>
      <w:r>
        <w:rPr>
          <w:rFonts w:ascii="Times" w:hAnsi="Times"/>
          <w:color w:val="000000"/>
        </w:rPr>
        <w:t xml:space="preserve">Elizabeth </w:t>
      </w:r>
      <w:r w:rsidRPr="006E7B6C">
        <w:rPr>
          <w:rFonts w:ascii="Times" w:hAnsi="Times"/>
          <w:color w:val="000000"/>
        </w:rPr>
        <w:t xml:space="preserve">Matthiesen </w:t>
      </w:r>
      <w:r>
        <w:rPr>
          <w:rFonts w:ascii="Times" w:hAnsi="Times"/>
          <w:color w:val="000000"/>
        </w:rPr>
        <w:t>(Chair- Graduated May 2006)</w:t>
      </w:r>
    </w:p>
    <w:p w14:paraId="2B43DA9C" w14:textId="77777777" w:rsidR="00ED222E" w:rsidRDefault="00ED222E" w:rsidP="001B69FA">
      <w:pPr>
        <w:numPr>
          <w:ilvl w:val="0"/>
          <w:numId w:val="11"/>
        </w:num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left="1440" w:right="-180"/>
        <w:rPr>
          <w:rFonts w:ascii="Times" w:hAnsi="Times"/>
          <w:color w:val="000000"/>
        </w:rPr>
      </w:pPr>
      <w:r>
        <w:rPr>
          <w:rFonts w:ascii="Times" w:hAnsi="Times"/>
          <w:color w:val="000000"/>
        </w:rPr>
        <w:t>April Gilbert (Chair- Graduated May 2006)</w:t>
      </w:r>
    </w:p>
    <w:p w14:paraId="65264FA9" w14:textId="77777777" w:rsidR="00ED222E" w:rsidRDefault="00ED222E" w:rsidP="001B69FA">
      <w:pPr>
        <w:numPr>
          <w:ilvl w:val="0"/>
          <w:numId w:val="11"/>
        </w:num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left="1440" w:right="-180"/>
        <w:rPr>
          <w:rFonts w:ascii="Times" w:hAnsi="Times"/>
          <w:color w:val="000000"/>
        </w:rPr>
      </w:pPr>
      <w:r>
        <w:rPr>
          <w:rFonts w:ascii="Times" w:hAnsi="Times"/>
          <w:color w:val="000000"/>
        </w:rPr>
        <w:t>Heather Louder (Member- Graduated Fall 2005)</w:t>
      </w:r>
    </w:p>
    <w:p w14:paraId="09CB010E" w14:textId="77777777" w:rsidR="00ED222E" w:rsidRDefault="00ED222E" w:rsidP="001B69FA">
      <w:pPr>
        <w:numPr>
          <w:ilvl w:val="0"/>
          <w:numId w:val="11"/>
        </w:num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left="1440" w:right="-180"/>
        <w:rPr>
          <w:rFonts w:ascii="Times" w:hAnsi="Times"/>
          <w:color w:val="000000"/>
        </w:rPr>
      </w:pPr>
      <w:r>
        <w:rPr>
          <w:rFonts w:ascii="Times" w:hAnsi="Times"/>
          <w:color w:val="000000"/>
        </w:rPr>
        <w:t>Emilie Naiser (Chair- Graduated Fall 2004)</w:t>
      </w:r>
    </w:p>
    <w:p w14:paraId="4BF436D3" w14:textId="77777777" w:rsidR="00ED222E" w:rsidRPr="000E4DCB" w:rsidRDefault="00ED222E" w:rsidP="001B69FA">
      <w:pPr>
        <w:numPr>
          <w:ilvl w:val="0"/>
          <w:numId w:val="11"/>
        </w:num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left="1440"/>
        <w:rPr>
          <w:sz w:val="22"/>
        </w:rPr>
      </w:pPr>
      <w:r>
        <w:rPr>
          <w:rFonts w:ascii="Times" w:hAnsi="Times"/>
          <w:color w:val="000000"/>
        </w:rPr>
        <w:t xml:space="preserve">Stacey </w:t>
      </w:r>
      <w:r w:rsidRPr="00985D4E">
        <w:rPr>
          <w:rFonts w:ascii="Times" w:hAnsi="Times"/>
          <w:color w:val="000000"/>
        </w:rPr>
        <w:t xml:space="preserve">English </w:t>
      </w:r>
      <w:r w:rsidRPr="00985D4E">
        <w:t>(Co-Chair - Graduated Fall 2003</w:t>
      </w:r>
      <w:r>
        <w:t>)</w:t>
      </w:r>
    </w:p>
    <w:p w14:paraId="72E81417" w14:textId="77777777" w:rsidR="00ED222E" w:rsidRDefault="00ED222E" w:rsidP="001B69FA">
      <w:pPr>
        <w:numPr>
          <w:ilvl w:val="0"/>
          <w:numId w:val="11"/>
        </w:numPr>
        <w:ind w:left="1440"/>
        <w:jc w:val="both"/>
      </w:pPr>
      <w:r>
        <w:rPr>
          <w:rFonts w:ascii="Times" w:hAnsi="Times"/>
          <w:color w:val="000000"/>
        </w:rPr>
        <w:t xml:space="preserve">Lori Butler </w:t>
      </w:r>
      <w:r>
        <w:t>(Member - Graduated August 2002)</w:t>
      </w:r>
    </w:p>
    <w:p w14:paraId="4C57B595" w14:textId="77777777" w:rsidR="00ED222E" w:rsidRPr="000E4DCB" w:rsidRDefault="00ED222E" w:rsidP="001B69FA">
      <w:pPr>
        <w:numPr>
          <w:ilvl w:val="0"/>
          <w:numId w:val="11"/>
        </w:numPr>
        <w:ind w:left="1440"/>
        <w:jc w:val="both"/>
        <w:rPr>
          <w:sz w:val="22"/>
        </w:rPr>
      </w:pPr>
      <w:r>
        <w:rPr>
          <w:rFonts w:ascii="Times" w:hAnsi="Times"/>
          <w:color w:val="000000"/>
        </w:rPr>
        <w:t>Mary Hammer</w:t>
      </w:r>
      <w:r>
        <w:rPr>
          <w:rFonts w:ascii="Times" w:hAnsi="Times"/>
          <w:color w:val="000000"/>
        </w:rPr>
        <w:tab/>
        <w:t xml:space="preserve"> </w:t>
      </w:r>
      <w:r>
        <w:t>(Member- Graduated August 2002)</w:t>
      </w:r>
    </w:p>
    <w:p w14:paraId="5BDDFF73" w14:textId="77777777" w:rsidR="00ED222E" w:rsidRPr="005F4E51" w:rsidRDefault="00ED222E" w:rsidP="001B69FA">
      <w:pPr>
        <w:numPr>
          <w:ilvl w:val="0"/>
          <w:numId w:val="11"/>
        </w:num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left="1440" w:right="-180"/>
        <w:rPr>
          <w:rFonts w:ascii="Times" w:hAnsi="Times"/>
          <w:color w:val="000000"/>
        </w:rPr>
      </w:pPr>
      <w:r w:rsidRPr="005F4E51">
        <w:rPr>
          <w:rFonts w:ascii="Times" w:hAnsi="Times"/>
          <w:color w:val="000000"/>
        </w:rPr>
        <w:t>Sem</w:t>
      </w:r>
      <w:r>
        <w:rPr>
          <w:rFonts w:ascii="Times" w:hAnsi="Times"/>
          <w:color w:val="000000"/>
        </w:rPr>
        <w:t>settin Bezer (Member-</w:t>
      </w:r>
      <w:r w:rsidRPr="005F4E51">
        <w:rPr>
          <w:rFonts w:ascii="Times" w:hAnsi="Times"/>
          <w:color w:val="000000"/>
        </w:rPr>
        <w:t>Graduated May 2002: Admitted to PhD)</w:t>
      </w:r>
    </w:p>
    <w:p w14:paraId="6E9DD550" w14:textId="77777777" w:rsidR="00ED222E" w:rsidRPr="00187005" w:rsidRDefault="00ED222E" w:rsidP="00ED222E">
      <w:pPr>
        <w:pStyle w:val="BodyText"/>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left="1710" w:hanging="270"/>
        <w:rPr>
          <w:b/>
          <w:i/>
        </w:rPr>
      </w:pPr>
      <w:r w:rsidRPr="00187005">
        <w:rPr>
          <w:b/>
          <w:i/>
        </w:rPr>
        <w:t>MEd</w:t>
      </w:r>
    </w:p>
    <w:p w14:paraId="66D4868C" w14:textId="76077209" w:rsidR="000D6EDF" w:rsidRPr="000D6EDF" w:rsidRDefault="000D6EDF" w:rsidP="000D6EDF">
      <w:pPr>
        <w:numPr>
          <w:ilvl w:val="0"/>
          <w:numId w:val="12"/>
        </w:num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right="-180"/>
        <w:rPr>
          <w:rFonts w:ascii="Times" w:hAnsi="Times"/>
          <w:color w:val="000000"/>
          <w:highlight w:val="green"/>
        </w:rPr>
      </w:pPr>
      <w:r w:rsidRPr="000D6EDF">
        <w:rPr>
          <w:rFonts w:ascii="Times" w:hAnsi="Times"/>
          <w:color w:val="000000"/>
          <w:highlight w:val="green"/>
        </w:rPr>
        <w:t>Jana Arena, (Co-Chair – MEd)</w:t>
      </w:r>
    </w:p>
    <w:p w14:paraId="399D54B5" w14:textId="22425C1D" w:rsidR="00820F4E" w:rsidRDefault="008240A1" w:rsidP="00ED222E">
      <w:pPr>
        <w:numPr>
          <w:ilvl w:val="0"/>
          <w:numId w:val="12"/>
        </w:num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right="-180"/>
        <w:rPr>
          <w:rFonts w:ascii="Times" w:hAnsi="Times"/>
          <w:color w:val="000000"/>
        </w:rPr>
      </w:pPr>
      <w:r>
        <w:rPr>
          <w:rFonts w:ascii="Times" w:hAnsi="Times"/>
          <w:color w:val="000000"/>
        </w:rPr>
        <w:t>Romero Lopez (Co-Chair) Graduated 2016</w:t>
      </w:r>
    </w:p>
    <w:p w14:paraId="380D458A" w14:textId="77777777" w:rsidR="00FE420C" w:rsidRPr="00AD310F" w:rsidRDefault="00FE420C" w:rsidP="00ED222E">
      <w:pPr>
        <w:numPr>
          <w:ilvl w:val="0"/>
          <w:numId w:val="12"/>
        </w:num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right="-180"/>
        <w:rPr>
          <w:rFonts w:ascii="Times" w:hAnsi="Times"/>
          <w:color w:val="000000"/>
        </w:rPr>
      </w:pPr>
      <w:r w:rsidRPr="00AD310F">
        <w:rPr>
          <w:rFonts w:ascii="Times" w:hAnsi="Times"/>
          <w:color w:val="000000"/>
        </w:rPr>
        <w:t>Junhua Liu (member)</w:t>
      </w:r>
      <w:r w:rsidR="00A01578" w:rsidRPr="00AD310F">
        <w:rPr>
          <w:rFonts w:ascii="Times" w:hAnsi="Times"/>
          <w:color w:val="000000"/>
        </w:rPr>
        <w:t xml:space="preserve"> Graduated 2014</w:t>
      </w:r>
    </w:p>
    <w:p w14:paraId="70319320" w14:textId="77777777" w:rsidR="00ED222E" w:rsidRPr="00BD4D66" w:rsidRDefault="00ED222E" w:rsidP="00ED222E">
      <w:pPr>
        <w:numPr>
          <w:ilvl w:val="0"/>
          <w:numId w:val="12"/>
        </w:num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right="-180"/>
        <w:rPr>
          <w:rFonts w:ascii="Times" w:hAnsi="Times"/>
          <w:color w:val="000000"/>
        </w:rPr>
      </w:pPr>
      <w:r w:rsidRPr="00BD4D66">
        <w:rPr>
          <w:rFonts w:ascii="Times" w:hAnsi="Times"/>
          <w:color w:val="000000"/>
        </w:rPr>
        <w:t>Sevket Ceyhun Cetin (Co-Chair – Med Graduated August 2012)</w:t>
      </w:r>
    </w:p>
    <w:p w14:paraId="38E62438" w14:textId="77777777" w:rsidR="00ED222E" w:rsidRPr="00BD4D66" w:rsidRDefault="00ED222E" w:rsidP="00ED222E">
      <w:pPr>
        <w:numPr>
          <w:ilvl w:val="0"/>
          <w:numId w:val="12"/>
        </w:num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right="-180"/>
        <w:rPr>
          <w:rFonts w:ascii="Times" w:hAnsi="Times"/>
          <w:color w:val="000000"/>
        </w:rPr>
      </w:pPr>
      <w:r w:rsidRPr="00BD4D66">
        <w:rPr>
          <w:rFonts w:ascii="Times" w:hAnsi="Times"/>
          <w:color w:val="000000"/>
        </w:rPr>
        <w:t>Ali Bicer (Chair – Med Graduated August 2012)</w:t>
      </w:r>
    </w:p>
    <w:p w14:paraId="700839E7" w14:textId="77777777" w:rsidR="00ED222E" w:rsidRPr="00BD4D66" w:rsidRDefault="00ED222E" w:rsidP="00ED222E">
      <w:pPr>
        <w:numPr>
          <w:ilvl w:val="0"/>
          <w:numId w:val="12"/>
        </w:num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right="-180"/>
        <w:rPr>
          <w:rFonts w:ascii="Times" w:hAnsi="Times"/>
          <w:color w:val="000000"/>
        </w:rPr>
      </w:pPr>
      <w:r w:rsidRPr="00BD4D66">
        <w:rPr>
          <w:rFonts w:ascii="Times" w:hAnsi="Times"/>
          <w:color w:val="000000"/>
        </w:rPr>
        <w:t>Jennifer Easterling (Graduated May 2012)</w:t>
      </w:r>
    </w:p>
    <w:p w14:paraId="06A250A7" w14:textId="77777777" w:rsidR="00ED222E" w:rsidRPr="00BD4D66" w:rsidRDefault="00ED222E" w:rsidP="00ED222E">
      <w:pPr>
        <w:numPr>
          <w:ilvl w:val="0"/>
          <w:numId w:val="12"/>
        </w:num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right="-180"/>
        <w:rPr>
          <w:rFonts w:ascii="Times" w:hAnsi="Times"/>
          <w:color w:val="000000"/>
        </w:rPr>
      </w:pPr>
      <w:r w:rsidRPr="00BD4D66">
        <w:rPr>
          <w:rFonts w:ascii="Times" w:hAnsi="Times"/>
          <w:color w:val="000000"/>
        </w:rPr>
        <w:t>Irem Akcayakaya (CoChair – Graduated May 2012)</w:t>
      </w:r>
    </w:p>
    <w:p w14:paraId="1BFCC25B" w14:textId="77777777" w:rsidR="00ED222E" w:rsidRPr="008B3FD1" w:rsidRDefault="00ED222E" w:rsidP="00ED222E">
      <w:pPr>
        <w:numPr>
          <w:ilvl w:val="0"/>
          <w:numId w:val="12"/>
        </w:num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right="-180"/>
        <w:rPr>
          <w:rFonts w:ascii="Times" w:hAnsi="Times"/>
          <w:color w:val="000000"/>
          <w:sz w:val="22"/>
          <w:szCs w:val="22"/>
        </w:rPr>
      </w:pPr>
      <w:r w:rsidRPr="008B3FD1">
        <w:rPr>
          <w:rFonts w:ascii="Times" w:hAnsi="Times"/>
          <w:color w:val="000000"/>
          <w:sz w:val="22"/>
          <w:szCs w:val="22"/>
        </w:rPr>
        <w:t>April Moon (Chair Graduated August 2010)</w:t>
      </w:r>
    </w:p>
    <w:p w14:paraId="4AB8CC90" w14:textId="77777777" w:rsidR="00ED222E" w:rsidRPr="001A6220" w:rsidRDefault="00ED222E" w:rsidP="00ED222E">
      <w:pPr>
        <w:numPr>
          <w:ilvl w:val="0"/>
          <w:numId w:val="12"/>
        </w:num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right="-180"/>
        <w:rPr>
          <w:rFonts w:ascii="Times" w:hAnsi="Times"/>
          <w:color w:val="000000"/>
          <w:sz w:val="22"/>
        </w:rPr>
      </w:pPr>
      <w:r w:rsidRPr="005F1A2A">
        <w:rPr>
          <w:rFonts w:ascii="Times" w:hAnsi="Times"/>
          <w:color w:val="000000"/>
          <w:sz w:val="22"/>
        </w:rPr>
        <w:t>Jamaal Young (Chair- Graduated December 2007)</w:t>
      </w:r>
    </w:p>
    <w:p w14:paraId="2E8C904C" w14:textId="77777777" w:rsidR="00ED222E" w:rsidRPr="00AF6869" w:rsidRDefault="00ED222E" w:rsidP="00ED222E">
      <w:pPr>
        <w:numPr>
          <w:ilvl w:val="0"/>
          <w:numId w:val="12"/>
        </w:num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right="-180"/>
        <w:rPr>
          <w:rFonts w:ascii="Times" w:hAnsi="Times"/>
          <w:color w:val="000000"/>
          <w:sz w:val="22"/>
        </w:rPr>
      </w:pPr>
      <w:r w:rsidRPr="00AF6869">
        <w:rPr>
          <w:rFonts w:ascii="Times" w:hAnsi="Times"/>
          <w:color w:val="000000"/>
          <w:sz w:val="22"/>
        </w:rPr>
        <w:t>Stephanie Fisseler (Member</w:t>
      </w:r>
      <w:r>
        <w:rPr>
          <w:rFonts w:ascii="Times" w:hAnsi="Times"/>
          <w:color w:val="000000"/>
          <w:sz w:val="22"/>
        </w:rPr>
        <w:t>- Graduated Summer 2007</w:t>
      </w:r>
      <w:r w:rsidRPr="00AF6869">
        <w:rPr>
          <w:rFonts w:ascii="Times" w:hAnsi="Times"/>
          <w:color w:val="000000"/>
          <w:sz w:val="22"/>
        </w:rPr>
        <w:t>)</w:t>
      </w:r>
    </w:p>
    <w:p w14:paraId="6188813C" w14:textId="77777777" w:rsidR="00ED222E" w:rsidRDefault="00ED222E" w:rsidP="00ED222E">
      <w:pPr>
        <w:numPr>
          <w:ilvl w:val="0"/>
          <w:numId w:val="12"/>
        </w:num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right="-180"/>
        <w:rPr>
          <w:rFonts w:ascii="Times" w:hAnsi="Times"/>
          <w:color w:val="000000"/>
          <w:sz w:val="22"/>
        </w:rPr>
      </w:pPr>
      <w:r w:rsidRPr="00AF6869">
        <w:rPr>
          <w:rFonts w:ascii="Times" w:hAnsi="Times"/>
          <w:color w:val="000000"/>
          <w:sz w:val="22"/>
        </w:rPr>
        <w:t>Nicole Bowden (Co-Chair</w:t>
      </w:r>
      <w:r>
        <w:rPr>
          <w:rFonts w:ascii="Times" w:hAnsi="Times"/>
          <w:color w:val="000000"/>
          <w:sz w:val="22"/>
        </w:rPr>
        <w:t>- Graduated Summer 2007</w:t>
      </w:r>
      <w:r w:rsidRPr="00AF6869">
        <w:rPr>
          <w:rFonts w:ascii="Times" w:hAnsi="Times"/>
          <w:color w:val="000000"/>
          <w:sz w:val="22"/>
        </w:rPr>
        <w:t>)</w:t>
      </w:r>
    </w:p>
    <w:p w14:paraId="4CD2BB87" w14:textId="77777777" w:rsidR="00ED222E" w:rsidRPr="00E6405F" w:rsidRDefault="00ED222E" w:rsidP="00ED222E">
      <w:pPr>
        <w:numPr>
          <w:ilvl w:val="0"/>
          <w:numId w:val="12"/>
        </w:num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right="-180"/>
        <w:rPr>
          <w:rFonts w:ascii="Times" w:hAnsi="Times"/>
          <w:color w:val="000000"/>
          <w:sz w:val="22"/>
        </w:rPr>
      </w:pPr>
      <w:r w:rsidRPr="00E6405F">
        <w:rPr>
          <w:rFonts w:ascii="Times" w:hAnsi="Times"/>
          <w:color w:val="000000"/>
          <w:sz w:val="22"/>
        </w:rPr>
        <w:fldChar w:fldCharType="begin"/>
      </w:r>
      <w:r w:rsidRPr="00E6405F">
        <w:rPr>
          <w:rFonts w:ascii="Times" w:hAnsi="Times"/>
          <w:color w:val="000000"/>
          <w:sz w:val="22"/>
        </w:rPr>
        <w:instrText xml:space="preserve"> CONTACT _Con-3E257782310 \c \s \l </w:instrText>
      </w:r>
      <w:r w:rsidRPr="00E6405F">
        <w:rPr>
          <w:rFonts w:ascii="Times" w:hAnsi="Times"/>
          <w:color w:val="000000"/>
          <w:sz w:val="22"/>
        </w:rPr>
        <w:fldChar w:fldCharType="separate"/>
      </w:r>
      <w:r w:rsidRPr="00E6405F">
        <w:rPr>
          <w:rFonts w:ascii="Times" w:hAnsi="Times"/>
          <w:noProof/>
          <w:color w:val="000000"/>
          <w:sz w:val="22"/>
        </w:rPr>
        <w:t>Hamza Anderoglu</w:t>
      </w:r>
      <w:r w:rsidRPr="00E6405F">
        <w:rPr>
          <w:rFonts w:ascii="Times" w:hAnsi="Times"/>
          <w:color w:val="000000"/>
          <w:sz w:val="22"/>
        </w:rPr>
        <w:fldChar w:fldCharType="end"/>
      </w:r>
      <w:r w:rsidRPr="00E6405F">
        <w:rPr>
          <w:rFonts w:ascii="Times" w:hAnsi="Times"/>
          <w:color w:val="000000"/>
          <w:sz w:val="22"/>
        </w:rPr>
        <w:t xml:space="preserve"> (Member- Graduated May 2008)</w:t>
      </w:r>
    </w:p>
    <w:p w14:paraId="4B7116FD" w14:textId="77777777" w:rsidR="00ED222E" w:rsidRPr="00056BAD" w:rsidRDefault="00ED222E" w:rsidP="00ED222E">
      <w:pPr>
        <w:pStyle w:val="BodyText"/>
        <w:numPr>
          <w:ilvl w:val="0"/>
          <w:numId w:val="12"/>
        </w:num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rPr>
          <w:color w:val="000000"/>
          <w:sz w:val="22"/>
        </w:rPr>
      </w:pPr>
      <w:r w:rsidRPr="00056BAD">
        <w:rPr>
          <w:color w:val="000000"/>
          <w:sz w:val="22"/>
        </w:rPr>
        <w:t>Wendy Wright (Co-Chair</w:t>
      </w:r>
      <w:r>
        <w:rPr>
          <w:color w:val="000000"/>
          <w:sz w:val="22"/>
        </w:rPr>
        <w:t>-</w:t>
      </w:r>
      <w:r w:rsidRPr="00056BAD">
        <w:rPr>
          <w:color w:val="000000"/>
          <w:sz w:val="22"/>
        </w:rPr>
        <w:t xml:space="preserve"> Graduated Summer 2004)</w:t>
      </w:r>
    </w:p>
    <w:p w14:paraId="4C8BC5CB" w14:textId="77777777" w:rsidR="00ED222E" w:rsidRPr="00056BAD" w:rsidRDefault="00ED222E" w:rsidP="00ED222E">
      <w:pPr>
        <w:numPr>
          <w:ilvl w:val="0"/>
          <w:numId w:val="12"/>
        </w:num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right="-180"/>
        <w:rPr>
          <w:rFonts w:ascii="Times" w:hAnsi="Times"/>
          <w:color w:val="000000"/>
          <w:sz w:val="22"/>
        </w:rPr>
      </w:pPr>
      <w:r w:rsidRPr="00056BAD">
        <w:rPr>
          <w:rFonts w:ascii="Times" w:hAnsi="Times"/>
          <w:color w:val="000000"/>
          <w:sz w:val="22"/>
        </w:rPr>
        <w:t>Heather Muller (Co-Chair</w:t>
      </w:r>
      <w:r>
        <w:rPr>
          <w:rFonts w:ascii="Times" w:hAnsi="Times"/>
          <w:color w:val="000000"/>
          <w:sz w:val="22"/>
        </w:rPr>
        <w:t>-</w:t>
      </w:r>
      <w:r w:rsidRPr="00056BAD">
        <w:rPr>
          <w:rFonts w:ascii="Times" w:hAnsi="Times"/>
          <w:color w:val="000000"/>
          <w:sz w:val="22"/>
        </w:rPr>
        <w:t xml:space="preserve"> Graduated Summer 2004)</w:t>
      </w:r>
    </w:p>
    <w:p w14:paraId="292FED71" w14:textId="77777777" w:rsidR="00ED222E" w:rsidRPr="00056BAD" w:rsidRDefault="00ED222E" w:rsidP="00ED222E">
      <w:pPr>
        <w:numPr>
          <w:ilvl w:val="0"/>
          <w:numId w:val="12"/>
        </w:num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rPr>
          <w:rFonts w:ascii="Times" w:hAnsi="Times"/>
          <w:color w:val="000000"/>
          <w:sz w:val="22"/>
        </w:rPr>
      </w:pPr>
      <w:r w:rsidRPr="00056BAD">
        <w:rPr>
          <w:rFonts w:ascii="Times" w:hAnsi="Times"/>
          <w:color w:val="000000"/>
          <w:sz w:val="22"/>
        </w:rPr>
        <w:t>Amber Senter (Co-Chair</w:t>
      </w:r>
      <w:r>
        <w:rPr>
          <w:rFonts w:ascii="Times" w:hAnsi="Times"/>
          <w:color w:val="000000"/>
          <w:sz w:val="22"/>
        </w:rPr>
        <w:t>-</w:t>
      </w:r>
      <w:r w:rsidRPr="00056BAD">
        <w:rPr>
          <w:rFonts w:ascii="Times" w:hAnsi="Times"/>
          <w:color w:val="000000"/>
          <w:sz w:val="22"/>
        </w:rPr>
        <w:t xml:space="preserve"> Graduated Summer 2004)</w:t>
      </w:r>
    </w:p>
    <w:p w14:paraId="2EB4C2B9" w14:textId="77777777" w:rsidR="00ED222E" w:rsidRPr="00056BAD" w:rsidRDefault="00ED222E" w:rsidP="00ED222E">
      <w:pPr>
        <w:numPr>
          <w:ilvl w:val="0"/>
          <w:numId w:val="12"/>
        </w:num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right="-180"/>
        <w:rPr>
          <w:rFonts w:ascii="Times" w:hAnsi="Times"/>
          <w:color w:val="000000"/>
          <w:sz w:val="22"/>
        </w:rPr>
      </w:pPr>
      <w:r w:rsidRPr="00056BAD">
        <w:rPr>
          <w:rFonts w:ascii="Times" w:hAnsi="Times"/>
          <w:color w:val="000000"/>
          <w:sz w:val="22"/>
        </w:rPr>
        <w:t>Laura Sebesta (Member- Graduated Summer 2004)</w:t>
      </w:r>
    </w:p>
    <w:p w14:paraId="679EEF4C" w14:textId="77777777" w:rsidR="00ED222E" w:rsidRPr="00056BAD" w:rsidRDefault="00ED222E" w:rsidP="00ED222E">
      <w:pPr>
        <w:pStyle w:val="BodyText"/>
        <w:numPr>
          <w:ilvl w:val="0"/>
          <w:numId w:val="12"/>
        </w:num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rPr>
          <w:sz w:val="22"/>
        </w:rPr>
      </w:pPr>
      <w:r w:rsidRPr="00056BAD">
        <w:rPr>
          <w:sz w:val="22"/>
        </w:rPr>
        <w:t>Deborah Fannin (Chair</w:t>
      </w:r>
      <w:r>
        <w:rPr>
          <w:sz w:val="22"/>
        </w:rPr>
        <w:t>-</w:t>
      </w:r>
      <w:r w:rsidRPr="00056BAD">
        <w:rPr>
          <w:sz w:val="22"/>
        </w:rPr>
        <w:t xml:space="preserve"> Graduated Fall 2003) </w:t>
      </w:r>
    </w:p>
    <w:p w14:paraId="574F2A5F" w14:textId="77777777" w:rsidR="00ED222E" w:rsidRPr="00056BAD" w:rsidRDefault="00ED222E" w:rsidP="00ED222E">
      <w:pPr>
        <w:numPr>
          <w:ilvl w:val="0"/>
          <w:numId w:val="12"/>
        </w:num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right="-180"/>
        <w:rPr>
          <w:rFonts w:ascii="Times" w:hAnsi="Times"/>
          <w:color w:val="000000"/>
          <w:sz w:val="22"/>
        </w:rPr>
      </w:pPr>
      <w:r w:rsidRPr="00056BAD">
        <w:rPr>
          <w:rFonts w:ascii="Times" w:hAnsi="Times"/>
          <w:color w:val="000000"/>
          <w:sz w:val="22"/>
        </w:rPr>
        <w:t>Robyn Bassett (Chair</w:t>
      </w:r>
      <w:r>
        <w:rPr>
          <w:rFonts w:ascii="Times" w:hAnsi="Times"/>
          <w:color w:val="000000"/>
          <w:sz w:val="22"/>
        </w:rPr>
        <w:t>-</w:t>
      </w:r>
      <w:r w:rsidRPr="00056BAD">
        <w:rPr>
          <w:rFonts w:ascii="Times" w:hAnsi="Times"/>
          <w:color w:val="000000"/>
          <w:sz w:val="22"/>
        </w:rPr>
        <w:t xml:space="preserve"> Graduated Summer 2003)</w:t>
      </w:r>
    </w:p>
    <w:p w14:paraId="131970B5" w14:textId="77777777" w:rsidR="00ED222E" w:rsidRPr="00056BAD" w:rsidRDefault="00ED222E" w:rsidP="00ED222E">
      <w:pPr>
        <w:numPr>
          <w:ilvl w:val="0"/>
          <w:numId w:val="12"/>
        </w:num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right="-180"/>
        <w:rPr>
          <w:rFonts w:ascii="Times" w:hAnsi="Times"/>
          <w:color w:val="000000"/>
          <w:sz w:val="22"/>
        </w:rPr>
      </w:pPr>
      <w:r w:rsidRPr="00056BAD">
        <w:rPr>
          <w:rFonts w:ascii="Times" w:hAnsi="Times"/>
          <w:color w:val="000000"/>
          <w:sz w:val="22"/>
        </w:rPr>
        <w:t>Charlotte Bolling (Member</w:t>
      </w:r>
      <w:r>
        <w:rPr>
          <w:rFonts w:ascii="Times" w:hAnsi="Times"/>
          <w:color w:val="000000"/>
          <w:sz w:val="22"/>
        </w:rPr>
        <w:t>-</w:t>
      </w:r>
      <w:r w:rsidRPr="00056BAD">
        <w:rPr>
          <w:rFonts w:ascii="Times" w:hAnsi="Times"/>
          <w:color w:val="000000"/>
          <w:sz w:val="22"/>
        </w:rPr>
        <w:t xml:space="preserve"> Graduated Summer 2003)</w:t>
      </w:r>
    </w:p>
    <w:p w14:paraId="52057C56" w14:textId="77777777" w:rsidR="00ED222E" w:rsidRPr="00056BAD" w:rsidRDefault="00ED222E" w:rsidP="00ED222E">
      <w:pPr>
        <w:numPr>
          <w:ilvl w:val="0"/>
          <w:numId w:val="12"/>
        </w:num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right="-180"/>
        <w:rPr>
          <w:rFonts w:ascii="Times" w:hAnsi="Times"/>
          <w:color w:val="000000"/>
          <w:sz w:val="22"/>
        </w:rPr>
      </w:pPr>
      <w:r w:rsidRPr="00056BAD">
        <w:rPr>
          <w:rFonts w:ascii="Times" w:hAnsi="Times"/>
          <w:color w:val="000000"/>
          <w:sz w:val="22"/>
        </w:rPr>
        <w:t>Josh McDonald (Chair- Teaching Certificate only)</w:t>
      </w:r>
    </w:p>
    <w:p w14:paraId="377FCC01" w14:textId="77777777" w:rsidR="00ED222E" w:rsidRPr="00056BAD" w:rsidRDefault="00ED222E" w:rsidP="00ED222E">
      <w:pPr>
        <w:numPr>
          <w:ilvl w:val="0"/>
          <w:numId w:val="12"/>
        </w:num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right="-180"/>
        <w:rPr>
          <w:rFonts w:ascii="Times" w:hAnsi="Times"/>
          <w:color w:val="000000"/>
          <w:sz w:val="22"/>
        </w:rPr>
      </w:pPr>
      <w:r w:rsidRPr="00056BAD">
        <w:rPr>
          <w:rFonts w:ascii="Times" w:hAnsi="Times"/>
          <w:color w:val="000000"/>
          <w:sz w:val="22"/>
        </w:rPr>
        <w:t>Zihxia You (</w:t>
      </w:r>
      <w:r>
        <w:rPr>
          <w:rFonts w:ascii="Times" w:hAnsi="Times"/>
          <w:color w:val="000000"/>
          <w:sz w:val="22"/>
        </w:rPr>
        <w:t>Member- G</w:t>
      </w:r>
      <w:r w:rsidRPr="00056BAD">
        <w:rPr>
          <w:rFonts w:ascii="Times" w:hAnsi="Times"/>
          <w:color w:val="000000"/>
          <w:sz w:val="22"/>
        </w:rPr>
        <w:t>raduated- May 2002)</w:t>
      </w:r>
    </w:p>
    <w:p w14:paraId="3CC21742" w14:textId="77777777" w:rsidR="00ED222E" w:rsidRPr="00056BAD" w:rsidRDefault="00ED222E" w:rsidP="00ED222E">
      <w:pPr>
        <w:numPr>
          <w:ilvl w:val="0"/>
          <w:numId w:val="12"/>
        </w:numPr>
        <w:jc w:val="both"/>
        <w:rPr>
          <w:sz w:val="22"/>
        </w:rPr>
      </w:pPr>
      <w:r>
        <w:rPr>
          <w:rFonts w:ascii="Times" w:hAnsi="Times"/>
          <w:color w:val="000000"/>
          <w:sz w:val="22"/>
        </w:rPr>
        <w:t>Allison Decker (Co-Chair - G</w:t>
      </w:r>
      <w:r w:rsidRPr="00056BAD">
        <w:rPr>
          <w:rFonts w:ascii="Times" w:hAnsi="Times"/>
          <w:color w:val="000000"/>
          <w:sz w:val="22"/>
        </w:rPr>
        <w:t>raduated August 2002)</w:t>
      </w:r>
    </w:p>
    <w:p w14:paraId="7D031118" w14:textId="77777777" w:rsidR="00ED222E" w:rsidRPr="00056BAD" w:rsidRDefault="00ED222E" w:rsidP="00ED222E">
      <w:pPr>
        <w:numPr>
          <w:ilvl w:val="0"/>
          <w:numId w:val="12"/>
        </w:num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right="-180"/>
        <w:rPr>
          <w:rFonts w:ascii="Times" w:hAnsi="Times"/>
          <w:color w:val="000000"/>
          <w:sz w:val="22"/>
        </w:rPr>
      </w:pPr>
      <w:r w:rsidRPr="00056BAD">
        <w:rPr>
          <w:rFonts w:ascii="Times" w:hAnsi="Times"/>
          <w:color w:val="000000"/>
          <w:sz w:val="22"/>
        </w:rPr>
        <w:t xml:space="preserve">Kelly Kelly (Co-Chair </w:t>
      </w:r>
      <w:r>
        <w:rPr>
          <w:rFonts w:ascii="Times" w:hAnsi="Times"/>
          <w:color w:val="000000"/>
          <w:sz w:val="22"/>
        </w:rPr>
        <w:t>- G</w:t>
      </w:r>
      <w:r w:rsidRPr="00056BAD">
        <w:rPr>
          <w:rFonts w:ascii="Times" w:hAnsi="Times"/>
          <w:color w:val="000000"/>
          <w:sz w:val="22"/>
        </w:rPr>
        <w:t>raduated August 2002)</w:t>
      </w:r>
    </w:p>
    <w:p w14:paraId="79B3C8EA" w14:textId="77777777" w:rsidR="00ED222E" w:rsidRDefault="00ED222E" w:rsidP="00ED222E">
      <w:pPr>
        <w:numPr>
          <w:ilvl w:val="0"/>
          <w:numId w:val="12"/>
        </w:num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right="-180"/>
        <w:rPr>
          <w:rFonts w:ascii="Times" w:hAnsi="Times"/>
          <w:color w:val="000000"/>
          <w:sz w:val="22"/>
        </w:rPr>
      </w:pPr>
      <w:r>
        <w:rPr>
          <w:rFonts w:ascii="Times" w:hAnsi="Times"/>
          <w:color w:val="000000"/>
          <w:sz w:val="22"/>
        </w:rPr>
        <w:t>Chris Romero (Chair- G</w:t>
      </w:r>
      <w:r w:rsidRPr="00056BAD">
        <w:rPr>
          <w:rFonts w:ascii="Times" w:hAnsi="Times"/>
          <w:color w:val="000000"/>
          <w:sz w:val="22"/>
        </w:rPr>
        <w:t>raduated May 2002)</w:t>
      </w:r>
    </w:p>
    <w:p w14:paraId="012FBB50" w14:textId="77777777" w:rsidR="00ED222E" w:rsidRDefault="00ED222E" w:rsidP="00ED222E">
      <w:p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left="1440" w:right="-180"/>
        <w:rPr>
          <w:rFonts w:ascii="Times" w:hAnsi="Times"/>
          <w:color w:val="000000"/>
          <w:sz w:val="22"/>
        </w:rPr>
      </w:pPr>
    </w:p>
    <w:p w14:paraId="1F319ABF" w14:textId="77777777" w:rsidR="00ED222E" w:rsidRPr="00187005" w:rsidRDefault="00ED222E" w:rsidP="00730270">
      <w:pPr>
        <w:pStyle w:val="Heading2"/>
      </w:pPr>
      <w:r>
        <w:t>Undergraduate Students Mentored &amp; Supported</w:t>
      </w:r>
    </w:p>
    <w:p w14:paraId="4D0A4B15" w14:textId="77777777" w:rsidR="00ED222E" w:rsidRDefault="00ED222E" w:rsidP="00ED222E">
      <w:pPr>
        <w:numPr>
          <w:ilvl w:val="0"/>
          <w:numId w:val="24"/>
        </w:num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left="1440" w:right="-180"/>
        <w:rPr>
          <w:rFonts w:ascii="Times" w:hAnsi="Times"/>
          <w:color w:val="000000"/>
          <w:sz w:val="22"/>
        </w:rPr>
      </w:pPr>
      <w:r>
        <w:rPr>
          <w:rFonts w:ascii="Times" w:hAnsi="Times"/>
          <w:color w:val="000000"/>
          <w:sz w:val="22"/>
        </w:rPr>
        <w:t>Haley David</w:t>
      </w:r>
    </w:p>
    <w:p w14:paraId="1EEF44BA" w14:textId="77777777" w:rsidR="00ED222E" w:rsidRDefault="00ED222E" w:rsidP="00ED222E">
      <w:pPr>
        <w:numPr>
          <w:ilvl w:val="0"/>
          <w:numId w:val="24"/>
        </w:num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left="1440" w:right="-180"/>
        <w:rPr>
          <w:rFonts w:ascii="Times" w:hAnsi="Times"/>
          <w:color w:val="000000"/>
          <w:sz w:val="22"/>
        </w:rPr>
      </w:pPr>
      <w:r>
        <w:rPr>
          <w:rFonts w:ascii="Times" w:hAnsi="Times"/>
          <w:color w:val="000000"/>
          <w:sz w:val="22"/>
        </w:rPr>
        <w:t>Emilie Naiser</w:t>
      </w:r>
    </w:p>
    <w:p w14:paraId="5C2C5881" w14:textId="77777777" w:rsidR="00ED222E" w:rsidRDefault="00ED222E" w:rsidP="00ED222E">
      <w:pPr>
        <w:numPr>
          <w:ilvl w:val="0"/>
          <w:numId w:val="24"/>
        </w:num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left="1440" w:right="-180"/>
        <w:rPr>
          <w:rFonts w:ascii="Times" w:hAnsi="Times"/>
          <w:color w:val="000000"/>
          <w:sz w:val="22"/>
        </w:rPr>
      </w:pPr>
      <w:r>
        <w:rPr>
          <w:rFonts w:ascii="Times" w:hAnsi="Times"/>
          <w:color w:val="000000"/>
          <w:sz w:val="22"/>
        </w:rPr>
        <w:t>Kayla Garner</w:t>
      </w:r>
    </w:p>
    <w:p w14:paraId="2C4C2AE6" w14:textId="77777777" w:rsidR="00ED222E" w:rsidRDefault="00ED222E" w:rsidP="00ED222E">
      <w:pPr>
        <w:numPr>
          <w:ilvl w:val="0"/>
          <w:numId w:val="24"/>
        </w:num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left="1440" w:right="-180"/>
        <w:rPr>
          <w:rFonts w:ascii="Times" w:hAnsi="Times"/>
          <w:color w:val="000000"/>
          <w:sz w:val="22"/>
        </w:rPr>
      </w:pPr>
      <w:r>
        <w:rPr>
          <w:rFonts w:ascii="Times" w:hAnsi="Times"/>
          <w:color w:val="000000"/>
          <w:sz w:val="22"/>
        </w:rPr>
        <w:t>Davion Thornton</w:t>
      </w:r>
      <w:r w:rsidR="0088245A">
        <w:rPr>
          <w:rFonts w:ascii="Times" w:hAnsi="Times"/>
          <w:color w:val="000000"/>
          <w:sz w:val="22"/>
        </w:rPr>
        <w:t xml:space="preserve"> (2011-2012)</w:t>
      </w:r>
    </w:p>
    <w:p w14:paraId="011691D3" w14:textId="77777777" w:rsidR="00ED222E" w:rsidRDefault="00ED222E" w:rsidP="00ED222E">
      <w:pPr>
        <w:numPr>
          <w:ilvl w:val="0"/>
          <w:numId w:val="24"/>
        </w:num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left="1440" w:right="-180"/>
        <w:rPr>
          <w:rFonts w:ascii="Times" w:hAnsi="Times"/>
          <w:color w:val="000000"/>
          <w:sz w:val="22"/>
        </w:rPr>
      </w:pPr>
      <w:r>
        <w:rPr>
          <w:rFonts w:ascii="Times" w:hAnsi="Times"/>
          <w:color w:val="000000"/>
          <w:sz w:val="22"/>
        </w:rPr>
        <w:t>Benjamin Bracey</w:t>
      </w:r>
      <w:r w:rsidR="0088245A">
        <w:rPr>
          <w:rFonts w:ascii="Times" w:hAnsi="Times"/>
          <w:color w:val="000000"/>
          <w:sz w:val="22"/>
        </w:rPr>
        <w:t xml:space="preserve"> (2011-2012)</w:t>
      </w:r>
    </w:p>
    <w:p w14:paraId="59E4FE14" w14:textId="77777777" w:rsidR="00ED222E" w:rsidRDefault="00ED222E" w:rsidP="00ED222E">
      <w:pPr>
        <w:numPr>
          <w:ilvl w:val="0"/>
          <w:numId w:val="24"/>
        </w:num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left="1440" w:right="-180"/>
        <w:rPr>
          <w:rFonts w:ascii="Times" w:hAnsi="Times"/>
          <w:color w:val="000000"/>
          <w:sz w:val="22"/>
        </w:rPr>
      </w:pPr>
      <w:r>
        <w:rPr>
          <w:rFonts w:ascii="Times" w:hAnsi="Times"/>
          <w:color w:val="000000"/>
          <w:sz w:val="22"/>
        </w:rPr>
        <w:t>Maria Hernandez</w:t>
      </w:r>
      <w:r w:rsidR="0088245A">
        <w:rPr>
          <w:rFonts w:ascii="Times" w:hAnsi="Times"/>
          <w:color w:val="000000"/>
          <w:sz w:val="22"/>
        </w:rPr>
        <w:t xml:space="preserve"> (2011-2013)</w:t>
      </w:r>
    </w:p>
    <w:p w14:paraId="40F42879" w14:textId="77777777" w:rsidR="003E1772" w:rsidRDefault="003E1772" w:rsidP="00ED222E">
      <w:pPr>
        <w:numPr>
          <w:ilvl w:val="0"/>
          <w:numId w:val="24"/>
        </w:num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left="1440" w:right="-180"/>
        <w:rPr>
          <w:rFonts w:ascii="Times" w:hAnsi="Times"/>
          <w:color w:val="000000"/>
          <w:sz w:val="22"/>
        </w:rPr>
      </w:pPr>
      <w:r>
        <w:rPr>
          <w:rFonts w:ascii="Times" w:hAnsi="Times"/>
          <w:color w:val="000000"/>
          <w:sz w:val="22"/>
        </w:rPr>
        <w:t>Brittane Cain</w:t>
      </w:r>
      <w:r w:rsidR="0088245A">
        <w:rPr>
          <w:rFonts w:ascii="Times" w:hAnsi="Times"/>
          <w:color w:val="000000"/>
          <w:sz w:val="22"/>
        </w:rPr>
        <w:t xml:space="preserve"> (2014)</w:t>
      </w:r>
    </w:p>
    <w:p w14:paraId="71C17BC7" w14:textId="77777777" w:rsidR="003E1772" w:rsidRDefault="003E1772" w:rsidP="00ED222E">
      <w:pPr>
        <w:numPr>
          <w:ilvl w:val="0"/>
          <w:numId w:val="24"/>
        </w:num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left="1440" w:right="-180"/>
        <w:rPr>
          <w:rFonts w:ascii="Times" w:hAnsi="Times"/>
          <w:color w:val="000000"/>
          <w:sz w:val="22"/>
        </w:rPr>
      </w:pPr>
      <w:r>
        <w:rPr>
          <w:rFonts w:ascii="Times" w:hAnsi="Times"/>
          <w:color w:val="000000"/>
          <w:sz w:val="22"/>
        </w:rPr>
        <w:t>April Martin</w:t>
      </w:r>
      <w:r w:rsidR="0088245A">
        <w:rPr>
          <w:rFonts w:ascii="Times" w:hAnsi="Times"/>
          <w:color w:val="000000"/>
          <w:sz w:val="22"/>
        </w:rPr>
        <w:t xml:space="preserve"> (2014- 2015)</w:t>
      </w:r>
    </w:p>
    <w:p w14:paraId="26B6689F" w14:textId="77777777" w:rsidR="003E1772" w:rsidRDefault="003E1772" w:rsidP="00ED222E">
      <w:pPr>
        <w:numPr>
          <w:ilvl w:val="0"/>
          <w:numId w:val="24"/>
        </w:num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left="1440" w:right="-180"/>
        <w:rPr>
          <w:rFonts w:ascii="Times" w:hAnsi="Times"/>
          <w:color w:val="000000"/>
          <w:sz w:val="22"/>
        </w:rPr>
      </w:pPr>
      <w:r>
        <w:rPr>
          <w:rFonts w:ascii="Times" w:hAnsi="Times"/>
          <w:color w:val="000000"/>
          <w:sz w:val="22"/>
        </w:rPr>
        <w:t>Ingrid Campos</w:t>
      </w:r>
      <w:r w:rsidR="0088245A">
        <w:rPr>
          <w:rFonts w:ascii="Times" w:hAnsi="Times"/>
          <w:color w:val="000000"/>
          <w:sz w:val="22"/>
        </w:rPr>
        <w:t xml:space="preserve"> 2013-2014)</w:t>
      </w:r>
    </w:p>
    <w:p w14:paraId="3ED861D2" w14:textId="77777777" w:rsidR="003E1772" w:rsidRDefault="003E1772" w:rsidP="00ED222E">
      <w:pPr>
        <w:numPr>
          <w:ilvl w:val="0"/>
          <w:numId w:val="24"/>
        </w:num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left="1440" w:right="-180"/>
        <w:rPr>
          <w:rFonts w:ascii="Times" w:hAnsi="Times"/>
          <w:color w:val="000000"/>
          <w:sz w:val="22"/>
        </w:rPr>
      </w:pPr>
      <w:r>
        <w:rPr>
          <w:rFonts w:ascii="Times" w:hAnsi="Times"/>
          <w:color w:val="000000"/>
          <w:sz w:val="22"/>
        </w:rPr>
        <w:t>Tere</w:t>
      </w:r>
      <w:r w:rsidR="00ED472D">
        <w:rPr>
          <w:rFonts w:ascii="Times" w:hAnsi="Times"/>
          <w:color w:val="000000"/>
          <w:sz w:val="22"/>
        </w:rPr>
        <w:t>s</w:t>
      </w:r>
      <w:r>
        <w:rPr>
          <w:rFonts w:ascii="Times" w:hAnsi="Times"/>
          <w:color w:val="000000"/>
          <w:sz w:val="22"/>
        </w:rPr>
        <w:t>a Monterosa</w:t>
      </w:r>
      <w:r w:rsidR="00252C09">
        <w:rPr>
          <w:rFonts w:ascii="Times" w:hAnsi="Times"/>
          <w:color w:val="000000"/>
          <w:sz w:val="22"/>
        </w:rPr>
        <w:t xml:space="preserve"> (2014</w:t>
      </w:r>
      <w:r w:rsidR="0088245A">
        <w:rPr>
          <w:rFonts w:ascii="Times" w:hAnsi="Times"/>
          <w:color w:val="000000"/>
          <w:sz w:val="22"/>
        </w:rPr>
        <w:t>-</w:t>
      </w:r>
      <w:r w:rsidR="00252C09">
        <w:rPr>
          <w:rFonts w:ascii="Times" w:hAnsi="Times"/>
          <w:color w:val="000000"/>
          <w:sz w:val="22"/>
        </w:rPr>
        <w:t>2015</w:t>
      </w:r>
      <w:r w:rsidR="0088245A">
        <w:rPr>
          <w:rFonts w:ascii="Times" w:hAnsi="Times"/>
          <w:color w:val="000000"/>
          <w:sz w:val="22"/>
        </w:rPr>
        <w:t>)</w:t>
      </w:r>
    </w:p>
    <w:p w14:paraId="0E2D88C3" w14:textId="77777777" w:rsidR="003E1772" w:rsidRDefault="003E1772" w:rsidP="00ED222E">
      <w:pPr>
        <w:numPr>
          <w:ilvl w:val="0"/>
          <w:numId w:val="24"/>
        </w:num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left="1440" w:right="-180"/>
        <w:rPr>
          <w:rFonts w:ascii="Times" w:hAnsi="Times"/>
          <w:color w:val="000000"/>
          <w:sz w:val="22"/>
        </w:rPr>
      </w:pPr>
      <w:r>
        <w:rPr>
          <w:rFonts w:ascii="Times" w:hAnsi="Times"/>
          <w:color w:val="000000"/>
          <w:sz w:val="22"/>
        </w:rPr>
        <w:t>Annie Steiner</w:t>
      </w:r>
      <w:r w:rsidR="00252C09">
        <w:rPr>
          <w:rFonts w:ascii="Times" w:hAnsi="Times"/>
          <w:color w:val="000000"/>
          <w:sz w:val="22"/>
        </w:rPr>
        <w:t xml:space="preserve"> (2015</w:t>
      </w:r>
      <w:r w:rsidR="0088245A">
        <w:rPr>
          <w:rFonts w:ascii="Times" w:hAnsi="Times"/>
          <w:color w:val="000000"/>
          <w:sz w:val="22"/>
        </w:rPr>
        <w:t>)</w:t>
      </w:r>
    </w:p>
    <w:p w14:paraId="03E461A8" w14:textId="77777777" w:rsidR="00252C09" w:rsidRDefault="00252C09" w:rsidP="00ED222E">
      <w:pPr>
        <w:numPr>
          <w:ilvl w:val="0"/>
          <w:numId w:val="24"/>
        </w:num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left="1440" w:right="-180"/>
        <w:rPr>
          <w:rFonts w:ascii="Times" w:hAnsi="Times"/>
          <w:color w:val="000000"/>
          <w:sz w:val="22"/>
        </w:rPr>
      </w:pPr>
      <w:r>
        <w:rPr>
          <w:rFonts w:ascii="Times" w:hAnsi="Times"/>
          <w:color w:val="000000"/>
          <w:sz w:val="22"/>
        </w:rPr>
        <w:t>‘Chon Brooks (2014-</w:t>
      </w:r>
      <w:r w:rsidR="005F6C1D">
        <w:rPr>
          <w:rFonts w:ascii="Times" w:hAnsi="Times"/>
          <w:color w:val="000000"/>
          <w:sz w:val="22"/>
        </w:rPr>
        <w:t>2016</w:t>
      </w:r>
      <w:r>
        <w:rPr>
          <w:rFonts w:ascii="Times" w:hAnsi="Times"/>
          <w:color w:val="000000"/>
          <w:sz w:val="22"/>
        </w:rPr>
        <w:t>)</w:t>
      </w:r>
    </w:p>
    <w:p w14:paraId="6B832213" w14:textId="77777777" w:rsidR="006C6643" w:rsidRDefault="006C6643" w:rsidP="00ED222E">
      <w:pPr>
        <w:numPr>
          <w:ilvl w:val="0"/>
          <w:numId w:val="24"/>
        </w:num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left="1440" w:right="-180"/>
        <w:rPr>
          <w:rFonts w:ascii="Times" w:hAnsi="Times"/>
          <w:color w:val="000000"/>
          <w:sz w:val="22"/>
        </w:rPr>
      </w:pPr>
      <w:r>
        <w:rPr>
          <w:rFonts w:ascii="Times" w:hAnsi="Times"/>
          <w:color w:val="000000"/>
          <w:sz w:val="22"/>
        </w:rPr>
        <w:t>Devyn Rice (2015-</w:t>
      </w:r>
    </w:p>
    <w:p w14:paraId="20BF2E03" w14:textId="77777777" w:rsidR="00ED222E" w:rsidRPr="00E003EA" w:rsidRDefault="00ED222E" w:rsidP="00ED222E">
      <w:p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left="1440" w:right="-180"/>
        <w:rPr>
          <w:rFonts w:ascii="Times" w:hAnsi="Times"/>
          <w:color w:val="000000"/>
          <w:sz w:val="22"/>
        </w:rPr>
      </w:pPr>
    </w:p>
    <w:sectPr w:rsidR="00ED222E" w:rsidRPr="00E003EA" w:rsidSect="00ED222E">
      <w:headerReference w:type="even" r:id="rId30"/>
      <w:headerReference w:type="default" r:id="rId31"/>
      <w:footerReference w:type="even" r:id="rId32"/>
      <w:footerReference w:type="default" r:id="rId33"/>
      <w:pgSz w:w="12240" w:h="15840"/>
      <w:pgMar w:top="1080" w:right="1440" w:bottom="720" w:left="1440" w:header="720" w:footer="720" w:gutter="0"/>
      <w:pgNumType w:start="1"/>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Robert" w:date="2019-02-11T11:05:00Z" w:initials="Rbt">
    <w:p w14:paraId="0929D843" w14:textId="16FB4D4E" w:rsidR="004A7E22" w:rsidRPr="009B20C7" w:rsidRDefault="004A7E22">
      <w:pPr>
        <w:pStyle w:val="CommentText"/>
        <w:rPr>
          <w:lang w:val="en-US"/>
        </w:rPr>
      </w:pPr>
      <w:r>
        <w:rPr>
          <w:rStyle w:val="CommentReference"/>
        </w:rPr>
        <w:annotationRef/>
      </w:r>
      <w:r>
        <w:rPr>
          <w:lang w:val="en-US"/>
        </w:rPr>
        <w:t>Not on 2018 A1</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29D84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29D843" w16cid:durableId="200BD56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57A03E" w14:textId="77777777" w:rsidR="00A5742C" w:rsidRDefault="00A5742C">
      <w:r>
        <w:separator/>
      </w:r>
    </w:p>
  </w:endnote>
  <w:endnote w:type="continuationSeparator" w:id="0">
    <w:p w14:paraId="753A1A2F" w14:textId="77777777" w:rsidR="00A5742C" w:rsidRDefault="00A5742C">
      <w:r>
        <w:continuationSeparator/>
      </w:r>
    </w:p>
  </w:endnote>
  <w:endnote w:type="continuationNotice" w:id="1">
    <w:p w14:paraId="3DEC3FE8" w14:textId="77777777" w:rsidR="00A5742C" w:rsidRDefault="00A574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Geneva">
    <w:altName w:val="Arial"/>
    <w:charset w:val="00"/>
    <w:family w:val="swiss"/>
    <w:pitch w:val="variable"/>
    <w:sig w:usb0="E00002FF" w:usb1="5200205F" w:usb2="00A0C000" w:usb3="00000000" w:csb0="0000019F" w:csb1="00000000"/>
  </w:font>
  <w:font w:name="TimesNewRomanPSMT">
    <w:altName w:val="Cambria"/>
    <w:charset w:val="00"/>
    <w:family w:val="roman"/>
    <w:pitch w:val="default"/>
  </w:font>
  <w:font w:name="Lucida Grande">
    <w:altName w:val="Arial"/>
    <w:charset w:val="00"/>
    <w:family w:val="swiss"/>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Garamond">
    <w:altName w:val="Cambria"/>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ulliverRM">
    <w:altName w:val="Cambria"/>
    <w:panose1 w:val="00000000000000000000"/>
    <w:charset w:val="4D"/>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Helvetica-Oblique">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Neue">
    <w:charset w:val="00"/>
    <w:family w:val="auto"/>
    <w:pitch w:val="variable"/>
    <w:sig w:usb0="E50002FF" w:usb1="500079DB" w:usb2="00000010" w:usb3="00000000" w:csb0="00000001" w:csb1="00000000"/>
  </w:font>
  <w:font w:name="Open Sans">
    <w:charset w:val="00"/>
    <w:family w:val="swiss"/>
    <w:pitch w:val="variable"/>
    <w:sig w:usb0="E00002EF" w:usb1="4000205B" w:usb2="00000028" w:usb3="00000000" w:csb0="0000019F" w:csb1="00000000"/>
  </w:font>
  <w:font w:name="Superclarendon">
    <w:charset w:val="4D"/>
    <w:family w:val="roman"/>
    <w:pitch w:val="variable"/>
    <w:sig w:usb0="A00000EF" w:usb1="5000205A" w:usb2="00000000" w:usb3="00000000" w:csb0="00000183" w:csb1="00000000"/>
  </w:font>
  <w:font w:name="Calibri-Bold">
    <w:charset w:val="00"/>
    <w:family w:val="auto"/>
    <w:pitch w:val="variable"/>
    <w:sig w:usb0="E00002FF" w:usb1="4000ACFF" w:usb2="00000001" w:usb3="00000000" w:csb0="0000019F" w:csb1="00000000"/>
  </w:font>
  <w:font w:name="Adobe Caslon Pro Bold">
    <w:altName w:val="Iowan Old Style Black"/>
    <w:charset w:val="00"/>
    <w:family w:val="auto"/>
    <w:pitch w:val="variable"/>
    <w:sig w:usb0="00000007" w:usb1="00000001"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F09DB" w14:textId="77777777" w:rsidR="004A7E22" w:rsidRDefault="004A7E22">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Geneva" w:hAnsi="Geneva"/>
        <w:color w:val="000000"/>
      </w:rPr>
    </w:pPr>
    <w:r>
      <w:rPr>
        <w:rFonts w:ascii="Geneva" w:hAnsi="Geneva"/>
        <w:color w:val="000000"/>
      </w:rPr>
      <w:tab/>
    </w:r>
    <w:r>
      <w:rPr>
        <w:rFonts w:ascii="Geneva" w:hAnsi="Geneva"/>
        <w:color w:val="000000"/>
      </w:rPr>
      <w:tab/>
    </w:r>
    <w:r>
      <w:rPr>
        <w:rFonts w:ascii="Geneva" w:hAnsi="Geneva"/>
        <w:color w:val="000000"/>
      </w:rPr>
      <w:tab/>
    </w:r>
    <w:r>
      <w:rPr>
        <w:rFonts w:ascii="Geneva" w:hAnsi="Geneva"/>
        <w:color w:val="000000"/>
      </w:rPr>
      <w:tab/>
    </w:r>
    <w:r>
      <w:rPr>
        <w:rFonts w:ascii="Geneva" w:hAnsi="Geneva"/>
        <w:color w:val="000000"/>
      </w:rPr>
      <w:tab/>
    </w:r>
    <w:r>
      <w:rPr>
        <w:rFonts w:ascii="Geneva" w:hAnsi="Geneva"/>
        <w:color w:val="000000"/>
      </w:rPr>
      <w:tab/>
    </w:r>
    <w:r>
      <w:rPr>
        <w:rFonts w:ascii="Geneva" w:hAnsi="Geneva"/>
        <w:color w:val="00000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711A7" w14:textId="77777777" w:rsidR="004A7E22" w:rsidRDefault="004A7E22">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Geneva" w:hAnsi="Geneva"/>
        <w:color w:val="000000"/>
      </w:rPr>
    </w:pPr>
    <w:r>
      <w:rPr>
        <w:rFonts w:ascii="Geneva" w:hAnsi="Geneva"/>
        <w:color w:val="000000"/>
      </w:rPr>
      <w:tab/>
    </w:r>
    <w:r>
      <w:rPr>
        <w:rFonts w:ascii="Geneva" w:hAnsi="Geneva"/>
        <w:color w:val="00000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A912FD" w14:textId="77777777" w:rsidR="00A5742C" w:rsidRDefault="00A5742C">
      <w:r>
        <w:separator/>
      </w:r>
    </w:p>
  </w:footnote>
  <w:footnote w:type="continuationSeparator" w:id="0">
    <w:p w14:paraId="1D5D6F17" w14:textId="77777777" w:rsidR="00A5742C" w:rsidRDefault="00A5742C">
      <w:r>
        <w:continuationSeparator/>
      </w:r>
    </w:p>
  </w:footnote>
  <w:footnote w:type="continuationNotice" w:id="1">
    <w:p w14:paraId="33696BED" w14:textId="77777777" w:rsidR="00A5742C" w:rsidRDefault="00A5742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2BA43" w14:textId="77777777" w:rsidR="004A7E22" w:rsidRDefault="004A7E2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3C935" w14:textId="77777777" w:rsidR="004A7E22" w:rsidRDefault="004A7E22">
    <w:pPr>
      <w:pStyle w:val="Header"/>
      <w:ind w:right="360"/>
      <w:jc w:val="right"/>
      <w:rPr>
        <w:rFonts w:ascii="Times" w:hAnsi="Times"/>
      </w:rPr>
    </w:pPr>
    <w:r>
      <w:rPr>
        <w:rStyle w:val="PageNumber"/>
        <w:rFonts w:ascii="Times" w:hAnsi="Times"/>
      </w:rPr>
      <w:fldChar w:fldCharType="begin"/>
    </w:r>
    <w:r>
      <w:rPr>
        <w:rStyle w:val="PageNumber"/>
        <w:rFonts w:ascii="Times" w:hAnsi="Times"/>
      </w:rPr>
      <w:instrText xml:space="preserve"> PAGE </w:instrText>
    </w:r>
    <w:r>
      <w:rPr>
        <w:rStyle w:val="PageNumber"/>
        <w:rFonts w:ascii="Times" w:hAnsi="Times"/>
      </w:rPr>
      <w:fldChar w:fldCharType="separate"/>
    </w:r>
    <w:r w:rsidR="00D5400B">
      <w:rPr>
        <w:rStyle w:val="PageNumber"/>
        <w:rFonts w:ascii="Times" w:hAnsi="Times"/>
        <w:noProof/>
      </w:rPr>
      <w:t>1</w:t>
    </w:r>
    <w:r>
      <w:rPr>
        <w:rStyle w:val="PageNumber"/>
        <w:rFonts w:ascii="Times" w:hAnsi="Times"/>
      </w:rPr>
      <w:fldChar w:fldCharType="end"/>
    </w:r>
    <w:r>
      <w:rPr>
        <w:rStyle w:val="PageNumber"/>
        <w:rFonts w:ascii="Times" w:hAnsi="Times"/>
      </w:rPr>
      <w:t xml:space="preserve"> of </w:t>
    </w:r>
    <w:r>
      <w:rPr>
        <w:rStyle w:val="PageNumber"/>
        <w:rFonts w:ascii="Times" w:hAnsi="Times"/>
      </w:rPr>
      <w:fldChar w:fldCharType="begin"/>
    </w:r>
    <w:r>
      <w:rPr>
        <w:rStyle w:val="PageNumber"/>
        <w:rFonts w:ascii="Times" w:hAnsi="Times"/>
      </w:rPr>
      <w:instrText xml:space="preserve"> NUMPAGES </w:instrText>
    </w:r>
    <w:r>
      <w:rPr>
        <w:rStyle w:val="PageNumber"/>
        <w:rFonts w:ascii="Times" w:hAnsi="Times"/>
      </w:rPr>
      <w:fldChar w:fldCharType="separate"/>
    </w:r>
    <w:r w:rsidR="00D5400B">
      <w:rPr>
        <w:rStyle w:val="PageNumber"/>
        <w:rFonts w:ascii="Times" w:hAnsi="Times"/>
        <w:noProof/>
      </w:rPr>
      <w:t>13</w:t>
    </w:r>
    <w:r>
      <w:rPr>
        <w:rStyle w:val="PageNumber"/>
        <w:rFonts w:ascii="Times" w:hAnsi="Time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4AEBA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3"/>
    <w:multiLevelType w:val="singleLevel"/>
    <w:tmpl w:val="00000000"/>
    <w:lvl w:ilvl="0">
      <w:start w:val="2002"/>
      <w:numFmt w:val="decimal"/>
      <w:lvlText w:val="%1"/>
      <w:lvlJc w:val="left"/>
      <w:pPr>
        <w:tabs>
          <w:tab w:val="num" w:pos="720"/>
        </w:tabs>
        <w:ind w:left="720" w:hanging="720"/>
      </w:pPr>
      <w:rPr>
        <w:rFonts w:hint="default"/>
      </w:rPr>
    </w:lvl>
  </w:abstractNum>
  <w:abstractNum w:abstractNumId="2" w15:restartNumberingAfterBreak="0">
    <w:nsid w:val="07AD39B9"/>
    <w:multiLevelType w:val="hybridMultilevel"/>
    <w:tmpl w:val="5F828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5764E2"/>
    <w:multiLevelType w:val="multilevel"/>
    <w:tmpl w:val="21B43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A60593"/>
    <w:multiLevelType w:val="multilevel"/>
    <w:tmpl w:val="5F8287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D4644B3"/>
    <w:multiLevelType w:val="multilevel"/>
    <w:tmpl w:val="39887626"/>
    <w:lvl w:ilvl="0">
      <w:start w:val="2004"/>
      <w:numFmt w:val="decimal"/>
      <w:lvlText w:val="%1"/>
      <w:lvlJc w:val="left"/>
      <w:pPr>
        <w:tabs>
          <w:tab w:val="num" w:pos="1440"/>
        </w:tabs>
        <w:ind w:left="1440" w:hanging="1440"/>
      </w:pPr>
      <w:rPr>
        <w:rFonts w:hint="default"/>
      </w:rPr>
    </w:lvl>
    <w:lvl w:ilvl="1">
      <w:start w:val="2005"/>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19C080F"/>
    <w:multiLevelType w:val="hybridMultilevel"/>
    <w:tmpl w:val="93E073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B06315E"/>
    <w:multiLevelType w:val="multilevel"/>
    <w:tmpl w:val="31DAFE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522208C"/>
    <w:multiLevelType w:val="hybridMultilevel"/>
    <w:tmpl w:val="0D2CA796"/>
    <w:lvl w:ilvl="0" w:tplc="9EE64636">
      <w:start w:val="1"/>
      <w:numFmt w:val="decimal"/>
      <w:pStyle w:val="NumberedReference"/>
      <w:lvlText w:val="%1."/>
      <w:lvlJc w:val="left"/>
      <w:pPr>
        <w:tabs>
          <w:tab w:val="num" w:pos="2970"/>
        </w:tabs>
        <w:ind w:left="2970" w:hanging="360"/>
      </w:pPr>
      <w:rPr>
        <w:rFonts w:ascii="Cambria" w:hAnsi="Cambria" w:hint="default"/>
        <w:i w:val="0"/>
        <w:iCs w:val="0"/>
        <w:sz w:val="18"/>
        <w:szCs w:val="18"/>
      </w:rPr>
    </w:lvl>
    <w:lvl w:ilvl="1" w:tplc="00190409" w:tentative="1">
      <w:start w:val="1"/>
      <w:numFmt w:val="lowerLetter"/>
      <w:lvlText w:val="%2."/>
      <w:lvlJc w:val="left"/>
      <w:pPr>
        <w:tabs>
          <w:tab w:val="num" w:pos="1260"/>
        </w:tabs>
        <w:ind w:left="1260" w:hanging="360"/>
      </w:pPr>
    </w:lvl>
    <w:lvl w:ilvl="2" w:tplc="001B0409" w:tentative="1">
      <w:start w:val="1"/>
      <w:numFmt w:val="lowerRoman"/>
      <w:lvlText w:val="%3."/>
      <w:lvlJc w:val="right"/>
      <w:pPr>
        <w:tabs>
          <w:tab w:val="num" w:pos="1980"/>
        </w:tabs>
        <w:ind w:left="1980" w:hanging="180"/>
      </w:pPr>
    </w:lvl>
    <w:lvl w:ilvl="3" w:tplc="000F0409" w:tentative="1">
      <w:start w:val="1"/>
      <w:numFmt w:val="decimal"/>
      <w:lvlText w:val="%4."/>
      <w:lvlJc w:val="left"/>
      <w:pPr>
        <w:tabs>
          <w:tab w:val="num" w:pos="2700"/>
        </w:tabs>
        <w:ind w:left="2700" w:hanging="360"/>
      </w:pPr>
    </w:lvl>
    <w:lvl w:ilvl="4" w:tplc="00190409" w:tentative="1">
      <w:start w:val="1"/>
      <w:numFmt w:val="lowerLetter"/>
      <w:lvlText w:val="%5."/>
      <w:lvlJc w:val="left"/>
      <w:pPr>
        <w:tabs>
          <w:tab w:val="num" w:pos="3420"/>
        </w:tabs>
        <w:ind w:left="3420" w:hanging="360"/>
      </w:pPr>
    </w:lvl>
    <w:lvl w:ilvl="5" w:tplc="001B0409" w:tentative="1">
      <w:start w:val="1"/>
      <w:numFmt w:val="lowerRoman"/>
      <w:lvlText w:val="%6."/>
      <w:lvlJc w:val="right"/>
      <w:pPr>
        <w:tabs>
          <w:tab w:val="num" w:pos="4140"/>
        </w:tabs>
        <w:ind w:left="4140" w:hanging="180"/>
      </w:pPr>
    </w:lvl>
    <w:lvl w:ilvl="6" w:tplc="000F0409" w:tentative="1">
      <w:start w:val="1"/>
      <w:numFmt w:val="decimal"/>
      <w:lvlText w:val="%7."/>
      <w:lvlJc w:val="left"/>
      <w:pPr>
        <w:tabs>
          <w:tab w:val="num" w:pos="4860"/>
        </w:tabs>
        <w:ind w:left="4860" w:hanging="360"/>
      </w:pPr>
    </w:lvl>
    <w:lvl w:ilvl="7" w:tplc="00190409" w:tentative="1">
      <w:start w:val="1"/>
      <w:numFmt w:val="lowerLetter"/>
      <w:lvlText w:val="%8."/>
      <w:lvlJc w:val="left"/>
      <w:pPr>
        <w:tabs>
          <w:tab w:val="num" w:pos="5580"/>
        </w:tabs>
        <w:ind w:left="5580" w:hanging="360"/>
      </w:pPr>
    </w:lvl>
    <w:lvl w:ilvl="8" w:tplc="001B0409" w:tentative="1">
      <w:start w:val="1"/>
      <w:numFmt w:val="lowerRoman"/>
      <w:lvlText w:val="%9."/>
      <w:lvlJc w:val="right"/>
      <w:pPr>
        <w:tabs>
          <w:tab w:val="num" w:pos="6300"/>
        </w:tabs>
        <w:ind w:left="6300" w:hanging="180"/>
      </w:pPr>
    </w:lvl>
  </w:abstractNum>
  <w:abstractNum w:abstractNumId="9" w15:restartNumberingAfterBreak="0">
    <w:nsid w:val="37F73411"/>
    <w:multiLevelType w:val="multilevel"/>
    <w:tmpl w:val="71F05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1A63DD"/>
    <w:multiLevelType w:val="multilevel"/>
    <w:tmpl w:val="486A930E"/>
    <w:lvl w:ilvl="0">
      <w:start w:val="2003"/>
      <w:numFmt w:val="decimal"/>
      <w:lvlText w:val="%1"/>
      <w:lvlJc w:val="left"/>
      <w:pPr>
        <w:tabs>
          <w:tab w:val="num" w:pos="1440"/>
        </w:tabs>
        <w:ind w:left="1440" w:hanging="1440"/>
      </w:pPr>
      <w:rPr>
        <w:rFonts w:hint="default"/>
      </w:rPr>
    </w:lvl>
    <w:lvl w:ilvl="1">
      <w:start w:val="2004"/>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C7F01C8"/>
    <w:multiLevelType w:val="hybridMultilevel"/>
    <w:tmpl w:val="FBEC4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DA32A9"/>
    <w:multiLevelType w:val="hybridMultilevel"/>
    <w:tmpl w:val="634E2F2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8E3DB7"/>
    <w:multiLevelType w:val="multilevel"/>
    <w:tmpl w:val="02861A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96C097D"/>
    <w:multiLevelType w:val="multilevel"/>
    <w:tmpl w:val="6A162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FA93FE1"/>
    <w:multiLevelType w:val="hybridMultilevel"/>
    <w:tmpl w:val="B5D89F6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3C4BBE"/>
    <w:multiLevelType w:val="hybridMultilevel"/>
    <w:tmpl w:val="DC24F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465EA7"/>
    <w:multiLevelType w:val="hybridMultilevel"/>
    <w:tmpl w:val="F2D216E6"/>
    <w:lvl w:ilvl="0" w:tplc="447241FA">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9660B9"/>
    <w:multiLevelType w:val="hybridMultilevel"/>
    <w:tmpl w:val="B65805F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A80446"/>
    <w:multiLevelType w:val="hybridMultilevel"/>
    <w:tmpl w:val="5D1A182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8853166"/>
    <w:multiLevelType w:val="multilevel"/>
    <w:tmpl w:val="3E5229C8"/>
    <w:lvl w:ilvl="0">
      <w:start w:val="1"/>
      <w:numFmt w:val="decimal"/>
      <w:lvlText w:val="%1."/>
      <w:lvlJc w:val="left"/>
      <w:pPr>
        <w:tabs>
          <w:tab w:val="num" w:pos="360"/>
        </w:tabs>
        <w:ind w:left="360" w:hanging="360"/>
      </w:pPr>
      <w:rPr>
        <w:rFonts w:ascii="Cambria" w:hAnsi="Cambria" w:hint="default"/>
        <w:i w:val="0"/>
        <w:iCs w:val="0"/>
        <w:sz w:val="18"/>
        <w:szCs w:val="18"/>
      </w:rPr>
    </w:lvl>
    <w:lvl w:ilvl="1">
      <w:start w:val="1"/>
      <w:numFmt w:val="lowerLetter"/>
      <w:lvlText w:val="%2."/>
      <w:lvlJc w:val="left"/>
      <w:pPr>
        <w:tabs>
          <w:tab w:val="num" w:pos="990"/>
        </w:tabs>
        <w:ind w:left="990" w:hanging="360"/>
      </w:pPr>
    </w:lvl>
    <w:lvl w:ilvl="2">
      <w:start w:val="1"/>
      <w:numFmt w:val="lowerRoman"/>
      <w:lvlText w:val="%3."/>
      <w:lvlJc w:val="right"/>
      <w:pPr>
        <w:tabs>
          <w:tab w:val="num" w:pos="1710"/>
        </w:tabs>
        <w:ind w:left="1710" w:hanging="180"/>
      </w:pPr>
    </w:lvl>
    <w:lvl w:ilvl="3">
      <w:start w:val="1"/>
      <w:numFmt w:val="decimal"/>
      <w:lvlText w:val="%4."/>
      <w:lvlJc w:val="left"/>
      <w:pPr>
        <w:tabs>
          <w:tab w:val="num" w:pos="2430"/>
        </w:tabs>
        <w:ind w:left="2430" w:hanging="360"/>
      </w:pPr>
    </w:lvl>
    <w:lvl w:ilvl="4">
      <w:start w:val="1"/>
      <w:numFmt w:val="lowerLetter"/>
      <w:lvlText w:val="%5."/>
      <w:lvlJc w:val="left"/>
      <w:pPr>
        <w:tabs>
          <w:tab w:val="num" w:pos="3150"/>
        </w:tabs>
        <w:ind w:left="3150" w:hanging="360"/>
      </w:pPr>
    </w:lvl>
    <w:lvl w:ilvl="5">
      <w:start w:val="1"/>
      <w:numFmt w:val="lowerRoman"/>
      <w:lvlText w:val="%6."/>
      <w:lvlJc w:val="right"/>
      <w:pPr>
        <w:tabs>
          <w:tab w:val="num" w:pos="3870"/>
        </w:tabs>
        <w:ind w:left="3870" w:hanging="180"/>
      </w:pPr>
    </w:lvl>
    <w:lvl w:ilvl="6">
      <w:start w:val="1"/>
      <w:numFmt w:val="decimal"/>
      <w:lvlText w:val="%7."/>
      <w:lvlJc w:val="left"/>
      <w:pPr>
        <w:tabs>
          <w:tab w:val="num" w:pos="4590"/>
        </w:tabs>
        <w:ind w:left="4590" w:hanging="360"/>
      </w:pPr>
    </w:lvl>
    <w:lvl w:ilvl="7">
      <w:start w:val="1"/>
      <w:numFmt w:val="lowerLetter"/>
      <w:lvlText w:val="%8."/>
      <w:lvlJc w:val="left"/>
      <w:pPr>
        <w:tabs>
          <w:tab w:val="num" w:pos="5310"/>
        </w:tabs>
        <w:ind w:left="5310" w:hanging="360"/>
      </w:pPr>
    </w:lvl>
    <w:lvl w:ilvl="8">
      <w:start w:val="1"/>
      <w:numFmt w:val="lowerRoman"/>
      <w:lvlText w:val="%9."/>
      <w:lvlJc w:val="right"/>
      <w:pPr>
        <w:tabs>
          <w:tab w:val="num" w:pos="6030"/>
        </w:tabs>
        <w:ind w:left="6030" w:hanging="180"/>
      </w:pPr>
    </w:lvl>
  </w:abstractNum>
  <w:abstractNum w:abstractNumId="21" w15:restartNumberingAfterBreak="0">
    <w:nsid w:val="59B52FC9"/>
    <w:multiLevelType w:val="multilevel"/>
    <w:tmpl w:val="634E2F20"/>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FCD7DD5"/>
    <w:multiLevelType w:val="multilevel"/>
    <w:tmpl w:val="D694A21C"/>
    <w:lvl w:ilvl="0">
      <w:start w:val="1"/>
      <w:numFmt w:val="decimal"/>
      <w:lvlText w:val="%1."/>
      <w:lvlJc w:val="left"/>
      <w:pPr>
        <w:tabs>
          <w:tab w:val="num" w:pos="360"/>
        </w:tabs>
        <w:ind w:left="360" w:hanging="360"/>
      </w:pPr>
      <w:rPr>
        <w:i w:val="0"/>
      </w:rPr>
    </w:lvl>
    <w:lvl w:ilvl="1">
      <w:start w:val="1"/>
      <w:numFmt w:val="lowerLetter"/>
      <w:lvlText w:val="%2."/>
      <w:lvlJc w:val="left"/>
      <w:pPr>
        <w:tabs>
          <w:tab w:val="num" w:pos="990"/>
        </w:tabs>
        <w:ind w:left="990" w:hanging="360"/>
      </w:pPr>
    </w:lvl>
    <w:lvl w:ilvl="2">
      <w:start w:val="1"/>
      <w:numFmt w:val="lowerRoman"/>
      <w:lvlText w:val="%3."/>
      <w:lvlJc w:val="right"/>
      <w:pPr>
        <w:tabs>
          <w:tab w:val="num" w:pos="1710"/>
        </w:tabs>
        <w:ind w:left="1710" w:hanging="180"/>
      </w:pPr>
    </w:lvl>
    <w:lvl w:ilvl="3">
      <w:start w:val="1"/>
      <w:numFmt w:val="decimal"/>
      <w:lvlText w:val="%4."/>
      <w:lvlJc w:val="left"/>
      <w:pPr>
        <w:tabs>
          <w:tab w:val="num" w:pos="2430"/>
        </w:tabs>
        <w:ind w:left="2430" w:hanging="360"/>
      </w:pPr>
    </w:lvl>
    <w:lvl w:ilvl="4">
      <w:start w:val="1"/>
      <w:numFmt w:val="lowerLetter"/>
      <w:lvlText w:val="%5."/>
      <w:lvlJc w:val="left"/>
      <w:pPr>
        <w:tabs>
          <w:tab w:val="num" w:pos="3150"/>
        </w:tabs>
        <w:ind w:left="3150" w:hanging="360"/>
      </w:pPr>
    </w:lvl>
    <w:lvl w:ilvl="5">
      <w:start w:val="1"/>
      <w:numFmt w:val="lowerRoman"/>
      <w:lvlText w:val="%6."/>
      <w:lvlJc w:val="right"/>
      <w:pPr>
        <w:tabs>
          <w:tab w:val="num" w:pos="3870"/>
        </w:tabs>
        <w:ind w:left="3870" w:hanging="180"/>
      </w:pPr>
    </w:lvl>
    <w:lvl w:ilvl="6">
      <w:start w:val="1"/>
      <w:numFmt w:val="decimal"/>
      <w:lvlText w:val="%7."/>
      <w:lvlJc w:val="left"/>
      <w:pPr>
        <w:tabs>
          <w:tab w:val="num" w:pos="4590"/>
        </w:tabs>
        <w:ind w:left="4590" w:hanging="360"/>
      </w:pPr>
    </w:lvl>
    <w:lvl w:ilvl="7">
      <w:start w:val="1"/>
      <w:numFmt w:val="lowerLetter"/>
      <w:lvlText w:val="%8."/>
      <w:lvlJc w:val="left"/>
      <w:pPr>
        <w:tabs>
          <w:tab w:val="num" w:pos="5310"/>
        </w:tabs>
        <w:ind w:left="5310" w:hanging="360"/>
      </w:pPr>
    </w:lvl>
    <w:lvl w:ilvl="8">
      <w:start w:val="1"/>
      <w:numFmt w:val="lowerRoman"/>
      <w:lvlText w:val="%9."/>
      <w:lvlJc w:val="right"/>
      <w:pPr>
        <w:tabs>
          <w:tab w:val="num" w:pos="6030"/>
        </w:tabs>
        <w:ind w:left="6030" w:hanging="180"/>
      </w:pPr>
    </w:lvl>
  </w:abstractNum>
  <w:abstractNum w:abstractNumId="23" w15:restartNumberingAfterBreak="0">
    <w:nsid w:val="6A9102FB"/>
    <w:multiLevelType w:val="hybridMultilevel"/>
    <w:tmpl w:val="167AA5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AFD4494"/>
    <w:multiLevelType w:val="multilevel"/>
    <w:tmpl w:val="9A949AEA"/>
    <w:lvl w:ilvl="0">
      <w:start w:val="1"/>
      <w:numFmt w:val="decimal"/>
      <w:lvlText w:val="%1."/>
      <w:lvlJc w:val="left"/>
      <w:pPr>
        <w:tabs>
          <w:tab w:val="num" w:pos="360"/>
        </w:tabs>
        <w:ind w:left="360" w:hanging="360"/>
      </w:pPr>
      <w:rPr>
        <w:i w:val="0"/>
        <w:sz w:val="18"/>
        <w:szCs w:val="18"/>
      </w:rPr>
    </w:lvl>
    <w:lvl w:ilvl="1">
      <w:start w:val="1"/>
      <w:numFmt w:val="lowerLetter"/>
      <w:lvlText w:val="%2."/>
      <w:lvlJc w:val="left"/>
      <w:pPr>
        <w:tabs>
          <w:tab w:val="num" w:pos="990"/>
        </w:tabs>
        <w:ind w:left="990" w:hanging="360"/>
      </w:pPr>
    </w:lvl>
    <w:lvl w:ilvl="2">
      <w:start w:val="1"/>
      <w:numFmt w:val="lowerRoman"/>
      <w:lvlText w:val="%3."/>
      <w:lvlJc w:val="right"/>
      <w:pPr>
        <w:tabs>
          <w:tab w:val="num" w:pos="1710"/>
        </w:tabs>
        <w:ind w:left="1710" w:hanging="180"/>
      </w:pPr>
    </w:lvl>
    <w:lvl w:ilvl="3">
      <w:start w:val="1"/>
      <w:numFmt w:val="decimal"/>
      <w:lvlText w:val="%4."/>
      <w:lvlJc w:val="left"/>
      <w:pPr>
        <w:tabs>
          <w:tab w:val="num" w:pos="2430"/>
        </w:tabs>
        <w:ind w:left="2430" w:hanging="360"/>
      </w:pPr>
    </w:lvl>
    <w:lvl w:ilvl="4">
      <w:start w:val="1"/>
      <w:numFmt w:val="lowerLetter"/>
      <w:lvlText w:val="%5."/>
      <w:lvlJc w:val="left"/>
      <w:pPr>
        <w:tabs>
          <w:tab w:val="num" w:pos="3150"/>
        </w:tabs>
        <w:ind w:left="3150" w:hanging="360"/>
      </w:pPr>
    </w:lvl>
    <w:lvl w:ilvl="5">
      <w:start w:val="1"/>
      <w:numFmt w:val="lowerRoman"/>
      <w:lvlText w:val="%6."/>
      <w:lvlJc w:val="right"/>
      <w:pPr>
        <w:tabs>
          <w:tab w:val="num" w:pos="3870"/>
        </w:tabs>
        <w:ind w:left="3870" w:hanging="180"/>
      </w:pPr>
    </w:lvl>
    <w:lvl w:ilvl="6">
      <w:start w:val="1"/>
      <w:numFmt w:val="decimal"/>
      <w:lvlText w:val="%7."/>
      <w:lvlJc w:val="left"/>
      <w:pPr>
        <w:tabs>
          <w:tab w:val="num" w:pos="4590"/>
        </w:tabs>
        <w:ind w:left="4590" w:hanging="360"/>
      </w:pPr>
    </w:lvl>
    <w:lvl w:ilvl="7">
      <w:start w:val="1"/>
      <w:numFmt w:val="lowerLetter"/>
      <w:lvlText w:val="%8."/>
      <w:lvlJc w:val="left"/>
      <w:pPr>
        <w:tabs>
          <w:tab w:val="num" w:pos="5310"/>
        </w:tabs>
        <w:ind w:left="5310" w:hanging="360"/>
      </w:pPr>
    </w:lvl>
    <w:lvl w:ilvl="8">
      <w:start w:val="1"/>
      <w:numFmt w:val="lowerRoman"/>
      <w:lvlText w:val="%9."/>
      <w:lvlJc w:val="right"/>
      <w:pPr>
        <w:tabs>
          <w:tab w:val="num" w:pos="6030"/>
        </w:tabs>
        <w:ind w:left="6030" w:hanging="180"/>
      </w:pPr>
    </w:lvl>
  </w:abstractNum>
  <w:abstractNum w:abstractNumId="25" w15:restartNumberingAfterBreak="0">
    <w:nsid w:val="6B240C49"/>
    <w:multiLevelType w:val="hybridMultilevel"/>
    <w:tmpl w:val="EBB638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D4B3378"/>
    <w:multiLevelType w:val="multilevel"/>
    <w:tmpl w:val="B65805FA"/>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5994CDD"/>
    <w:multiLevelType w:val="hybridMultilevel"/>
    <w:tmpl w:val="DD5CBC1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DB35F9"/>
    <w:multiLevelType w:val="multilevel"/>
    <w:tmpl w:val="B5D89F6A"/>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AA54EAD"/>
    <w:multiLevelType w:val="multilevel"/>
    <w:tmpl w:val="31DAFE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C4962DE"/>
    <w:multiLevelType w:val="hybridMultilevel"/>
    <w:tmpl w:val="4F1C6978"/>
    <w:lvl w:ilvl="0" w:tplc="447241FA">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FF15A8"/>
    <w:multiLevelType w:val="hybridMultilevel"/>
    <w:tmpl w:val="13481D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E5E2FA8"/>
    <w:multiLevelType w:val="hybridMultilevel"/>
    <w:tmpl w:val="DCD8E4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10"/>
  </w:num>
  <w:num w:numId="3">
    <w:abstractNumId w:val="5"/>
  </w:num>
  <w:num w:numId="4">
    <w:abstractNumId w:val="8"/>
  </w:num>
  <w:num w:numId="5">
    <w:abstractNumId w:val="8"/>
  </w:num>
  <w:num w:numId="6">
    <w:abstractNumId w:val="8"/>
    <w:lvlOverride w:ilvl="0">
      <w:startOverride w:val="1"/>
    </w:lvlOverride>
  </w:num>
  <w:num w:numId="7">
    <w:abstractNumId w:val="27"/>
  </w:num>
  <w:num w:numId="8">
    <w:abstractNumId w:val="18"/>
  </w:num>
  <w:num w:numId="9">
    <w:abstractNumId w:val="25"/>
  </w:num>
  <w:num w:numId="10">
    <w:abstractNumId w:val="12"/>
  </w:num>
  <w:num w:numId="11">
    <w:abstractNumId w:val="15"/>
  </w:num>
  <w:num w:numId="12">
    <w:abstractNumId w:val="32"/>
  </w:num>
  <w:num w:numId="13">
    <w:abstractNumId w:val="30"/>
  </w:num>
  <w:num w:numId="14">
    <w:abstractNumId w:val="29"/>
  </w:num>
  <w:num w:numId="15">
    <w:abstractNumId w:val="7"/>
  </w:num>
  <w:num w:numId="16">
    <w:abstractNumId w:val="17"/>
  </w:num>
  <w:num w:numId="17">
    <w:abstractNumId w:val="22"/>
  </w:num>
  <w:num w:numId="18">
    <w:abstractNumId w:val="13"/>
  </w:num>
  <w:num w:numId="19">
    <w:abstractNumId w:val="26"/>
  </w:num>
  <w:num w:numId="20">
    <w:abstractNumId w:val="2"/>
  </w:num>
  <w:num w:numId="21">
    <w:abstractNumId w:val="4"/>
  </w:num>
  <w:num w:numId="22">
    <w:abstractNumId w:val="16"/>
  </w:num>
  <w:num w:numId="23">
    <w:abstractNumId w:val="31"/>
  </w:num>
  <w:num w:numId="24">
    <w:abstractNumId w:val="19"/>
  </w:num>
  <w:num w:numId="25">
    <w:abstractNumId w:val="21"/>
  </w:num>
  <w:num w:numId="26">
    <w:abstractNumId w:val="0"/>
  </w:num>
  <w:num w:numId="27">
    <w:abstractNumId w:val="24"/>
  </w:num>
  <w:num w:numId="28">
    <w:abstractNumId w:val="20"/>
  </w:num>
  <w:num w:numId="29">
    <w:abstractNumId w:val="28"/>
  </w:num>
  <w:num w:numId="30">
    <w:abstractNumId w:val="9"/>
  </w:num>
  <w:num w:numId="31">
    <w:abstractNumId w:val="23"/>
  </w:num>
  <w:num w:numId="32">
    <w:abstractNumId w:val="11"/>
  </w:num>
  <w:num w:numId="33">
    <w:abstractNumId w:val="6"/>
  </w:num>
  <w:num w:numId="34">
    <w:abstractNumId w:val="8"/>
    <w:lvlOverride w:ilvl="0">
      <w:startOverride w:val="1"/>
    </w:lvlOverride>
  </w:num>
  <w:num w:numId="35">
    <w:abstractNumId w:val="14"/>
  </w:num>
  <w:num w:numId="36">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13E"/>
    <w:rsid w:val="000002C7"/>
    <w:rsid w:val="00000576"/>
    <w:rsid w:val="00001411"/>
    <w:rsid w:val="00002E67"/>
    <w:rsid w:val="00004B4E"/>
    <w:rsid w:val="00005F40"/>
    <w:rsid w:val="00006BCD"/>
    <w:rsid w:val="00007191"/>
    <w:rsid w:val="00012606"/>
    <w:rsid w:val="00013D56"/>
    <w:rsid w:val="00014FA0"/>
    <w:rsid w:val="00015DF3"/>
    <w:rsid w:val="00016294"/>
    <w:rsid w:val="0001667B"/>
    <w:rsid w:val="000168A4"/>
    <w:rsid w:val="00020722"/>
    <w:rsid w:val="00023522"/>
    <w:rsid w:val="00025035"/>
    <w:rsid w:val="00027601"/>
    <w:rsid w:val="0003278E"/>
    <w:rsid w:val="00034A6B"/>
    <w:rsid w:val="00034DF8"/>
    <w:rsid w:val="00037B1D"/>
    <w:rsid w:val="000408F1"/>
    <w:rsid w:val="0004118B"/>
    <w:rsid w:val="000412A8"/>
    <w:rsid w:val="00042FD7"/>
    <w:rsid w:val="0004363D"/>
    <w:rsid w:val="00043C04"/>
    <w:rsid w:val="00043CC5"/>
    <w:rsid w:val="00045E25"/>
    <w:rsid w:val="0004617B"/>
    <w:rsid w:val="00046D1C"/>
    <w:rsid w:val="000478A1"/>
    <w:rsid w:val="0005533A"/>
    <w:rsid w:val="0005543F"/>
    <w:rsid w:val="000562F5"/>
    <w:rsid w:val="000569BE"/>
    <w:rsid w:val="00056A24"/>
    <w:rsid w:val="00057BF3"/>
    <w:rsid w:val="0006013A"/>
    <w:rsid w:val="000605C3"/>
    <w:rsid w:val="0006138C"/>
    <w:rsid w:val="00061E27"/>
    <w:rsid w:val="000639A5"/>
    <w:rsid w:val="00064648"/>
    <w:rsid w:val="00064C20"/>
    <w:rsid w:val="00064F40"/>
    <w:rsid w:val="000661EE"/>
    <w:rsid w:val="0006711E"/>
    <w:rsid w:val="00067B93"/>
    <w:rsid w:val="000700C0"/>
    <w:rsid w:val="00070D78"/>
    <w:rsid w:val="00070F6C"/>
    <w:rsid w:val="00071086"/>
    <w:rsid w:val="00075224"/>
    <w:rsid w:val="00075921"/>
    <w:rsid w:val="00075D93"/>
    <w:rsid w:val="00077653"/>
    <w:rsid w:val="000778C5"/>
    <w:rsid w:val="000779E4"/>
    <w:rsid w:val="0008173D"/>
    <w:rsid w:val="00081E19"/>
    <w:rsid w:val="000830AE"/>
    <w:rsid w:val="00084D12"/>
    <w:rsid w:val="00090BAA"/>
    <w:rsid w:val="000924B6"/>
    <w:rsid w:val="00093993"/>
    <w:rsid w:val="00095E77"/>
    <w:rsid w:val="00097636"/>
    <w:rsid w:val="00097847"/>
    <w:rsid w:val="000A0409"/>
    <w:rsid w:val="000A07B0"/>
    <w:rsid w:val="000A319A"/>
    <w:rsid w:val="000A3BDF"/>
    <w:rsid w:val="000A3CAA"/>
    <w:rsid w:val="000A4052"/>
    <w:rsid w:val="000A5C13"/>
    <w:rsid w:val="000A616D"/>
    <w:rsid w:val="000A7E44"/>
    <w:rsid w:val="000B03B4"/>
    <w:rsid w:val="000B17A9"/>
    <w:rsid w:val="000B1F55"/>
    <w:rsid w:val="000B4BA7"/>
    <w:rsid w:val="000B51A2"/>
    <w:rsid w:val="000B5202"/>
    <w:rsid w:val="000B5223"/>
    <w:rsid w:val="000B57D1"/>
    <w:rsid w:val="000B7121"/>
    <w:rsid w:val="000C1814"/>
    <w:rsid w:val="000C1CE4"/>
    <w:rsid w:val="000C1EE0"/>
    <w:rsid w:val="000C25E9"/>
    <w:rsid w:val="000C3744"/>
    <w:rsid w:val="000C49F2"/>
    <w:rsid w:val="000C5E11"/>
    <w:rsid w:val="000C5F56"/>
    <w:rsid w:val="000D094E"/>
    <w:rsid w:val="000D185C"/>
    <w:rsid w:val="000D2812"/>
    <w:rsid w:val="000D4AF1"/>
    <w:rsid w:val="000D4BC5"/>
    <w:rsid w:val="000D664C"/>
    <w:rsid w:val="000D6EDF"/>
    <w:rsid w:val="000E001C"/>
    <w:rsid w:val="000E0431"/>
    <w:rsid w:val="000E05AC"/>
    <w:rsid w:val="000E0C46"/>
    <w:rsid w:val="000E1AAB"/>
    <w:rsid w:val="000E53D0"/>
    <w:rsid w:val="000E6792"/>
    <w:rsid w:val="000F0873"/>
    <w:rsid w:val="000F3C04"/>
    <w:rsid w:val="000F473A"/>
    <w:rsid w:val="000F5212"/>
    <w:rsid w:val="00100116"/>
    <w:rsid w:val="001003B8"/>
    <w:rsid w:val="0010064A"/>
    <w:rsid w:val="00102596"/>
    <w:rsid w:val="001031E1"/>
    <w:rsid w:val="00103C74"/>
    <w:rsid w:val="00105573"/>
    <w:rsid w:val="00105759"/>
    <w:rsid w:val="0010581A"/>
    <w:rsid w:val="001127F1"/>
    <w:rsid w:val="001135F2"/>
    <w:rsid w:val="001146AF"/>
    <w:rsid w:val="00117375"/>
    <w:rsid w:val="00121E8B"/>
    <w:rsid w:val="001241D9"/>
    <w:rsid w:val="00125B09"/>
    <w:rsid w:val="00127143"/>
    <w:rsid w:val="0013097F"/>
    <w:rsid w:val="0013334D"/>
    <w:rsid w:val="001338D1"/>
    <w:rsid w:val="0013513C"/>
    <w:rsid w:val="00137028"/>
    <w:rsid w:val="00140640"/>
    <w:rsid w:val="00140A43"/>
    <w:rsid w:val="00140CEA"/>
    <w:rsid w:val="00140FB5"/>
    <w:rsid w:val="001412CF"/>
    <w:rsid w:val="00141633"/>
    <w:rsid w:val="00142859"/>
    <w:rsid w:val="00142B88"/>
    <w:rsid w:val="00142BD3"/>
    <w:rsid w:val="00143ED8"/>
    <w:rsid w:val="00143F5F"/>
    <w:rsid w:val="00144739"/>
    <w:rsid w:val="00144A7B"/>
    <w:rsid w:val="00144C43"/>
    <w:rsid w:val="0014580B"/>
    <w:rsid w:val="00146259"/>
    <w:rsid w:val="00151047"/>
    <w:rsid w:val="0015117B"/>
    <w:rsid w:val="00151A4F"/>
    <w:rsid w:val="0015244C"/>
    <w:rsid w:val="001532F5"/>
    <w:rsid w:val="0015335E"/>
    <w:rsid w:val="00153372"/>
    <w:rsid w:val="00156212"/>
    <w:rsid w:val="00156A46"/>
    <w:rsid w:val="001600F4"/>
    <w:rsid w:val="0016073A"/>
    <w:rsid w:val="00160D96"/>
    <w:rsid w:val="00160F98"/>
    <w:rsid w:val="001624F7"/>
    <w:rsid w:val="0016489D"/>
    <w:rsid w:val="001660B8"/>
    <w:rsid w:val="00167B2B"/>
    <w:rsid w:val="001701EB"/>
    <w:rsid w:val="001715D9"/>
    <w:rsid w:val="001740E3"/>
    <w:rsid w:val="001748A4"/>
    <w:rsid w:val="00175663"/>
    <w:rsid w:val="00176363"/>
    <w:rsid w:val="001770D0"/>
    <w:rsid w:val="00177617"/>
    <w:rsid w:val="00177858"/>
    <w:rsid w:val="00182F7B"/>
    <w:rsid w:val="00190029"/>
    <w:rsid w:val="00190FFD"/>
    <w:rsid w:val="001913EE"/>
    <w:rsid w:val="00192984"/>
    <w:rsid w:val="00194A11"/>
    <w:rsid w:val="00194CDB"/>
    <w:rsid w:val="00195E7F"/>
    <w:rsid w:val="0019615B"/>
    <w:rsid w:val="001971F6"/>
    <w:rsid w:val="001A176B"/>
    <w:rsid w:val="001A188B"/>
    <w:rsid w:val="001A4F80"/>
    <w:rsid w:val="001B04DD"/>
    <w:rsid w:val="001B09EF"/>
    <w:rsid w:val="001B6618"/>
    <w:rsid w:val="001B69FA"/>
    <w:rsid w:val="001C0232"/>
    <w:rsid w:val="001C077A"/>
    <w:rsid w:val="001C0CD4"/>
    <w:rsid w:val="001C1C5E"/>
    <w:rsid w:val="001C24FF"/>
    <w:rsid w:val="001C2FA7"/>
    <w:rsid w:val="001C4793"/>
    <w:rsid w:val="001C50CF"/>
    <w:rsid w:val="001C5E4C"/>
    <w:rsid w:val="001C7C30"/>
    <w:rsid w:val="001D0E37"/>
    <w:rsid w:val="001D0EF3"/>
    <w:rsid w:val="001D0F7D"/>
    <w:rsid w:val="001D10F3"/>
    <w:rsid w:val="001D1FBD"/>
    <w:rsid w:val="001D30B9"/>
    <w:rsid w:val="001D3C40"/>
    <w:rsid w:val="001D3FEB"/>
    <w:rsid w:val="001D517D"/>
    <w:rsid w:val="001D6D6E"/>
    <w:rsid w:val="001D773A"/>
    <w:rsid w:val="001E00DF"/>
    <w:rsid w:val="001E0CF3"/>
    <w:rsid w:val="001E192D"/>
    <w:rsid w:val="001E28FF"/>
    <w:rsid w:val="001E427B"/>
    <w:rsid w:val="001E483A"/>
    <w:rsid w:val="001E6E1D"/>
    <w:rsid w:val="001E7B90"/>
    <w:rsid w:val="001F1341"/>
    <w:rsid w:val="001F1707"/>
    <w:rsid w:val="001F1731"/>
    <w:rsid w:val="001F1B8C"/>
    <w:rsid w:val="001F390F"/>
    <w:rsid w:val="001F3B4F"/>
    <w:rsid w:val="001F43D3"/>
    <w:rsid w:val="001F4861"/>
    <w:rsid w:val="001F68D8"/>
    <w:rsid w:val="001F6BC3"/>
    <w:rsid w:val="001F6F76"/>
    <w:rsid w:val="001F7AC1"/>
    <w:rsid w:val="001F7B00"/>
    <w:rsid w:val="0020009D"/>
    <w:rsid w:val="0020235C"/>
    <w:rsid w:val="0020311A"/>
    <w:rsid w:val="00203B14"/>
    <w:rsid w:val="002042D6"/>
    <w:rsid w:val="00205347"/>
    <w:rsid w:val="002059FC"/>
    <w:rsid w:val="00207428"/>
    <w:rsid w:val="00207B44"/>
    <w:rsid w:val="002115D0"/>
    <w:rsid w:val="0021333C"/>
    <w:rsid w:val="0021369D"/>
    <w:rsid w:val="00213AB1"/>
    <w:rsid w:val="0021561E"/>
    <w:rsid w:val="00216E21"/>
    <w:rsid w:val="00217207"/>
    <w:rsid w:val="00217D3F"/>
    <w:rsid w:val="002216C5"/>
    <w:rsid w:val="002225B0"/>
    <w:rsid w:val="002232BC"/>
    <w:rsid w:val="00226C9A"/>
    <w:rsid w:val="002271A4"/>
    <w:rsid w:val="00227FD8"/>
    <w:rsid w:val="00230E37"/>
    <w:rsid w:val="00232680"/>
    <w:rsid w:val="00233257"/>
    <w:rsid w:val="002369DA"/>
    <w:rsid w:val="00237882"/>
    <w:rsid w:val="00237DEF"/>
    <w:rsid w:val="002409F4"/>
    <w:rsid w:val="00240C69"/>
    <w:rsid w:val="0024581D"/>
    <w:rsid w:val="0024776B"/>
    <w:rsid w:val="00250BA8"/>
    <w:rsid w:val="00251C6A"/>
    <w:rsid w:val="00252C09"/>
    <w:rsid w:val="00253410"/>
    <w:rsid w:val="002538E3"/>
    <w:rsid w:val="002552D6"/>
    <w:rsid w:val="0025788E"/>
    <w:rsid w:val="00257A2A"/>
    <w:rsid w:val="00262E6C"/>
    <w:rsid w:val="00267BB2"/>
    <w:rsid w:val="00267DCD"/>
    <w:rsid w:val="00267F40"/>
    <w:rsid w:val="0027019E"/>
    <w:rsid w:val="002701F8"/>
    <w:rsid w:val="002709F6"/>
    <w:rsid w:val="0027196C"/>
    <w:rsid w:val="0027382D"/>
    <w:rsid w:val="002748B4"/>
    <w:rsid w:val="0027539A"/>
    <w:rsid w:val="00275DEE"/>
    <w:rsid w:val="00280B41"/>
    <w:rsid w:val="00282FDA"/>
    <w:rsid w:val="0028306B"/>
    <w:rsid w:val="0028348B"/>
    <w:rsid w:val="002842E0"/>
    <w:rsid w:val="0028530F"/>
    <w:rsid w:val="00286949"/>
    <w:rsid w:val="00290468"/>
    <w:rsid w:val="0029325E"/>
    <w:rsid w:val="00295A42"/>
    <w:rsid w:val="0029667E"/>
    <w:rsid w:val="002A015F"/>
    <w:rsid w:val="002A03B2"/>
    <w:rsid w:val="002A0724"/>
    <w:rsid w:val="002A470B"/>
    <w:rsid w:val="002A53D5"/>
    <w:rsid w:val="002A6E5F"/>
    <w:rsid w:val="002A7558"/>
    <w:rsid w:val="002A78EA"/>
    <w:rsid w:val="002B0E93"/>
    <w:rsid w:val="002B2966"/>
    <w:rsid w:val="002B4A94"/>
    <w:rsid w:val="002B4D6E"/>
    <w:rsid w:val="002B556C"/>
    <w:rsid w:val="002B68FD"/>
    <w:rsid w:val="002C0908"/>
    <w:rsid w:val="002C0937"/>
    <w:rsid w:val="002C1E78"/>
    <w:rsid w:val="002C39E9"/>
    <w:rsid w:val="002C3CF9"/>
    <w:rsid w:val="002C46A2"/>
    <w:rsid w:val="002C56CD"/>
    <w:rsid w:val="002D3E9B"/>
    <w:rsid w:val="002D62C7"/>
    <w:rsid w:val="002D62E0"/>
    <w:rsid w:val="002D6606"/>
    <w:rsid w:val="002D6CF1"/>
    <w:rsid w:val="002E001D"/>
    <w:rsid w:val="002E016D"/>
    <w:rsid w:val="002E1A61"/>
    <w:rsid w:val="002E1FEA"/>
    <w:rsid w:val="002E4559"/>
    <w:rsid w:val="002E46EA"/>
    <w:rsid w:val="002E4731"/>
    <w:rsid w:val="002E4819"/>
    <w:rsid w:val="002E65C5"/>
    <w:rsid w:val="002E6BCE"/>
    <w:rsid w:val="002E7539"/>
    <w:rsid w:val="002E7C70"/>
    <w:rsid w:val="002F03B3"/>
    <w:rsid w:val="002F1D22"/>
    <w:rsid w:val="002F1D57"/>
    <w:rsid w:val="002F4051"/>
    <w:rsid w:val="002F44DB"/>
    <w:rsid w:val="002F5245"/>
    <w:rsid w:val="002F5A3B"/>
    <w:rsid w:val="002F7374"/>
    <w:rsid w:val="00304177"/>
    <w:rsid w:val="003046CE"/>
    <w:rsid w:val="00304C0C"/>
    <w:rsid w:val="00305596"/>
    <w:rsid w:val="00305E12"/>
    <w:rsid w:val="00306457"/>
    <w:rsid w:val="003118D9"/>
    <w:rsid w:val="003126CF"/>
    <w:rsid w:val="0031501F"/>
    <w:rsid w:val="00315415"/>
    <w:rsid w:val="00317023"/>
    <w:rsid w:val="0032008A"/>
    <w:rsid w:val="00320759"/>
    <w:rsid w:val="003223C3"/>
    <w:rsid w:val="00322926"/>
    <w:rsid w:val="00323C2E"/>
    <w:rsid w:val="00327CA5"/>
    <w:rsid w:val="00330007"/>
    <w:rsid w:val="00330735"/>
    <w:rsid w:val="00331485"/>
    <w:rsid w:val="00331A24"/>
    <w:rsid w:val="003322C3"/>
    <w:rsid w:val="003345AF"/>
    <w:rsid w:val="00336AD2"/>
    <w:rsid w:val="00336C0C"/>
    <w:rsid w:val="00341684"/>
    <w:rsid w:val="00342CEF"/>
    <w:rsid w:val="003439BB"/>
    <w:rsid w:val="00343D7E"/>
    <w:rsid w:val="00343E70"/>
    <w:rsid w:val="00345CB7"/>
    <w:rsid w:val="00350BD9"/>
    <w:rsid w:val="003525D3"/>
    <w:rsid w:val="003526FA"/>
    <w:rsid w:val="00352B53"/>
    <w:rsid w:val="00355085"/>
    <w:rsid w:val="00355B24"/>
    <w:rsid w:val="003569AB"/>
    <w:rsid w:val="00357A0A"/>
    <w:rsid w:val="00361022"/>
    <w:rsid w:val="003611FB"/>
    <w:rsid w:val="00362C91"/>
    <w:rsid w:val="00363761"/>
    <w:rsid w:val="003657B2"/>
    <w:rsid w:val="00366EF1"/>
    <w:rsid w:val="00367C3A"/>
    <w:rsid w:val="003709E1"/>
    <w:rsid w:val="00371300"/>
    <w:rsid w:val="0037452F"/>
    <w:rsid w:val="0037475D"/>
    <w:rsid w:val="003756FC"/>
    <w:rsid w:val="00377922"/>
    <w:rsid w:val="0038045D"/>
    <w:rsid w:val="00380FDB"/>
    <w:rsid w:val="003815B7"/>
    <w:rsid w:val="003828EC"/>
    <w:rsid w:val="0038377E"/>
    <w:rsid w:val="00392233"/>
    <w:rsid w:val="003927AC"/>
    <w:rsid w:val="00392AB1"/>
    <w:rsid w:val="003938D0"/>
    <w:rsid w:val="003943CC"/>
    <w:rsid w:val="00394981"/>
    <w:rsid w:val="00394A61"/>
    <w:rsid w:val="00395E46"/>
    <w:rsid w:val="00396701"/>
    <w:rsid w:val="0039741C"/>
    <w:rsid w:val="003A0872"/>
    <w:rsid w:val="003A281C"/>
    <w:rsid w:val="003A286D"/>
    <w:rsid w:val="003A2D56"/>
    <w:rsid w:val="003A304D"/>
    <w:rsid w:val="003A5556"/>
    <w:rsid w:val="003B096A"/>
    <w:rsid w:val="003B2C0E"/>
    <w:rsid w:val="003B2F23"/>
    <w:rsid w:val="003B31CE"/>
    <w:rsid w:val="003B48CB"/>
    <w:rsid w:val="003B5773"/>
    <w:rsid w:val="003B6D64"/>
    <w:rsid w:val="003B72FA"/>
    <w:rsid w:val="003B74C8"/>
    <w:rsid w:val="003B7BCD"/>
    <w:rsid w:val="003C3DBC"/>
    <w:rsid w:val="003C44A6"/>
    <w:rsid w:val="003C7871"/>
    <w:rsid w:val="003C79C2"/>
    <w:rsid w:val="003D05C5"/>
    <w:rsid w:val="003D0E0D"/>
    <w:rsid w:val="003D218B"/>
    <w:rsid w:val="003D269F"/>
    <w:rsid w:val="003D38BF"/>
    <w:rsid w:val="003D3CE5"/>
    <w:rsid w:val="003D5B5F"/>
    <w:rsid w:val="003D5EC8"/>
    <w:rsid w:val="003E1772"/>
    <w:rsid w:val="003E24A9"/>
    <w:rsid w:val="003E27C0"/>
    <w:rsid w:val="003E3885"/>
    <w:rsid w:val="003E49D0"/>
    <w:rsid w:val="003E786A"/>
    <w:rsid w:val="003E7ADB"/>
    <w:rsid w:val="003F6A5F"/>
    <w:rsid w:val="003F7566"/>
    <w:rsid w:val="004034A0"/>
    <w:rsid w:val="00405B26"/>
    <w:rsid w:val="00410B77"/>
    <w:rsid w:val="0041322C"/>
    <w:rsid w:val="00413CE0"/>
    <w:rsid w:val="004155B6"/>
    <w:rsid w:val="004166F2"/>
    <w:rsid w:val="00420A26"/>
    <w:rsid w:val="00421485"/>
    <w:rsid w:val="0042185A"/>
    <w:rsid w:val="0042392F"/>
    <w:rsid w:val="00424B5C"/>
    <w:rsid w:val="0042576F"/>
    <w:rsid w:val="0042758A"/>
    <w:rsid w:val="00430812"/>
    <w:rsid w:val="00431A0A"/>
    <w:rsid w:val="00431B47"/>
    <w:rsid w:val="00434422"/>
    <w:rsid w:val="00434BB2"/>
    <w:rsid w:val="00435615"/>
    <w:rsid w:val="004376CC"/>
    <w:rsid w:val="00437DD4"/>
    <w:rsid w:val="00440ABC"/>
    <w:rsid w:val="00442314"/>
    <w:rsid w:val="00442424"/>
    <w:rsid w:val="00443111"/>
    <w:rsid w:val="0044420B"/>
    <w:rsid w:val="00444C82"/>
    <w:rsid w:val="00446983"/>
    <w:rsid w:val="00447BEE"/>
    <w:rsid w:val="0045023B"/>
    <w:rsid w:val="00450E8A"/>
    <w:rsid w:val="00453050"/>
    <w:rsid w:val="004556AC"/>
    <w:rsid w:val="004566A7"/>
    <w:rsid w:val="0045704B"/>
    <w:rsid w:val="004608FB"/>
    <w:rsid w:val="00460DE4"/>
    <w:rsid w:val="00462610"/>
    <w:rsid w:val="00463364"/>
    <w:rsid w:val="0046340D"/>
    <w:rsid w:val="0046366F"/>
    <w:rsid w:val="0046436A"/>
    <w:rsid w:val="00464724"/>
    <w:rsid w:val="004651A0"/>
    <w:rsid w:val="00466728"/>
    <w:rsid w:val="004675F9"/>
    <w:rsid w:val="00471685"/>
    <w:rsid w:val="00473EB6"/>
    <w:rsid w:val="004742AB"/>
    <w:rsid w:val="00475B43"/>
    <w:rsid w:val="00476D37"/>
    <w:rsid w:val="00477E05"/>
    <w:rsid w:val="00481348"/>
    <w:rsid w:val="00483B11"/>
    <w:rsid w:val="004848BA"/>
    <w:rsid w:val="00484AFA"/>
    <w:rsid w:val="00484F66"/>
    <w:rsid w:val="004872BB"/>
    <w:rsid w:val="00490541"/>
    <w:rsid w:val="00490E6E"/>
    <w:rsid w:val="004924C2"/>
    <w:rsid w:val="00492695"/>
    <w:rsid w:val="0049352A"/>
    <w:rsid w:val="004935F5"/>
    <w:rsid w:val="004947DA"/>
    <w:rsid w:val="004969CD"/>
    <w:rsid w:val="004A02AD"/>
    <w:rsid w:val="004A0B04"/>
    <w:rsid w:val="004A1239"/>
    <w:rsid w:val="004A381D"/>
    <w:rsid w:val="004A50A0"/>
    <w:rsid w:val="004A5624"/>
    <w:rsid w:val="004A6B07"/>
    <w:rsid w:val="004A7E22"/>
    <w:rsid w:val="004B1DA4"/>
    <w:rsid w:val="004B35C1"/>
    <w:rsid w:val="004B4F5F"/>
    <w:rsid w:val="004B5A2C"/>
    <w:rsid w:val="004B76A4"/>
    <w:rsid w:val="004C222F"/>
    <w:rsid w:val="004C5630"/>
    <w:rsid w:val="004C64F7"/>
    <w:rsid w:val="004C732B"/>
    <w:rsid w:val="004C7404"/>
    <w:rsid w:val="004D0A7E"/>
    <w:rsid w:val="004D0F6F"/>
    <w:rsid w:val="004D162F"/>
    <w:rsid w:val="004D1D28"/>
    <w:rsid w:val="004D306B"/>
    <w:rsid w:val="004D49A0"/>
    <w:rsid w:val="004D57C2"/>
    <w:rsid w:val="004D61CD"/>
    <w:rsid w:val="004D7CBB"/>
    <w:rsid w:val="004E06A9"/>
    <w:rsid w:val="004E30FB"/>
    <w:rsid w:val="004E37D0"/>
    <w:rsid w:val="004E4299"/>
    <w:rsid w:val="004E61F1"/>
    <w:rsid w:val="004E7BD2"/>
    <w:rsid w:val="004E7C86"/>
    <w:rsid w:val="004F0DD4"/>
    <w:rsid w:val="004F101F"/>
    <w:rsid w:val="004F11E6"/>
    <w:rsid w:val="004F1C1B"/>
    <w:rsid w:val="004F25DC"/>
    <w:rsid w:val="004F2F7F"/>
    <w:rsid w:val="004F37C1"/>
    <w:rsid w:val="004F3DF4"/>
    <w:rsid w:val="004F44A0"/>
    <w:rsid w:val="004F525A"/>
    <w:rsid w:val="004F52EA"/>
    <w:rsid w:val="004F53C2"/>
    <w:rsid w:val="004F597D"/>
    <w:rsid w:val="004F6374"/>
    <w:rsid w:val="004F6D87"/>
    <w:rsid w:val="004F7100"/>
    <w:rsid w:val="00501C89"/>
    <w:rsid w:val="005026AF"/>
    <w:rsid w:val="005028AF"/>
    <w:rsid w:val="00503152"/>
    <w:rsid w:val="005031EC"/>
    <w:rsid w:val="005032D6"/>
    <w:rsid w:val="00503E83"/>
    <w:rsid w:val="005048FB"/>
    <w:rsid w:val="00506D4D"/>
    <w:rsid w:val="0050707F"/>
    <w:rsid w:val="0051008B"/>
    <w:rsid w:val="00510488"/>
    <w:rsid w:val="00510BEC"/>
    <w:rsid w:val="00514497"/>
    <w:rsid w:val="00515344"/>
    <w:rsid w:val="00517037"/>
    <w:rsid w:val="005176DB"/>
    <w:rsid w:val="00521D19"/>
    <w:rsid w:val="0052459B"/>
    <w:rsid w:val="00524E11"/>
    <w:rsid w:val="00526FE2"/>
    <w:rsid w:val="005272A8"/>
    <w:rsid w:val="00527808"/>
    <w:rsid w:val="005301F8"/>
    <w:rsid w:val="00530B23"/>
    <w:rsid w:val="00531C68"/>
    <w:rsid w:val="00532095"/>
    <w:rsid w:val="00532112"/>
    <w:rsid w:val="0053463E"/>
    <w:rsid w:val="0053470B"/>
    <w:rsid w:val="005348C5"/>
    <w:rsid w:val="005352D2"/>
    <w:rsid w:val="00535412"/>
    <w:rsid w:val="00540D46"/>
    <w:rsid w:val="005420F9"/>
    <w:rsid w:val="00542E3D"/>
    <w:rsid w:val="0054320D"/>
    <w:rsid w:val="0054347F"/>
    <w:rsid w:val="0054403A"/>
    <w:rsid w:val="00545B5D"/>
    <w:rsid w:val="005501DC"/>
    <w:rsid w:val="00550CF9"/>
    <w:rsid w:val="00554416"/>
    <w:rsid w:val="005546BE"/>
    <w:rsid w:val="00554EFF"/>
    <w:rsid w:val="00554F14"/>
    <w:rsid w:val="00555010"/>
    <w:rsid w:val="00557422"/>
    <w:rsid w:val="00557922"/>
    <w:rsid w:val="00560D21"/>
    <w:rsid w:val="005616C0"/>
    <w:rsid w:val="00562944"/>
    <w:rsid w:val="00563840"/>
    <w:rsid w:val="00563B33"/>
    <w:rsid w:val="005672F5"/>
    <w:rsid w:val="0057067D"/>
    <w:rsid w:val="00570EAE"/>
    <w:rsid w:val="005714CA"/>
    <w:rsid w:val="00573907"/>
    <w:rsid w:val="00573DE1"/>
    <w:rsid w:val="00574AED"/>
    <w:rsid w:val="00576B1A"/>
    <w:rsid w:val="0058094B"/>
    <w:rsid w:val="005813F8"/>
    <w:rsid w:val="00582FF3"/>
    <w:rsid w:val="00584C9E"/>
    <w:rsid w:val="00585E9B"/>
    <w:rsid w:val="00586E18"/>
    <w:rsid w:val="00587336"/>
    <w:rsid w:val="00587DAA"/>
    <w:rsid w:val="005943A2"/>
    <w:rsid w:val="00596BF8"/>
    <w:rsid w:val="00596C25"/>
    <w:rsid w:val="00597166"/>
    <w:rsid w:val="00597694"/>
    <w:rsid w:val="005A0185"/>
    <w:rsid w:val="005A2EE1"/>
    <w:rsid w:val="005A3586"/>
    <w:rsid w:val="005A4756"/>
    <w:rsid w:val="005A5929"/>
    <w:rsid w:val="005A7E01"/>
    <w:rsid w:val="005B0627"/>
    <w:rsid w:val="005B1ACE"/>
    <w:rsid w:val="005B421F"/>
    <w:rsid w:val="005B4395"/>
    <w:rsid w:val="005B47F2"/>
    <w:rsid w:val="005B56B0"/>
    <w:rsid w:val="005B59A3"/>
    <w:rsid w:val="005C1192"/>
    <w:rsid w:val="005C1483"/>
    <w:rsid w:val="005C3282"/>
    <w:rsid w:val="005C353C"/>
    <w:rsid w:val="005C4A4B"/>
    <w:rsid w:val="005C6ABF"/>
    <w:rsid w:val="005C6F14"/>
    <w:rsid w:val="005C7AE9"/>
    <w:rsid w:val="005D0231"/>
    <w:rsid w:val="005D0D43"/>
    <w:rsid w:val="005D1827"/>
    <w:rsid w:val="005D46D2"/>
    <w:rsid w:val="005D5888"/>
    <w:rsid w:val="005D6126"/>
    <w:rsid w:val="005E0A9D"/>
    <w:rsid w:val="005E1F2F"/>
    <w:rsid w:val="005E2743"/>
    <w:rsid w:val="005E2AF9"/>
    <w:rsid w:val="005E2F94"/>
    <w:rsid w:val="005E4E27"/>
    <w:rsid w:val="005E6AF8"/>
    <w:rsid w:val="005E7884"/>
    <w:rsid w:val="005F1F12"/>
    <w:rsid w:val="005F261F"/>
    <w:rsid w:val="005F2DAD"/>
    <w:rsid w:val="005F369C"/>
    <w:rsid w:val="005F4348"/>
    <w:rsid w:val="005F4D5E"/>
    <w:rsid w:val="005F51A6"/>
    <w:rsid w:val="005F613E"/>
    <w:rsid w:val="005F6C1D"/>
    <w:rsid w:val="00600167"/>
    <w:rsid w:val="0060109B"/>
    <w:rsid w:val="0060185B"/>
    <w:rsid w:val="00601A09"/>
    <w:rsid w:val="00601FF8"/>
    <w:rsid w:val="006036AB"/>
    <w:rsid w:val="0060524D"/>
    <w:rsid w:val="0060627D"/>
    <w:rsid w:val="00606369"/>
    <w:rsid w:val="00606783"/>
    <w:rsid w:val="0061017C"/>
    <w:rsid w:val="006121D3"/>
    <w:rsid w:val="00612728"/>
    <w:rsid w:val="0061497A"/>
    <w:rsid w:val="00615B95"/>
    <w:rsid w:val="00620AE8"/>
    <w:rsid w:val="006224FF"/>
    <w:rsid w:val="00623188"/>
    <w:rsid w:val="00624B8C"/>
    <w:rsid w:val="00624E79"/>
    <w:rsid w:val="00625E33"/>
    <w:rsid w:val="00626B3D"/>
    <w:rsid w:val="00630263"/>
    <w:rsid w:val="006307C5"/>
    <w:rsid w:val="00630934"/>
    <w:rsid w:val="006310BA"/>
    <w:rsid w:val="006318BD"/>
    <w:rsid w:val="006329D4"/>
    <w:rsid w:val="00633209"/>
    <w:rsid w:val="006333C8"/>
    <w:rsid w:val="00635E48"/>
    <w:rsid w:val="00636399"/>
    <w:rsid w:val="00636402"/>
    <w:rsid w:val="00636968"/>
    <w:rsid w:val="00641575"/>
    <w:rsid w:val="00642CF6"/>
    <w:rsid w:val="0064349C"/>
    <w:rsid w:val="0064580A"/>
    <w:rsid w:val="00651E4E"/>
    <w:rsid w:val="00653342"/>
    <w:rsid w:val="00655DAE"/>
    <w:rsid w:val="00655DBF"/>
    <w:rsid w:val="006602DD"/>
    <w:rsid w:val="006670C0"/>
    <w:rsid w:val="00667826"/>
    <w:rsid w:val="006703D1"/>
    <w:rsid w:val="0067165E"/>
    <w:rsid w:val="0067217D"/>
    <w:rsid w:val="00674B04"/>
    <w:rsid w:val="00674B51"/>
    <w:rsid w:val="0067505B"/>
    <w:rsid w:val="006754A4"/>
    <w:rsid w:val="006777A7"/>
    <w:rsid w:val="00677CAA"/>
    <w:rsid w:val="00677EBF"/>
    <w:rsid w:val="006820C6"/>
    <w:rsid w:val="00683AB8"/>
    <w:rsid w:val="00684920"/>
    <w:rsid w:val="00684E0C"/>
    <w:rsid w:val="006856AE"/>
    <w:rsid w:val="006869A2"/>
    <w:rsid w:val="006931FB"/>
    <w:rsid w:val="00694F30"/>
    <w:rsid w:val="00695CE1"/>
    <w:rsid w:val="00696F98"/>
    <w:rsid w:val="006979AE"/>
    <w:rsid w:val="006A0584"/>
    <w:rsid w:val="006A2F65"/>
    <w:rsid w:val="006A2FA5"/>
    <w:rsid w:val="006A50EA"/>
    <w:rsid w:val="006A685C"/>
    <w:rsid w:val="006A74A3"/>
    <w:rsid w:val="006B0DE0"/>
    <w:rsid w:val="006B23EA"/>
    <w:rsid w:val="006B271E"/>
    <w:rsid w:val="006B2B98"/>
    <w:rsid w:val="006B3B44"/>
    <w:rsid w:val="006B62E0"/>
    <w:rsid w:val="006B6BD5"/>
    <w:rsid w:val="006B776C"/>
    <w:rsid w:val="006C21A7"/>
    <w:rsid w:val="006C450E"/>
    <w:rsid w:val="006C4779"/>
    <w:rsid w:val="006C6643"/>
    <w:rsid w:val="006C7653"/>
    <w:rsid w:val="006D09E6"/>
    <w:rsid w:val="006D4A40"/>
    <w:rsid w:val="006D547F"/>
    <w:rsid w:val="006D675F"/>
    <w:rsid w:val="006D6A40"/>
    <w:rsid w:val="006E2619"/>
    <w:rsid w:val="006E2FCB"/>
    <w:rsid w:val="006E4DC2"/>
    <w:rsid w:val="006E54A9"/>
    <w:rsid w:val="006E5C97"/>
    <w:rsid w:val="006E63F1"/>
    <w:rsid w:val="006E6AD9"/>
    <w:rsid w:val="006F0CA1"/>
    <w:rsid w:val="006F0DF3"/>
    <w:rsid w:val="006F1D3B"/>
    <w:rsid w:val="006F4B03"/>
    <w:rsid w:val="006F54D2"/>
    <w:rsid w:val="006F5801"/>
    <w:rsid w:val="006F5997"/>
    <w:rsid w:val="006F5A91"/>
    <w:rsid w:val="006F79D3"/>
    <w:rsid w:val="007001B5"/>
    <w:rsid w:val="00700C2B"/>
    <w:rsid w:val="00701ADB"/>
    <w:rsid w:val="00702552"/>
    <w:rsid w:val="00703B60"/>
    <w:rsid w:val="007049F4"/>
    <w:rsid w:val="007058E4"/>
    <w:rsid w:val="00706429"/>
    <w:rsid w:val="00706900"/>
    <w:rsid w:val="00707415"/>
    <w:rsid w:val="007074B1"/>
    <w:rsid w:val="0070757C"/>
    <w:rsid w:val="00707BED"/>
    <w:rsid w:val="00710428"/>
    <w:rsid w:val="00713BED"/>
    <w:rsid w:val="0071584E"/>
    <w:rsid w:val="00715EEC"/>
    <w:rsid w:val="00721EE9"/>
    <w:rsid w:val="00722A00"/>
    <w:rsid w:val="00725F9D"/>
    <w:rsid w:val="00727AE0"/>
    <w:rsid w:val="00727BF6"/>
    <w:rsid w:val="00730270"/>
    <w:rsid w:val="007305D7"/>
    <w:rsid w:val="00730ACB"/>
    <w:rsid w:val="00735292"/>
    <w:rsid w:val="007361BA"/>
    <w:rsid w:val="00740837"/>
    <w:rsid w:val="007414F2"/>
    <w:rsid w:val="00742D51"/>
    <w:rsid w:val="00742E38"/>
    <w:rsid w:val="00743258"/>
    <w:rsid w:val="007445DE"/>
    <w:rsid w:val="007449CE"/>
    <w:rsid w:val="007472FF"/>
    <w:rsid w:val="007476EE"/>
    <w:rsid w:val="007524F9"/>
    <w:rsid w:val="00753666"/>
    <w:rsid w:val="00754EEE"/>
    <w:rsid w:val="00755747"/>
    <w:rsid w:val="00756DE5"/>
    <w:rsid w:val="00760F25"/>
    <w:rsid w:val="00760FB1"/>
    <w:rsid w:val="00763A8C"/>
    <w:rsid w:val="00764B8D"/>
    <w:rsid w:val="00764CB6"/>
    <w:rsid w:val="007678B8"/>
    <w:rsid w:val="00767A4F"/>
    <w:rsid w:val="00770581"/>
    <w:rsid w:val="0077109C"/>
    <w:rsid w:val="007714B3"/>
    <w:rsid w:val="00773DC1"/>
    <w:rsid w:val="00774A8A"/>
    <w:rsid w:val="007754F4"/>
    <w:rsid w:val="00776A88"/>
    <w:rsid w:val="0078427C"/>
    <w:rsid w:val="00790921"/>
    <w:rsid w:val="00791B2D"/>
    <w:rsid w:val="0079458A"/>
    <w:rsid w:val="00794B01"/>
    <w:rsid w:val="007959D3"/>
    <w:rsid w:val="007A038C"/>
    <w:rsid w:val="007A1D06"/>
    <w:rsid w:val="007A2D8E"/>
    <w:rsid w:val="007A34C7"/>
    <w:rsid w:val="007A538A"/>
    <w:rsid w:val="007A55FC"/>
    <w:rsid w:val="007A58EE"/>
    <w:rsid w:val="007A6560"/>
    <w:rsid w:val="007A6D89"/>
    <w:rsid w:val="007B004D"/>
    <w:rsid w:val="007B0E18"/>
    <w:rsid w:val="007B442E"/>
    <w:rsid w:val="007B458A"/>
    <w:rsid w:val="007B48E2"/>
    <w:rsid w:val="007B5AEE"/>
    <w:rsid w:val="007C1284"/>
    <w:rsid w:val="007C1389"/>
    <w:rsid w:val="007C1583"/>
    <w:rsid w:val="007C1BA1"/>
    <w:rsid w:val="007C3720"/>
    <w:rsid w:val="007C6784"/>
    <w:rsid w:val="007C7CB3"/>
    <w:rsid w:val="007D0C71"/>
    <w:rsid w:val="007D13C1"/>
    <w:rsid w:val="007D1F08"/>
    <w:rsid w:val="007D3F11"/>
    <w:rsid w:val="007D47AE"/>
    <w:rsid w:val="007D719A"/>
    <w:rsid w:val="007E0239"/>
    <w:rsid w:val="007E05AB"/>
    <w:rsid w:val="007E1AA8"/>
    <w:rsid w:val="007E3BDD"/>
    <w:rsid w:val="007E66D7"/>
    <w:rsid w:val="007F0A59"/>
    <w:rsid w:val="007F2330"/>
    <w:rsid w:val="007F2A68"/>
    <w:rsid w:val="007F3CA8"/>
    <w:rsid w:val="007F4147"/>
    <w:rsid w:val="007F455A"/>
    <w:rsid w:val="007F4924"/>
    <w:rsid w:val="007F5C74"/>
    <w:rsid w:val="007F6050"/>
    <w:rsid w:val="007F777F"/>
    <w:rsid w:val="007F7818"/>
    <w:rsid w:val="00800955"/>
    <w:rsid w:val="008019D7"/>
    <w:rsid w:val="00802A2B"/>
    <w:rsid w:val="00802ADC"/>
    <w:rsid w:val="0080502F"/>
    <w:rsid w:val="008067F1"/>
    <w:rsid w:val="00807DB4"/>
    <w:rsid w:val="008127EA"/>
    <w:rsid w:val="00813E5A"/>
    <w:rsid w:val="0081551E"/>
    <w:rsid w:val="00815B16"/>
    <w:rsid w:val="00815EC7"/>
    <w:rsid w:val="00816A88"/>
    <w:rsid w:val="00817451"/>
    <w:rsid w:val="00817C68"/>
    <w:rsid w:val="00820F4E"/>
    <w:rsid w:val="008222B4"/>
    <w:rsid w:val="00822504"/>
    <w:rsid w:val="008225F8"/>
    <w:rsid w:val="008237A3"/>
    <w:rsid w:val="008240A1"/>
    <w:rsid w:val="00825177"/>
    <w:rsid w:val="00826A4D"/>
    <w:rsid w:val="008305DB"/>
    <w:rsid w:val="00830A02"/>
    <w:rsid w:val="00832875"/>
    <w:rsid w:val="008333B6"/>
    <w:rsid w:val="0083470A"/>
    <w:rsid w:val="00837610"/>
    <w:rsid w:val="00837E4F"/>
    <w:rsid w:val="0084008B"/>
    <w:rsid w:val="008400B9"/>
    <w:rsid w:val="008408CA"/>
    <w:rsid w:val="008426E1"/>
    <w:rsid w:val="0084524C"/>
    <w:rsid w:val="00850315"/>
    <w:rsid w:val="00851127"/>
    <w:rsid w:val="00851510"/>
    <w:rsid w:val="0085289D"/>
    <w:rsid w:val="00853898"/>
    <w:rsid w:val="008549E0"/>
    <w:rsid w:val="00854AD0"/>
    <w:rsid w:val="00854EB0"/>
    <w:rsid w:val="008556AC"/>
    <w:rsid w:val="00856B5E"/>
    <w:rsid w:val="00857709"/>
    <w:rsid w:val="00857CBE"/>
    <w:rsid w:val="00860C55"/>
    <w:rsid w:val="008631DD"/>
    <w:rsid w:val="00864D10"/>
    <w:rsid w:val="00865137"/>
    <w:rsid w:val="00866ACB"/>
    <w:rsid w:val="008675CC"/>
    <w:rsid w:val="008678F9"/>
    <w:rsid w:val="0087158E"/>
    <w:rsid w:val="00874180"/>
    <w:rsid w:val="008742F3"/>
    <w:rsid w:val="00874A32"/>
    <w:rsid w:val="00874A61"/>
    <w:rsid w:val="00881A53"/>
    <w:rsid w:val="0088245A"/>
    <w:rsid w:val="00882FA6"/>
    <w:rsid w:val="00884CBE"/>
    <w:rsid w:val="00884D37"/>
    <w:rsid w:val="00884FD1"/>
    <w:rsid w:val="008871E2"/>
    <w:rsid w:val="00890E98"/>
    <w:rsid w:val="0089111A"/>
    <w:rsid w:val="008914C1"/>
    <w:rsid w:val="00892EF8"/>
    <w:rsid w:val="00894926"/>
    <w:rsid w:val="008953D2"/>
    <w:rsid w:val="00895F9C"/>
    <w:rsid w:val="008A1E88"/>
    <w:rsid w:val="008A288C"/>
    <w:rsid w:val="008A47BE"/>
    <w:rsid w:val="008A4F45"/>
    <w:rsid w:val="008A519A"/>
    <w:rsid w:val="008A594E"/>
    <w:rsid w:val="008A664A"/>
    <w:rsid w:val="008B0B7D"/>
    <w:rsid w:val="008B0E66"/>
    <w:rsid w:val="008B1682"/>
    <w:rsid w:val="008B2308"/>
    <w:rsid w:val="008B4DCA"/>
    <w:rsid w:val="008B7654"/>
    <w:rsid w:val="008B7881"/>
    <w:rsid w:val="008B7DA3"/>
    <w:rsid w:val="008C11AC"/>
    <w:rsid w:val="008C2757"/>
    <w:rsid w:val="008C3A13"/>
    <w:rsid w:val="008C3E52"/>
    <w:rsid w:val="008C468A"/>
    <w:rsid w:val="008C5836"/>
    <w:rsid w:val="008C6AD2"/>
    <w:rsid w:val="008C705C"/>
    <w:rsid w:val="008C7258"/>
    <w:rsid w:val="008D0ED1"/>
    <w:rsid w:val="008D0FF8"/>
    <w:rsid w:val="008D1A5C"/>
    <w:rsid w:val="008D2342"/>
    <w:rsid w:val="008D4F6D"/>
    <w:rsid w:val="008D6F3E"/>
    <w:rsid w:val="008E05DA"/>
    <w:rsid w:val="008F18A7"/>
    <w:rsid w:val="008F1B8A"/>
    <w:rsid w:val="008F29E5"/>
    <w:rsid w:val="008F775F"/>
    <w:rsid w:val="0090134C"/>
    <w:rsid w:val="0090314A"/>
    <w:rsid w:val="00903702"/>
    <w:rsid w:val="00904700"/>
    <w:rsid w:val="00905EB4"/>
    <w:rsid w:val="009106BD"/>
    <w:rsid w:val="00913171"/>
    <w:rsid w:val="009150F9"/>
    <w:rsid w:val="00915B12"/>
    <w:rsid w:val="00917F29"/>
    <w:rsid w:val="0092102C"/>
    <w:rsid w:val="0092183A"/>
    <w:rsid w:val="00921E04"/>
    <w:rsid w:val="009226AB"/>
    <w:rsid w:val="009250F7"/>
    <w:rsid w:val="00927571"/>
    <w:rsid w:val="00927C02"/>
    <w:rsid w:val="00930C5D"/>
    <w:rsid w:val="00930FE3"/>
    <w:rsid w:val="00934602"/>
    <w:rsid w:val="00935725"/>
    <w:rsid w:val="0093729F"/>
    <w:rsid w:val="0094129D"/>
    <w:rsid w:val="009415F5"/>
    <w:rsid w:val="00944204"/>
    <w:rsid w:val="00945EC3"/>
    <w:rsid w:val="00946FE9"/>
    <w:rsid w:val="00950323"/>
    <w:rsid w:val="009508CC"/>
    <w:rsid w:val="00952629"/>
    <w:rsid w:val="0095264C"/>
    <w:rsid w:val="009546D3"/>
    <w:rsid w:val="00955C44"/>
    <w:rsid w:val="009560AA"/>
    <w:rsid w:val="00956F6E"/>
    <w:rsid w:val="00957C96"/>
    <w:rsid w:val="00957DDB"/>
    <w:rsid w:val="009614D2"/>
    <w:rsid w:val="00963A60"/>
    <w:rsid w:val="00964B7C"/>
    <w:rsid w:val="00965E6A"/>
    <w:rsid w:val="0097075F"/>
    <w:rsid w:val="00970AA7"/>
    <w:rsid w:val="00971681"/>
    <w:rsid w:val="00971F8C"/>
    <w:rsid w:val="00972871"/>
    <w:rsid w:val="00972901"/>
    <w:rsid w:val="009744CE"/>
    <w:rsid w:val="00974DBE"/>
    <w:rsid w:val="00977437"/>
    <w:rsid w:val="009805EE"/>
    <w:rsid w:val="009819AA"/>
    <w:rsid w:val="00982352"/>
    <w:rsid w:val="00982515"/>
    <w:rsid w:val="009843BD"/>
    <w:rsid w:val="0098640F"/>
    <w:rsid w:val="00986559"/>
    <w:rsid w:val="00986681"/>
    <w:rsid w:val="00987217"/>
    <w:rsid w:val="00987437"/>
    <w:rsid w:val="00990458"/>
    <w:rsid w:val="00993226"/>
    <w:rsid w:val="0099682F"/>
    <w:rsid w:val="00996DFF"/>
    <w:rsid w:val="009A184E"/>
    <w:rsid w:val="009A248B"/>
    <w:rsid w:val="009A30B6"/>
    <w:rsid w:val="009A35BC"/>
    <w:rsid w:val="009A4911"/>
    <w:rsid w:val="009A6762"/>
    <w:rsid w:val="009A67FE"/>
    <w:rsid w:val="009A6D82"/>
    <w:rsid w:val="009A771A"/>
    <w:rsid w:val="009B0CD9"/>
    <w:rsid w:val="009B13C2"/>
    <w:rsid w:val="009B1DD6"/>
    <w:rsid w:val="009B20C7"/>
    <w:rsid w:val="009B2422"/>
    <w:rsid w:val="009B3F0B"/>
    <w:rsid w:val="009B4B6A"/>
    <w:rsid w:val="009B6EBE"/>
    <w:rsid w:val="009B7140"/>
    <w:rsid w:val="009B7E27"/>
    <w:rsid w:val="009B7F04"/>
    <w:rsid w:val="009C231D"/>
    <w:rsid w:val="009C382C"/>
    <w:rsid w:val="009C45E3"/>
    <w:rsid w:val="009C50DC"/>
    <w:rsid w:val="009C64B9"/>
    <w:rsid w:val="009C68DB"/>
    <w:rsid w:val="009C6B07"/>
    <w:rsid w:val="009C6C00"/>
    <w:rsid w:val="009C6CEB"/>
    <w:rsid w:val="009C70A8"/>
    <w:rsid w:val="009D00E3"/>
    <w:rsid w:val="009D41E2"/>
    <w:rsid w:val="009D43B5"/>
    <w:rsid w:val="009D57DF"/>
    <w:rsid w:val="009D713B"/>
    <w:rsid w:val="009E2F48"/>
    <w:rsid w:val="009E5722"/>
    <w:rsid w:val="009E6BCB"/>
    <w:rsid w:val="009F1132"/>
    <w:rsid w:val="009F2A21"/>
    <w:rsid w:val="00A00AD8"/>
    <w:rsid w:val="00A0113D"/>
    <w:rsid w:val="00A01491"/>
    <w:rsid w:val="00A01578"/>
    <w:rsid w:val="00A01BC2"/>
    <w:rsid w:val="00A01D43"/>
    <w:rsid w:val="00A01EB6"/>
    <w:rsid w:val="00A03FCE"/>
    <w:rsid w:val="00A0542A"/>
    <w:rsid w:val="00A06CC3"/>
    <w:rsid w:val="00A07540"/>
    <w:rsid w:val="00A07C5F"/>
    <w:rsid w:val="00A110C6"/>
    <w:rsid w:val="00A111E5"/>
    <w:rsid w:val="00A16CE8"/>
    <w:rsid w:val="00A1701A"/>
    <w:rsid w:val="00A24F81"/>
    <w:rsid w:val="00A24FFF"/>
    <w:rsid w:val="00A259AD"/>
    <w:rsid w:val="00A25F87"/>
    <w:rsid w:val="00A26222"/>
    <w:rsid w:val="00A273CE"/>
    <w:rsid w:val="00A27693"/>
    <w:rsid w:val="00A30448"/>
    <w:rsid w:val="00A31014"/>
    <w:rsid w:val="00A3151F"/>
    <w:rsid w:val="00A31D78"/>
    <w:rsid w:val="00A33994"/>
    <w:rsid w:val="00A34A8A"/>
    <w:rsid w:val="00A36272"/>
    <w:rsid w:val="00A372DE"/>
    <w:rsid w:val="00A377BA"/>
    <w:rsid w:val="00A43FB7"/>
    <w:rsid w:val="00A44733"/>
    <w:rsid w:val="00A454A0"/>
    <w:rsid w:val="00A50383"/>
    <w:rsid w:val="00A51D05"/>
    <w:rsid w:val="00A520ED"/>
    <w:rsid w:val="00A525A8"/>
    <w:rsid w:val="00A55D02"/>
    <w:rsid w:val="00A5726A"/>
    <w:rsid w:val="00A5742C"/>
    <w:rsid w:val="00A63B1E"/>
    <w:rsid w:val="00A63C60"/>
    <w:rsid w:val="00A63DC7"/>
    <w:rsid w:val="00A646C5"/>
    <w:rsid w:val="00A64F87"/>
    <w:rsid w:val="00A6507C"/>
    <w:rsid w:val="00A67E09"/>
    <w:rsid w:val="00A702F2"/>
    <w:rsid w:val="00A71BB2"/>
    <w:rsid w:val="00A722A2"/>
    <w:rsid w:val="00A72458"/>
    <w:rsid w:val="00A73074"/>
    <w:rsid w:val="00A736AB"/>
    <w:rsid w:val="00A73769"/>
    <w:rsid w:val="00A744CF"/>
    <w:rsid w:val="00A75350"/>
    <w:rsid w:val="00A77035"/>
    <w:rsid w:val="00A808B3"/>
    <w:rsid w:val="00A8644B"/>
    <w:rsid w:val="00A8678F"/>
    <w:rsid w:val="00A87228"/>
    <w:rsid w:val="00A92D70"/>
    <w:rsid w:val="00A94E78"/>
    <w:rsid w:val="00A96223"/>
    <w:rsid w:val="00AA2465"/>
    <w:rsid w:val="00AA3176"/>
    <w:rsid w:val="00AA3CDA"/>
    <w:rsid w:val="00AA565A"/>
    <w:rsid w:val="00AA5767"/>
    <w:rsid w:val="00AA7843"/>
    <w:rsid w:val="00AB1E3E"/>
    <w:rsid w:val="00AB3E71"/>
    <w:rsid w:val="00AB5AC4"/>
    <w:rsid w:val="00AC0026"/>
    <w:rsid w:val="00AC2876"/>
    <w:rsid w:val="00AC3C17"/>
    <w:rsid w:val="00AC5272"/>
    <w:rsid w:val="00AC55A1"/>
    <w:rsid w:val="00AC5D1E"/>
    <w:rsid w:val="00AC64B1"/>
    <w:rsid w:val="00AC665D"/>
    <w:rsid w:val="00AC6707"/>
    <w:rsid w:val="00AC7089"/>
    <w:rsid w:val="00AD172A"/>
    <w:rsid w:val="00AD270B"/>
    <w:rsid w:val="00AD310F"/>
    <w:rsid w:val="00AD4981"/>
    <w:rsid w:val="00AE0100"/>
    <w:rsid w:val="00AE04A1"/>
    <w:rsid w:val="00AE0A5A"/>
    <w:rsid w:val="00AE0B05"/>
    <w:rsid w:val="00AE1D80"/>
    <w:rsid w:val="00AE2755"/>
    <w:rsid w:val="00AE313E"/>
    <w:rsid w:val="00AE7532"/>
    <w:rsid w:val="00AE75A1"/>
    <w:rsid w:val="00AE78F3"/>
    <w:rsid w:val="00AF44AE"/>
    <w:rsid w:val="00B015FF"/>
    <w:rsid w:val="00B01737"/>
    <w:rsid w:val="00B0545C"/>
    <w:rsid w:val="00B06431"/>
    <w:rsid w:val="00B076EE"/>
    <w:rsid w:val="00B10EBA"/>
    <w:rsid w:val="00B11E99"/>
    <w:rsid w:val="00B150C6"/>
    <w:rsid w:val="00B1538E"/>
    <w:rsid w:val="00B1545A"/>
    <w:rsid w:val="00B1605A"/>
    <w:rsid w:val="00B17EDD"/>
    <w:rsid w:val="00B201F7"/>
    <w:rsid w:val="00B20778"/>
    <w:rsid w:val="00B21401"/>
    <w:rsid w:val="00B221DF"/>
    <w:rsid w:val="00B22FD5"/>
    <w:rsid w:val="00B24361"/>
    <w:rsid w:val="00B2498A"/>
    <w:rsid w:val="00B27316"/>
    <w:rsid w:val="00B27A12"/>
    <w:rsid w:val="00B31C10"/>
    <w:rsid w:val="00B31EE5"/>
    <w:rsid w:val="00B322D5"/>
    <w:rsid w:val="00B34F2A"/>
    <w:rsid w:val="00B36411"/>
    <w:rsid w:val="00B3681B"/>
    <w:rsid w:val="00B42223"/>
    <w:rsid w:val="00B4298C"/>
    <w:rsid w:val="00B42C7F"/>
    <w:rsid w:val="00B43A00"/>
    <w:rsid w:val="00B46657"/>
    <w:rsid w:val="00B46A87"/>
    <w:rsid w:val="00B533F3"/>
    <w:rsid w:val="00B568B3"/>
    <w:rsid w:val="00B56E27"/>
    <w:rsid w:val="00B57F98"/>
    <w:rsid w:val="00B6072F"/>
    <w:rsid w:val="00B6146A"/>
    <w:rsid w:val="00B64F8D"/>
    <w:rsid w:val="00B65F3D"/>
    <w:rsid w:val="00B675B0"/>
    <w:rsid w:val="00B67986"/>
    <w:rsid w:val="00B67AF8"/>
    <w:rsid w:val="00B70116"/>
    <w:rsid w:val="00B70A7E"/>
    <w:rsid w:val="00B71B9D"/>
    <w:rsid w:val="00B7245C"/>
    <w:rsid w:val="00B77134"/>
    <w:rsid w:val="00B775A9"/>
    <w:rsid w:val="00B77C93"/>
    <w:rsid w:val="00B77EAA"/>
    <w:rsid w:val="00B80E8C"/>
    <w:rsid w:val="00B8148F"/>
    <w:rsid w:val="00B83B0B"/>
    <w:rsid w:val="00B84DFE"/>
    <w:rsid w:val="00B90147"/>
    <w:rsid w:val="00B93868"/>
    <w:rsid w:val="00B954DB"/>
    <w:rsid w:val="00B977F7"/>
    <w:rsid w:val="00B97983"/>
    <w:rsid w:val="00BA0CB9"/>
    <w:rsid w:val="00BA0EA6"/>
    <w:rsid w:val="00BA141C"/>
    <w:rsid w:val="00BA2BCC"/>
    <w:rsid w:val="00BA2CD2"/>
    <w:rsid w:val="00BA4590"/>
    <w:rsid w:val="00BA6014"/>
    <w:rsid w:val="00BA7180"/>
    <w:rsid w:val="00BA785E"/>
    <w:rsid w:val="00BB2765"/>
    <w:rsid w:val="00BB310A"/>
    <w:rsid w:val="00BB33D5"/>
    <w:rsid w:val="00BB3D0B"/>
    <w:rsid w:val="00BB43C0"/>
    <w:rsid w:val="00BB5878"/>
    <w:rsid w:val="00BB6451"/>
    <w:rsid w:val="00BB7B1B"/>
    <w:rsid w:val="00BB7CB5"/>
    <w:rsid w:val="00BB7FC2"/>
    <w:rsid w:val="00BC0572"/>
    <w:rsid w:val="00BC3B12"/>
    <w:rsid w:val="00BC5662"/>
    <w:rsid w:val="00BC5DF3"/>
    <w:rsid w:val="00BC6194"/>
    <w:rsid w:val="00BC72F3"/>
    <w:rsid w:val="00BC750B"/>
    <w:rsid w:val="00BD2529"/>
    <w:rsid w:val="00BD25F0"/>
    <w:rsid w:val="00BD356F"/>
    <w:rsid w:val="00BD3682"/>
    <w:rsid w:val="00BD3945"/>
    <w:rsid w:val="00BD3B3B"/>
    <w:rsid w:val="00BD4025"/>
    <w:rsid w:val="00BD4726"/>
    <w:rsid w:val="00BD5478"/>
    <w:rsid w:val="00BD62C1"/>
    <w:rsid w:val="00BE04EC"/>
    <w:rsid w:val="00BE079C"/>
    <w:rsid w:val="00BE29F8"/>
    <w:rsid w:val="00BE3CD6"/>
    <w:rsid w:val="00BE3CF8"/>
    <w:rsid w:val="00BE4500"/>
    <w:rsid w:val="00BE5F7B"/>
    <w:rsid w:val="00BE5FB2"/>
    <w:rsid w:val="00BE6922"/>
    <w:rsid w:val="00BE6A0F"/>
    <w:rsid w:val="00BE734A"/>
    <w:rsid w:val="00BF1134"/>
    <w:rsid w:val="00BF45B2"/>
    <w:rsid w:val="00BF5483"/>
    <w:rsid w:val="00BF6C03"/>
    <w:rsid w:val="00BF6D61"/>
    <w:rsid w:val="00BF71F9"/>
    <w:rsid w:val="00C0139A"/>
    <w:rsid w:val="00C04785"/>
    <w:rsid w:val="00C049D9"/>
    <w:rsid w:val="00C06061"/>
    <w:rsid w:val="00C06685"/>
    <w:rsid w:val="00C06FAA"/>
    <w:rsid w:val="00C07F85"/>
    <w:rsid w:val="00C120A1"/>
    <w:rsid w:val="00C12CD1"/>
    <w:rsid w:val="00C138D3"/>
    <w:rsid w:val="00C154CA"/>
    <w:rsid w:val="00C158A2"/>
    <w:rsid w:val="00C21A7F"/>
    <w:rsid w:val="00C22464"/>
    <w:rsid w:val="00C23305"/>
    <w:rsid w:val="00C26FA2"/>
    <w:rsid w:val="00C27EEE"/>
    <w:rsid w:val="00C31950"/>
    <w:rsid w:val="00C31A93"/>
    <w:rsid w:val="00C322A7"/>
    <w:rsid w:val="00C3234C"/>
    <w:rsid w:val="00C331FB"/>
    <w:rsid w:val="00C336E9"/>
    <w:rsid w:val="00C35216"/>
    <w:rsid w:val="00C354B3"/>
    <w:rsid w:val="00C36555"/>
    <w:rsid w:val="00C37068"/>
    <w:rsid w:val="00C37348"/>
    <w:rsid w:val="00C4082F"/>
    <w:rsid w:val="00C4084B"/>
    <w:rsid w:val="00C4227F"/>
    <w:rsid w:val="00C42D60"/>
    <w:rsid w:val="00C43882"/>
    <w:rsid w:val="00C44296"/>
    <w:rsid w:val="00C4751C"/>
    <w:rsid w:val="00C47CDA"/>
    <w:rsid w:val="00C50211"/>
    <w:rsid w:val="00C52F5D"/>
    <w:rsid w:val="00C5304D"/>
    <w:rsid w:val="00C55213"/>
    <w:rsid w:val="00C56C4C"/>
    <w:rsid w:val="00C605B1"/>
    <w:rsid w:val="00C63F15"/>
    <w:rsid w:val="00C643D5"/>
    <w:rsid w:val="00C64E63"/>
    <w:rsid w:val="00C64F0B"/>
    <w:rsid w:val="00C653A9"/>
    <w:rsid w:val="00C663EF"/>
    <w:rsid w:val="00C67261"/>
    <w:rsid w:val="00C70B0A"/>
    <w:rsid w:val="00C7151B"/>
    <w:rsid w:val="00C722BD"/>
    <w:rsid w:val="00C737F1"/>
    <w:rsid w:val="00C7381C"/>
    <w:rsid w:val="00C73B8C"/>
    <w:rsid w:val="00C75A71"/>
    <w:rsid w:val="00C77BF4"/>
    <w:rsid w:val="00C82AB8"/>
    <w:rsid w:val="00C83D6C"/>
    <w:rsid w:val="00C90385"/>
    <w:rsid w:val="00C90A45"/>
    <w:rsid w:val="00C94034"/>
    <w:rsid w:val="00C95F8B"/>
    <w:rsid w:val="00C97753"/>
    <w:rsid w:val="00CA1678"/>
    <w:rsid w:val="00CA4C5A"/>
    <w:rsid w:val="00CA6175"/>
    <w:rsid w:val="00CA7A39"/>
    <w:rsid w:val="00CB0D62"/>
    <w:rsid w:val="00CB0D9F"/>
    <w:rsid w:val="00CB118A"/>
    <w:rsid w:val="00CB2B56"/>
    <w:rsid w:val="00CC2750"/>
    <w:rsid w:val="00CC32EB"/>
    <w:rsid w:val="00CC40D5"/>
    <w:rsid w:val="00CC452E"/>
    <w:rsid w:val="00CC49D5"/>
    <w:rsid w:val="00CC4A5A"/>
    <w:rsid w:val="00CC4DED"/>
    <w:rsid w:val="00CC6CD1"/>
    <w:rsid w:val="00CD129F"/>
    <w:rsid w:val="00CD1DB7"/>
    <w:rsid w:val="00CD4DB7"/>
    <w:rsid w:val="00CD5584"/>
    <w:rsid w:val="00CD5E7F"/>
    <w:rsid w:val="00CD6230"/>
    <w:rsid w:val="00CE136D"/>
    <w:rsid w:val="00CE1E19"/>
    <w:rsid w:val="00CE2D38"/>
    <w:rsid w:val="00CE2EF1"/>
    <w:rsid w:val="00CE379A"/>
    <w:rsid w:val="00CE4687"/>
    <w:rsid w:val="00CE6DB5"/>
    <w:rsid w:val="00CE794E"/>
    <w:rsid w:val="00CE7F4B"/>
    <w:rsid w:val="00CF0966"/>
    <w:rsid w:val="00CF1E29"/>
    <w:rsid w:val="00CF34C7"/>
    <w:rsid w:val="00CF5147"/>
    <w:rsid w:val="00CF5B35"/>
    <w:rsid w:val="00CF6B0A"/>
    <w:rsid w:val="00D00BB7"/>
    <w:rsid w:val="00D00F7A"/>
    <w:rsid w:val="00D01BCB"/>
    <w:rsid w:val="00D02721"/>
    <w:rsid w:val="00D02897"/>
    <w:rsid w:val="00D035A0"/>
    <w:rsid w:val="00D05281"/>
    <w:rsid w:val="00D05CF5"/>
    <w:rsid w:val="00D05E63"/>
    <w:rsid w:val="00D071C0"/>
    <w:rsid w:val="00D0756F"/>
    <w:rsid w:val="00D12D91"/>
    <w:rsid w:val="00D13948"/>
    <w:rsid w:val="00D147D9"/>
    <w:rsid w:val="00D14B62"/>
    <w:rsid w:val="00D15D75"/>
    <w:rsid w:val="00D16FBE"/>
    <w:rsid w:val="00D172E5"/>
    <w:rsid w:val="00D2175B"/>
    <w:rsid w:val="00D2255B"/>
    <w:rsid w:val="00D2531B"/>
    <w:rsid w:val="00D26846"/>
    <w:rsid w:val="00D26FD2"/>
    <w:rsid w:val="00D2701E"/>
    <w:rsid w:val="00D3021F"/>
    <w:rsid w:val="00D32560"/>
    <w:rsid w:val="00D33B70"/>
    <w:rsid w:val="00D34939"/>
    <w:rsid w:val="00D34CFC"/>
    <w:rsid w:val="00D35002"/>
    <w:rsid w:val="00D35229"/>
    <w:rsid w:val="00D35450"/>
    <w:rsid w:val="00D36B22"/>
    <w:rsid w:val="00D37731"/>
    <w:rsid w:val="00D3796A"/>
    <w:rsid w:val="00D408CC"/>
    <w:rsid w:val="00D40FD7"/>
    <w:rsid w:val="00D41203"/>
    <w:rsid w:val="00D4153B"/>
    <w:rsid w:val="00D435AC"/>
    <w:rsid w:val="00D44519"/>
    <w:rsid w:val="00D44885"/>
    <w:rsid w:val="00D459CA"/>
    <w:rsid w:val="00D46997"/>
    <w:rsid w:val="00D4709F"/>
    <w:rsid w:val="00D472C5"/>
    <w:rsid w:val="00D472CA"/>
    <w:rsid w:val="00D4774F"/>
    <w:rsid w:val="00D47ACD"/>
    <w:rsid w:val="00D47C97"/>
    <w:rsid w:val="00D50244"/>
    <w:rsid w:val="00D5045C"/>
    <w:rsid w:val="00D5128F"/>
    <w:rsid w:val="00D51370"/>
    <w:rsid w:val="00D515E1"/>
    <w:rsid w:val="00D5190C"/>
    <w:rsid w:val="00D520D4"/>
    <w:rsid w:val="00D52C01"/>
    <w:rsid w:val="00D53995"/>
    <w:rsid w:val="00D5400B"/>
    <w:rsid w:val="00D54A7F"/>
    <w:rsid w:val="00D54BE1"/>
    <w:rsid w:val="00D56673"/>
    <w:rsid w:val="00D621FE"/>
    <w:rsid w:val="00D62CDD"/>
    <w:rsid w:val="00D63AC3"/>
    <w:rsid w:val="00D64955"/>
    <w:rsid w:val="00D65F99"/>
    <w:rsid w:val="00D67870"/>
    <w:rsid w:val="00D70D95"/>
    <w:rsid w:val="00D72B12"/>
    <w:rsid w:val="00D7339D"/>
    <w:rsid w:val="00D7443A"/>
    <w:rsid w:val="00D74FC8"/>
    <w:rsid w:val="00D81F3C"/>
    <w:rsid w:val="00D83BC0"/>
    <w:rsid w:val="00D841CD"/>
    <w:rsid w:val="00D85DEF"/>
    <w:rsid w:val="00D941FE"/>
    <w:rsid w:val="00D9488E"/>
    <w:rsid w:val="00D94FEE"/>
    <w:rsid w:val="00D97166"/>
    <w:rsid w:val="00DA0439"/>
    <w:rsid w:val="00DA2093"/>
    <w:rsid w:val="00DA3D5C"/>
    <w:rsid w:val="00DA4A06"/>
    <w:rsid w:val="00DA525C"/>
    <w:rsid w:val="00DA573E"/>
    <w:rsid w:val="00DA5B97"/>
    <w:rsid w:val="00DA7C20"/>
    <w:rsid w:val="00DB0E70"/>
    <w:rsid w:val="00DB156C"/>
    <w:rsid w:val="00DB1F43"/>
    <w:rsid w:val="00DB2593"/>
    <w:rsid w:val="00DB4775"/>
    <w:rsid w:val="00DB47B4"/>
    <w:rsid w:val="00DB47D6"/>
    <w:rsid w:val="00DB4F58"/>
    <w:rsid w:val="00DC2151"/>
    <w:rsid w:val="00DC29BD"/>
    <w:rsid w:val="00DC2A4E"/>
    <w:rsid w:val="00DC4AB4"/>
    <w:rsid w:val="00DC5ACB"/>
    <w:rsid w:val="00DD049D"/>
    <w:rsid w:val="00DD075F"/>
    <w:rsid w:val="00DD2520"/>
    <w:rsid w:val="00DD3BE5"/>
    <w:rsid w:val="00DD5EA6"/>
    <w:rsid w:val="00DD7921"/>
    <w:rsid w:val="00DE02BF"/>
    <w:rsid w:val="00DE1EA4"/>
    <w:rsid w:val="00DE410E"/>
    <w:rsid w:val="00DE479B"/>
    <w:rsid w:val="00DE56FD"/>
    <w:rsid w:val="00DF0080"/>
    <w:rsid w:val="00DF2760"/>
    <w:rsid w:val="00DF2AAF"/>
    <w:rsid w:val="00DF4377"/>
    <w:rsid w:val="00DF4395"/>
    <w:rsid w:val="00DF4BB2"/>
    <w:rsid w:val="00DF6456"/>
    <w:rsid w:val="00DF6F2D"/>
    <w:rsid w:val="00DF7BCC"/>
    <w:rsid w:val="00DF7DCC"/>
    <w:rsid w:val="00E02F9D"/>
    <w:rsid w:val="00E04924"/>
    <w:rsid w:val="00E05E63"/>
    <w:rsid w:val="00E05F69"/>
    <w:rsid w:val="00E05F8D"/>
    <w:rsid w:val="00E06B5A"/>
    <w:rsid w:val="00E071D8"/>
    <w:rsid w:val="00E11441"/>
    <w:rsid w:val="00E12DFF"/>
    <w:rsid w:val="00E13241"/>
    <w:rsid w:val="00E13D4A"/>
    <w:rsid w:val="00E144CB"/>
    <w:rsid w:val="00E15D55"/>
    <w:rsid w:val="00E16746"/>
    <w:rsid w:val="00E16A12"/>
    <w:rsid w:val="00E17D17"/>
    <w:rsid w:val="00E21B3A"/>
    <w:rsid w:val="00E21E7F"/>
    <w:rsid w:val="00E23C0D"/>
    <w:rsid w:val="00E24E21"/>
    <w:rsid w:val="00E26E59"/>
    <w:rsid w:val="00E27248"/>
    <w:rsid w:val="00E301AB"/>
    <w:rsid w:val="00E30238"/>
    <w:rsid w:val="00E302C6"/>
    <w:rsid w:val="00E309F9"/>
    <w:rsid w:val="00E31AB6"/>
    <w:rsid w:val="00E351CB"/>
    <w:rsid w:val="00E35A92"/>
    <w:rsid w:val="00E35BBC"/>
    <w:rsid w:val="00E37ECA"/>
    <w:rsid w:val="00E41433"/>
    <w:rsid w:val="00E43EE3"/>
    <w:rsid w:val="00E458FE"/>
    <w:rsid w:val="00E47EEF"/>
    <w:rsid w:val="00E51F08"/>
    <w:rsid w:val="00E5231A"/>
    <w:rsid w:val="00E52F04"/>
    <w:rsid w:val="00E53195"/>
    <w:rsid w:val="00E54813"/>
    <w:rsid w:val="00E565AF"/>
    <w:rsid w:val="00E5750D"/>
    <w:rsid w:val="00E60194"/>
    <w:rsid w:val="00E607C4"/>
    <w:rsid w:val="00E60874"/>
    <w:rsid w:val="00E60C9C"/>
    <w:rsid w:val="00E6174A"/>
    <w:rsid w:val="00E64383"/>
    <w:rsid w:val="00E65337"/>
    <w:rsid w:val="00E653B2"/>
    <w:rsid w:val="00E6757A"/>
    <w:rsid w:val="00E67879"/>
    <w:rsid w:val="00E679D2"/>
    <w:rsid w:val="00E71085"/>
    <w:rsid w:val="00E71179"/>
    <w:rsid w:val="00E7189E"/>
    <w:rsid w:val="00E72B0F"/>
    <w:rsid w:val="00E73322"/>
    <w:rsid w:val="00E75FFC"/>
    <w:rsid w:val="00E76A41"/>
    <w:rsid w:val="00E804F0"/>
    <w:rsid w:val="00E81AA0"/>
    <w:rsid w:val="00E81BF2"/>
    <w:rsid w:val="00E82461"/>
    <w:rsid w:val="00E82B81"/>
    <w:rsid w:val="00E834A0"/>
    <w:rsid w:val="00E84E70"/>
    <w:rsid w:val="00E85497"/>
    <w:rsid w:val="00E85D0B"/>
    <w:rsid w:val="00E865EC"/>
    <w:rsid w:val="00E86688"/>
    <w:rsid w:val="00E8749E"/>
    <w:rsid w:val="00E87F61"/>
    <w:rsid w:val="00E9151F"/>
    <w:rsid w:val="00E91FA0"/>
    <w:rsid w:val="00E93A16"/>
    <w:rsid w:val="00E96CE7"/>
    <w:rsid w:val="00EA0197"/>
    <w:rsid w:val="00EA1F2F"/>
    <w:rsid w:val="00EA6397"/>
    <w:rsid w:val="00EA6490"/>
    <w:rsid w:val="00EA7314"/>
    <w:rsid w:val="00EB032A"/>
    <w:rsid w:val="00EB0800"/>
    <w:rsid w:val="00EB0C99"/>
    <w:rsid w:val="00EB23E0"/>
    <w:rsid w:val="00EB3AA8"/>
    <w:rsid w:val="00EB3DEC"/>
    <w:rsid w:val="00EB441B"/>
    <w:rsid w:val="00EB58DC"/>
    <w:rsid w:val="00EB5DEA"/>
    <w:rsid w:val="00EB64BB"/>
    <w:rsid w:val="00EC2784"/>
    <w:rsid w:val="00EC28D6"/>
    <w:rsid w:val="00EC4511"/>
    <w:rsid w:val="00EC4F60"/>
    <w:rsid w:val="00EC5159"/>
    <w:rsid w:val="00EC6EA8"/>
    <w:rsid w:val="00ED111B"/>
    <w:rsid w:val="00ED19FA"/>
    <w:rsid w:val="00ED1BB9"/>
    <w:rsid w:val="00ED222E"/>
    <w:rsid w:val="00ED472D"/>
    <w:rsid w:val="00ED4DC3"/>
    <w:rsid w:val="00ED79FA"/>
    <w:rsid w:val="00EE1BF4"/>
    <w:rsid w:val="00EE21DE"/>
    <w:rsid w:val="00EE39BD"/>
    <w:rsid w:val="00EE404D"/>
    <w:rsid w:val="00EE559E"/>
    <w:rsid w:val="00EE5A33"/>
    <w:rsid w:val="00EE5A97"/>
    <w:rsid w:val="00EF3207"/>
    <w:rsid w:val="00EF5DE9"/>
    <w:rsid w:val="00EF5E9F"/>
    <w:rsid w:val="00EF6BBF"/>
    <w:rsid w:val="00EF72D6"/>
    <w:rsid w:val="00F00A26"/>
    <w:rsid w:val="00F02196"/>
    <w:rsid w:val="00F030DA"/>
    <w:rsid w:val="00F04616"/>
    <w:rsid w:val="00F06057"/>
    <w:rsid w:val="00F0680B"/>
    <w:rsid w:val="00F06E8C"/>
    <w:rsid w:val="00F10216"/>
    <w:rsid w:val="00F12CEA"/>
    <w:rsid w:val="00F12D9D"/>
    <w:rsid w:val="00F13C0A"/>
    <w:rsid w:val="00F15A87"/>
    <w:rsid w:val="00F15B72"/>
    <w:rsid w:val="00F168A1"/>
    <w:rsid w:val="00F200DF"/>
    <w:rsid w:val="00F26B47"/>
    <w:rsid w:val="00F26CA3"/>
    <w:rsid w:val="00F308E6"/>
    <w:rsid w:val="00F30EE3"/>
    <w:rsid w:val="00F313E5"/>
    <w:rsid w:val="00F328BE"/>
    <w:rsid w:val="00F3637D"/>
    <w:rsid w:val="00F36C53"/>
    <w:rsid w:val="00F375AC"/>
    <w:rsid w:val="00F404DF"/>
    <w:rsid w:val="00F4118D"/>
    <w:rsid w:val="00F42D9A"/>
    <w:rsid w:val="00F43B66"/>
    <w:rsid w:val="00F44860"/>
    <w:rsid w:val="00F4785D"/>
    <w:rsid w:val="00F47990"/>
    <w:rsid w:val="00F5182A"/>
    <w:rsid w:val="00F53E63"/>
    <w:rsid w:val="00F56CFB"/>
    <w:rsid w:val="00F57AAE"/>
    <w:rsid w:val="00F613A6"/>
    <w:rsid w:val="00F617EA"/>
    <w:rsid w:val="00F61859"/>
    <w:rsid w:val="00F6234F"/>
    <w:rsid w:val="00F6522E"/>
    <w:rsid w:val="00F662DD"/>
    <w:rsid w:val="00F66B1A"/>
    <w:rsid w:val="00F67529"/>
    <w:rsid w:val="00F67C0B"/>
    <w:rsid w:val="00F67C17"/>
    <w:rsid w:val="00F70559"/>
    <w:rsid w:val="00F70C7E"/>
    <w:rsid w:val="00F7306F"/>
    <w:rsid w:val="00F7414C"/>
    <w:rsid w:val="00F75B59"/>
    <w:rsid w:val="00F76BD3"/>
    <w:rsid w:val="00F77541"/>
    <w:rsid w:val="00F82E5D"/>
    <w:rsid w:val="00F834F8"/>
    <w:rsid w:val="00F8474A"/>
    <w:rsid w:val="00F86B62"/>
    <w:rsid w:val="00F87686"/>
    <w:rsid w:val="00F877FD"/>
    <w:rsid w:val="00F93A92"/>
    <w:rsid w:val="00F940FF"/>
    <w:rsid w:val="00F94F05"/>
    <w:rsid w:val="00F96A80"/>
    <w:rsid w:val="00F96F8C"/>
    <w:rsid w:val="00F9772C"/>
    <w:rsid w:val="00F97ABC"/>
    <w:rsid w:val="00FA1686"/>
    <w:rsid w:val="00FA198A"/>
    <w:rsid w:val="00FA21D9"/>
    <w:rsid w:val="00FA25E0"/>
    <w:rsid w:val="00FA304F"/>
    <w:rsid w:val="00FA34B7"/>
    <w:rsid w:val="00FA4941"/>
    <w:rsid w:val="00FA766C"/>
    <w:rsid w:val="00FB00A7"/>
    <w:rsid w:val="00FB0371"/>
    <w:rsid w:val="00FB17D9"/>
    <w:rsid w:val="00FB18AF"/>
    <w:rsid w:val="00FB4AE2"/>
    <w:rsid w:val="00FB6BE4"/>
    <w:rsid w:val="00FC0877"/>
    <w:rsid w:val="00FC0DC4"/>
    <w:rsid w:val="00FC11CD"/>
    <w:rsid w:val="00FC1968"/>
    <w:rsid w:val="00FC24DE"/>
    <w:rsid w:val="00FC777C"/>
    <w:rsid w:val="00FC7EF3"/>
    <w:rsid w:val="00FD13CB"/>
    <w:rsid w:val="00FD2964"/>
    <w:rsid w:val="00FD2D8B"/>
    <w:rsid w:val="00FD3372"/>
    <w:rsid w:val="00FD3D46"/>
    <w:rsid w:val="00FD3D7D"/>
    <w:rsid w:val="00FD5A87"/>
    <w:rsid w:val="00FD5DB7"/>
    <w:rsid w:val="00FD7C17"/>
    <w:rsid w:val="00FE02CF"/>
    <w:rsid w:val="00FE09B9"/>
    <w:rsid w:val="00FE1339"/>
    <w:rsid w:val="00FE2370"/>
    <w:rsid w:val="00FE2D0C"/>
    <w:rsid w:val="00FE343C"/>
    <w:rsid w:val="00FE420C"/>
    <w:rsid w:val="00FE58C6"/>
    <w:rsid w:val="00FE6B18"/>
    <w:rsid w:val="00FE7BE3"/>
    <w:rsid w:val="00FF0774"/>
    <w:rsid w:val="00FF0E03"/>
    <w:rsid w:val="00FF1218"/>
    <w:rsid w:val="00FF15A0"/>
    <w:rsid w:val="00FF1600"/>
    <w:rsid w:val="00FF199B"/>
    <w:rsid w:val="00FF1F63"/>
    <w:rsid w:val="00FF211A"/>
    <w:rsid w:val="00FF2CA0"/>
    <w:rsid w:val="00FF2E4B"/>
    <w:rsid w:val="00FF32EB"/>
    <w:rsid w:val="00FF3B4D"/>
    <w:rsid w:val="00FF6A6D"/>
    <w:rsid w:val="00FF757A"/>
    <w:rsid w:val="00FF766F"/>
    <w:rsid w:val="00FF78D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871C099"/>
  <w14:defaultImageDpi w14:val="300"/>
  <w15:chartTrackingRefBased/>
  <w15:docId w15:val="{5AF034A5-8917-E047-8611-83D84E322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annotation reference" w:uiPriority="99"/>
    <w:lsdException w:name="Title" w:qFormat="1"/>
    <w:lsdException w:name="Default Paragraph Font" w:uiPriority="1"/>
    <w:lsdException w:name="Subtitle"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D64"/>
    <w:rPr>
      <w:sz w:val="24"/>
      <w:szCs w:val="24"/>
    </w:rPr>
  </w:style>
  <w:style w:type="paragraph" w:styleId="Heading1">
    <w:name w:val="heading 1"/>
    <w:basedOn w:val="Normal"/>
    <w:next w:val="Normal"/>
    <w:link w:val="Heading1Char"/>
    <w:uiPriority w:val="9"/>
    <w:qFormat/>
    <w:pPr>
      <w:keepNext/>
      <w:tabs>
        <w:tab w:val="left" w:pos="-2160"/>
        <w:tab w:val="left" w:pos="-144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jc w:val="both"/>
      <w:outlineLvl w:val="0"/>
    </w:pPr>
    <w:rPr>
      <w:rFonts w:ascii="Times" w:hAnsi="Times"/>
      <w:b/>
      <w:caps/>
      <w:color w:val="000000"/>
      <w:lang w:val="x-none" w:eastAsia="x-none"/>
    </w:rPr>
  </w:style>
  <w:style w:type="paragraph" w:styleId="Heading2">
    <w:name w:val="heading 2"/>
    <w:basedOn w:val="Normal"/>
    <w:next w:val="Normal"/>
    <w:qFormat/>
    <w:pPr>
      <w:keepNext/>
      <w:tabs>
        <w:tab w:val="left" w:pos="-2160"/>
        <w:tab w:val="left" w:pos="-144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ight="-720"/>
      <w:outlineLvl w:val="1"/>
    </w:pPr>
    <w:rPr>
      <w:rFonts w:ascii="Times" w:hAnsi="Times"/>
      <w:b/>
      <w:i/>
      <w:color w:val="000000"/>
      <w:u w:val="single"/>
    </w:rPr>
  </w:style>
  <w:style w:type="paragraph" w:styleId="Heading3">
    <w:name w:val="heading 3"/>
    <w:basedOn w:val="Normal"/>
    <w:next w:val="Normal"/>
    <w:qFormat/>
    <w:pPr>
      <w:keepNext/>
      <w:tabs>
        <w:tab w:val="left" w:pos="-2160"/>
        <w:tab w:val="left" w:pos="-1440"/>
        <w:tab w:val="left" w:pos="-720"/>
        <w:tab w:val="left" w:pos="720"/>
        <w:tab w:val="left" w:pos="1440"/>
        <w:tab w:val="left" w:pos="19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ight="-720"/>
      <w:jc w:val="both"/>
      <w:outlineLvl w:val="2"/>
    </w:pPr>
    <w:rPr>
      <w:rFonts w:ascii="Times" w:hAnsi="Times"/>
      <w:b/>
      <w:color w:val="000000"/>
    </w:rPr>
  </w:style>
  <w:style w:type="paragraph" w:styleId="Heading4">
    <w:name w:val="heading 4"/>
    <w:basedOn w:val="Normal"/>
    <w:next w:val="Normal"/>
    <w:qFormat/>
    <w:pPr>
      <w:keepNext/>
      <w:tabs>
        <w:tab w:val="left" w:pos="-2160"/>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800"/>
      </w:tabs>
      <w:ind w:left="-810"/>
      <w:outlineLvl w:val="3"/>
    </w:pPr>
    <w:rPr>
      <w:rFonts w:ascii="Times" w:hAnsi="Times"/>
      <w:b/>
      <w:color w:val="000000"/>
    </w:rPr>
  </w:style>
  <w:style w:type="paragraph" w:styleId="Heading5">
    <w:name w:val="heading 5"/>
    <w:basedOn w:val="Normal"/>
    <w:next w:val="Normal"/>
    <w:qFormat/>
    <w:pPr>
      <w:keepNext/>
      <w:outlineLvl w:val="4"/>
    </w:pPr>
  </w:style>
  <w:style w:type="paragraph" w:styleId="Heading6">
    <w:name w:val="heading 6"/>
    <w:basedOn w:val="Normal"/>
    <w:next w:val="Normal"/>
    <w:qFormat/>
    <w:pPr>
      <w:keepNext/>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800"/>
      </w:tabs>
      <w:ind w:right="-180"/>
      <w:outlineLvl w:val="5"/>
    </w:pPr>
    <w:rPr>
      <w:rFonts w:ascii="Times" w:hAnsi="Times"/>
      <w:color w:val="000000"/>
    </w:rPr>
  </w:style>
  <w:style w:type="paragraph" w:styleId="Heading7">
    <w:name w:val="heading 7"/>
    <w:basedOn w:val="Normal"/>
    <w:next w:val="Normal"/>
    <w:qFormat/>
    <w:pPr>
      <w:keepNext/>
      <w:tabs>
        <w:tab w:val="left" w:pos="-2160"/>
        <w:tab w:val="left" w:pos="-1440"/>
        <w:tab w:val="left" w:pos="-720"/>
        <w:tab w:val="left" w:pos="720"/>
        <w:tab w:val="left" w:pos="1440"/>
        <w:tab w:val="left" w:pos="1700"/>
        <w:tab w:val="left" w:pos="2880"/>
        <w:tab w:val="left" w:pos="3600"/>
        <w:tab w:val="left" w:pos="4320"/>
        <w:tab w:val="left" w:pos="5040"/>
        <w:tab w:val="left" w:pos="5760"/>
        <w:tab w:val="left" w:pos="6480"/>
        <w:tab w:val="left" w:pos="7200"/>
        <w:tab w:val="left" w:pos="7920"/>
        <w:tab w:val="left" w:pos="8640"/>
        <w:tab w:val="left" w:pos="9360"/>
        <w:tab w:val="left" w:pos="10800"/>
      </w:tabs>
      <w:ind w:right="-180"/>
      <w:jc w:val="both"/>
      <w:outlineLvl w:val="6"/>
    </w:pPr>
    <w:rPr>
      <w:rFonts w:ascii="Times" w:hAnsi="Times"/>
      <w:b/>
      <w:color w:val="000000"/>
    </w:rPr>
  </w:style>
  <w:style w:type="paragraph" w:styleId="Heading8">
    <w:name w:val="heading 8"/>
    <w:basedOn w:val="Normal"/>
    <w:next w:val="Normal"/>
    <w:qFormat/>
    <w:pPr>
      <w:keepNext/>
      <w:tabs>
        <w:tab w:val="left" w:pos="-2160"/>
        <w:tab w:val="left" w:pos="-1440"/>
        <w:tab w:val="left" w:pos="-720"/>
        <w:tab w:val="left" w:pos="720"/>
        <w:tab w:val="left" w:pos="1440"/>
        <w:tab w:val="left" w:pos="1700"/>
        <w:tab w:val="left" w:pos="2880"/>
        <w:tab w:val="left" w:pos="3600"/>
        <w:tab w:val="left" w:pos="4320"/>
        <w:tab w:val="left" w:pos="5040"/>
        <w:tab w:val="left" w:pos="5760"/>
        <w:tab w:val="left" w:pos="6480"/>
        <w:tab w:val="left" w:pos="7200"/>
        <w:tab w:val="left" w:pos="7920"/>
        <w:tab w:val="left" w:pos="8640"/>
        <w:tab w:val="left" w:pos="9360"/>
        <w:tab w:val="left" w:pos="10800"/>
      </w:tabs>
      <w:ind w:right="-180"/>
      <w:jc w:val="both"/>
      <w:outlineLvl w:val="7"/>
    </w:pPr>
    <w:rPr>
      <w:rFonts w:ascii="Times" w:hAnsi="Times"/>
      <w:color w:val="000000"/>
    </w:rPr>
  </w:style>
  <w:style w:type="paragraph" w:styleId="Heading9">
    <w:name w:val="heading 9"/>
    <w:basedOn w:val="Normal"/>
    <w:next w:val="Normal"/>
    <w:qFormat/>
    <w:pPr>
      <w:keepNext/>
      <w:tabs>
        <w:tab w:val="left" w:pos="-2160"/>
        <w:tab w:val="left" w:pos="-1440"/>
        <w:tab w:val="left" w:pos="-720"/>
        <w:tab w:val="left" w:pos="900"/>
        <w:tab w:val="left" w:pos="1440"/>
        <w:tab w:val="left" w:pos="1680"/>
        <w:tab w:val="left" w:pos="2880"/>
        <w:tab w:val="left" w:pos="3600"/>
        <w:tab w:val="left" w:pos="4320"/>
        <w:tab w:val="left" w:pos="5040"/>
        <w:tab w:val="left" w:pos="5760"/>
        <w:tab w:val="left" w:pos="6480"/>
        <w:tab w:val="left" w:pos="7200"/>
        <w:tab w:val="left" w:pos="7920"/>
        <w:tab w:val="left" w:pos="8640"/>
        <w:tab w:val="left" w:pos="9356"/>
        <w:tab w:val="left" w:pos="10800"/>
      </w:tabs>
      <w:ind w:left="720" w:right="288" w:hanging="720"/>
      <w:jc w:val="both"/>
      <w:outlineLvl w:val="8"/>
    </w:pPr>
    <w:rPr>
      <w:rFonts w:ascii="Times" w:hAnsi="Times"/>
      <w:b/>
      <w:cap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paragraph" w:customStyle="1" w:styleId="Document">
    <w:name w:val="Document"/>
    <w:basedOn w:val="WPDefaults"/>
  </w:style>
  <w:style w:type="paragraph" w:styleId="Footer">
    <w:name w:val="footer"/>
    <w:pPr>
      <w:spacing w:line="240" w:lineRule="atLeast"/>
    </w:pPr>
    <w:rPr>
      <w:rFonts w:ascii="Geneva" w:hAnsi="Geneva"/>
      <w:color w:val="000000"/>
    </w:rPr>
  </w:style>
  <w:style w:type="paragraph" w:styleId="Header">
    <w:name w:val="header"/>
    <w:link w:val="HeaderChar"/>
    <w:uiPriority w:val="99"/>
    <w:pPr>
      <w:spacing w:line="240" w:lineRule="atLeast"/>
    </w:pPr>
    <w:rPr>
      <w:rFonts w:ascii="Geneva" w:hAnsi="Geneva"/>
      <w:color w:val="000000"/>
    </w:rPr>
  </w:style>
  <w:style w:type="paragraph" w:styleId="BlockText">
    <w:name w:val="Block Text"/>
    <w:basedOn w:val="Normal"/>
    <w:p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ight="-720" w:hanging="1440"/>
    </w:pPr>
    <w:rPr>
      <w:rFonts w:ascii="Times" w:hAnsi="Times"/>
      <w:color w:val="000000"/>
    </w:rPr>
  </w:style>
  <w:style w:type="paragraph" w:styleId="BodyTextIndent">
    <w:name w:val="Body Text Indent"/>
    <w:basedOn w:val="Normal"/>
    <w:pPr>
      <w:tabs>
        <w:tab w:val="left" w:pos="-2160"/>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800"/>
      </w:tabs>
      <w:ind w:left="720" w:hanging="1440"/>
    </w:pPr>
    <w:rPr>
      <w:rFonts w:ascii="Times" w:hAnsi="Times"/>
      <w:color w:val="000000"/>
    </w:rPr>
  </w:style>
  <w:style w:type="paragraph" w:styleId="BodyTextIndent2">
    <w:name w:val="Body Text Indent 2"/>
    <w:basedOn w:val="Normal"/>
    <w:pPr>
      <w:ind w:left="720"/>
    </w:pPr>
    <w:rPr>
      <w:rFonts w:ascii="Times" w:hAnsi="Times"/>
    </w:rPr>
  </w:style>
  <w:style w:type="paragraph" w:styleId="BodyTextIndent3">
    <w:name w:val="Body Text Indent 3"/>
    <w:basedOn w:val="Normal"/>
    <w:pPr>
      <w:ind w:left="720"/>
    </w:pPr>
    <w:rPr>
      <w:b/>
    </w:rPr>
  </w:style>
  <w:style w:type="paragraph" w:styleId="BodyText">
    <w:name w:val="Body Text"/>
    <w:basedOn w:val="Normal"/>
    <w:pPr>
      <w:ind w:right="-180"/>
    </w:pPr>
    <w:rPr>
      <w:rFonts w:ascii="Times" w:hAnsi="Times"/>
    </w:rPr>
  </w:style>
  <w:style w:type="paragraph" w:styleId="Title">
    <w:name w:val="Title"/>
    <w:aliases w:val="Byline,&amp; Institution"/>
    <w:basedOn w:val="Normal"/>
    <w:qFormat/>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0"/>
      <w:jc w:val="center"/>
    </w:pPr>
    <w:rPr>
      <w:rFonts w:ascii="Geneva" w:hAnsi="Geneva"/>
      <w:color w:val="000000"/>
      <w:sz w:val="36"/>
    </w:rPr>
  </w:style>
  <w:style w:type="paragraph" w:customStyle="1" w:styleId="Reference">
    <w:name w:val="Reference"/>
    <w:basedOn w:val="Normal"/>
    <w:rsid w:val="00054F22"/>
    <w:pPr>
      <w:ind w:left="720" w:hanging="720"/>
    </w:pPr>
    <w:rPr>
      <w:rFonts w:ascii="TimesNewRomanPSMT" w:hAnsi="TimesNewRomanPSMT"/>
      <w:color w:val="000000"/>
      <w:szCs w:val="32"/>
    </w:rPr>
  </w:style>
  <w:style w:type="character" w:styleId="PageNumber">
    <w:name w:val="page number"/>
    <w:basedOn w:val="DefaultParagraphFont"/>
  </w:style>
  <w:style w:type="paragraph" w:styleId="Subtitle">
    <w:name w:val="Subtitle"/>
    <w:basedOn w:val="Normal"/>
    <w:qFormat/>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0"/>
      <w:jc w:val="center"/>
    </w:pPr>
    <w:rPr>
      <w:rFonts w:ascii="Geneva" w:hAnsi="Geneva"/>
      <w:color w:val="000000"/>
      <w:sz w:val="26"/>
    </w:rPr>
  </w:style>
  <w:style w:type="paragraph" w:styleId="BodyText2">
    <w:name w:val="Body Text 2"/>
    <w:basedOn w:val="Normal"/>
    <w:rPr>
      <w:rFonts w:ascii="Times" w:hAnsi="Times"/>
    </w:rPr>
  </w:style>
  <w:style w:type="paragraph" w:customStyle="1" w:styleId="indent">
    <w:name w:val="indent"/>
    <w:basedOn w:val="Normal"/>
    <w:pPr>
      <w:tabs>
        <w:tab w:val="left" w:pos="-2160"/>
        <w:tab w:val="left" w:pos="-1440"/>
        <w:tab w:val="left" w:pos="-720"/>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56"/>
        <w:tab w:val="left" w:pos="10800"/>
      </w:tabs>
      <w:ind w:left="720" w:right="288" w:hanging="720"/>
    </w:pPr>
    <w:rPr>
      <w:rFonts w:ascii="Times" w:hAnsi="Times"/>
      <w:color w:val="000000"/>
    </w:rPr>
  </w:style>
  <w:style w:type="paragraph" w:customStyle="1" w:styleId="Indent0">
    <w:name w:val="Indent"/>
    <w:basedOn w:val="Header"/>
    <w:pPr>
      <w:spacing w:line="480" w:lineRule="auto"/>
      <w:ind w:firstLine="720"/>
    </w:pPr>
    <w:rPr>
      <w:rFonts w:ascii="Courier New" w:eastAsia="Times" w:hAnsi="Courier New"/>
      <w:color w:val="auto"/>
      <w:sz w:val="24"/>
    </w:rPr>
  </w:style>
  <w:style w:type="paragraph" w:styleId="DocumentMap">
    <w:name w:val="Document Map"/>
    <w:basedOn w:val="Normal"/>
    <w:semiHidden/>
    <w:rsid w:val="00E4614F"/>
    <w:pPr>
      <w:shd w:val="clear" w:color="auto" w:fill="C6D5EC"/>
    </w:pPr>
    <w:rPr>
      <w:rFonts w:ascii="Lucida Grande" w:hAnsi="Lucida Grande"/>
    </w:rPr>
  </w:style>
  <w:style w:type="character" w:styleId="Hyperlink">
    <w:name w:val="Hyperlink"/>
    <w:rsid w:val="000A6190"/>
    <w:rPr>
      <w:color w:val="0000FF"/>
      <w:u w:val="single"/>
    </w:rPr>
  </w:style>
  <w:style w:type="paragraph" w:customStyle="1" w:styleId="Default">
    <w:name w:val="Default"/>
    <w:rsid w:val="00B96FD9"/>
    <w:pPr>
      <w:widowControl w:val="0"/>
      <w:autoSpaceDE w:val="0"/>
      <w:autoSpaceDN w:val="0"/>
      <w:adjustRightInd w:val="0"/>
    </w:pPr>
    <w:rPr>
      <w:color w:val="000000"/>
      <w:sz w:val="24"/>
      <w:szCs w:val="24"/>
    </w:rPr>
  </w:style>
  <w:style w:type="character" w:styleId="FollowedHyperlink">
    <w:name w:val="FollowedHyperlink"/>
    <w:rsid w:val="00704157"/>
    <w:rPr>
      <w:color w:val="800080"/>
      <w:u w:val="single"/>
    </w:rPr>
  </w:style>
  <w:style w:type="paragraph" w:customStyle="1" w:styleId="PMEHeading1">
    <w:name w:val="PME Heading 1"/>
    <w:basedOn w:val="Normal"/>
    <w:rsid w:val="0042513C"/>
    <w:pPr>
      <w:keepNext/>
      <w:autoSpaceDE w:val="0"/>
      <w:autoSpaceDN w:val="0"/>
      <w:spacing w:before="120" w:after="120" w:line="320" w:lineRule="atLeast"/>
      <w:jc w:val="center"/>
      <w:outlineLvl w:val="0"/>
    </w:pPr>
    <w:rPr>
      <w:b/>
      <w:bCs/>
      <w:caps/>
      <w:kern w:val="28"/>
      <w:sz w:val="32"/>
      <w:szCs w:val="32"/>
      <w:lang w:val="en-AU" w:eastAsia="es-ES"/>
    </w:rPr>
  </w:style>
  <w:style w:type="character" w:styleId="LineNumber">
    <w:name w:val="line number"/>
    <w:basedOn w:val="DefaultParagraphFont"/>
    <w:rsid w:val="00B72688"/>
  </w:style>
  <w:style w:type="paragraph" w:customStyle="1" w:styleId="NumberedReference">
    <w:name w:val="Numbered Reference"/>
    <w:basedOn w:val="Normal"/>
    <w:rsid w:val="00B72688"/>
    <w:pPr>
      <w:numPr>
        <w:numId w:val="4"/>
      </w:numPr>
      <w:tabs>
        <w:tab w:val="left" w:pos="270"/>
        <w:tab w:val="num" w:pos="360"/>
      </w:tabs>
      <w:ind w:left="360"/>
    </w:pPr>
  </w:style>
  <w:style w:type="paragraph" w:customStyle="1" w:styleId="apaFORMAT">
    <w:name w:val="apaFORMAT"/>
    <w:basedOn w:val="Normal"/>
    <w:qFormat/>
    <w:rsid w:val="00CB744F"/>
    <w:pPr>
      <w:spacing w:line="480" w:lineRule="auto"/>
      <w:ind w:left="907" w:hanging="907"/>
    </w:pPr>
    <w:rPr>
      <w:lang w:bidi="en-US"/>
    </w:rPr>
  </w:style>
  <w:style w:type="character" w:customStyle="1" w:styleId="HeaderChar">
    <w:name w:val="Header Char"/>
    <w:link w:val="Header"/>
    <w:uiPriority w:val="99"/>
    <w:locked/>
    <w:rsid w:val="00A30B5F"/>
    <w:rPr>
      <w:rFonts w:ascii="Geneva" w:hAnsi="Geneva"/>
      <w:color w:val="000000"/>
      <w:lang w:val="en-US" w:eastAsia="en-US" w:bidi="ar-SA"/>
    </w:rPr>
  </w:style>
  <w:style w:type="paragraph" w:styleId="BalloonText">
    <w:name w:val="Balloon Text"/>
    <w:basedOn w:val="Normal"/>
    <w:link w:val="BalloonTextChar"/>
    <w:rsid w:val="004F780E"/>
    <w:rPr>
      <w:rFonts w:ascii="Lucida Grande" w:hAnsi="Lucida Grande"/>
      <w:sz w:val="18"/>
      <w:szCs w:val="18"/>
      <w:lang w:val="x-none" w:eastAsia="x-none"/>
    </w:rPr>
  </w:style>
  <w:style w:type="character" w:customStyle="1" w:styleId="BalloonTextChar">
    <w:name w:val="Balloon Text Char"/>
    <w:link w:val="BalloonText"/>
    <w:rsid w:val="004F780E"/>
    <w:rPr>
      <w:rFonts w:ascii="Lucida Grande" w:hAnsi="Lucida Grande"/>
      <w:sz w:val="18"/>
      <w:szCs w:val="18"/>
    </w:rPr>
  </w:style>
  <w:style w:type="character" w:customStyle="1" w:styleId="Heading1Char">
    <w:name w:val="Heading 1 Char"/>
    <w:link w:val="Heading1"/>
    <w:uiPriority w:val="9"/>
    <w:rsid w:val="00B632E9"/>
    <w:rPr>
      <w:rFonts w:ascii="Times" w:hAnsi="Times"/>
      <w:b/>
      <w:caps/>
      <w:color w:val="000000"/>
      <w:sz w:val="24"/>
    </w:rPr>
  </w:style>
  <w:style w:type="paragraph" w:customStyle="1" w:styleId="APABodyText">
    <w:name w:val="APA Body Text"/>
    <w:basedOn w:val="Normal"/>
    <w:rsid w:val="00F50069"/>
    <w:pPr>
      <w:spacing w:line="480" w:lineRule="auto"/>
      <w:ind w:firstLine="720"/>
    </w:pPr>
  </w:style>
  <w:style w:type="paragraph" w:styleId="CommentText">
    <w:name w:val="annotation text"/>
    <w:basedOn w:val="Normal"/>
    <w:link w:val="CommentTextChar"/>
    <w:rsid w:val="00E94538"/>
    <w:rPr>
      <w:lang w:val="x-none" w:eastAsia="x-none"/>
    </w:rPr>
  </w:style>
  <w:style w:type="character" w:customStyle="1" w:styleId="CommentTextChar">
    <w:name w:val="Comment Text Char"/>
    <w:link w:val="CommentText"/>
    <w:rsid w:val="00E94538"/>
    <w:rPr>
      <w:sz w:val="24"/>
      <w:szCs w:val="24"/>
    </w:rPr>
  </w:style>
  <w:style w:type="character" w:styleId="CommentReference">
    <w:name w:val="annotation reference"/>
    <w:uiPriority w:val="99"/>
    <w:rsid w:val="00E21E7F"/>
    <w:rPr>
      <w:sz w:val="18"/>
      <w:szCs w:val="18"/>
    </w:rPr>
  </w:style>
  <w:style w:type="paragraph" w:styleId="CommentSubject">
    <w:name w:val="annotation subject"/>
    <w:basedOn w:val="CommentText"/>
    <w:next w:val="CommentText"/>
    <w:link w:val="CommentSubjectChar"/>
    <w:rsid w:val="00E21E7F"/>
    <w:rPr>
      <w:b/>
      <w:bCs/>
      <w:sz w:val="20"/>
      <w:szCs w:val="20"/>
      <w:lang w:val="en-US" w:eastAsia="en-US"/>
    </w:rPr>
  </w:style>
  <w:style w:type="character" w:customStyle="1" w:styleId="CommentSubjectChar">
    <w:name w:val="Comment Subject Char"/>
    <w:link w:val="CommentSubject"/>
    <w:rsid w:val="00E21E7F"/>
    <w:rPr>
      <w:b/>
      <w:bCs/>
      <w:sz w:val="24"/>
      <w:szCs w:val="24"/>
    </w:rPr>
  </w:style>
  <w:style w:type="paragraph" w:styleId="HTMLPreformatted">
    <w:name w:val="HTML Preformatted"/>
    <w:basedOn w:val="Normal"/>
    <w:link w:val="HTMLPreformattedChar"/>
    <w:rsid w:val="00176363"/>
    <w:rPr>
      <w:rFonts w:ascii="Courier" w:hAnsi="Courier"/>
    </w:rPr>
  </w:style>
  <w:style w:type="character" w:customStyle="1" w:styleId="HTMLPreformattedChar">
    <w:name w:val="HTML Preformatted Char"/>
    <w:link w:val="HTMLPreformatted"/>
    <w:rsid w:val="00176363"/>
    <w:rPr>
      <w:rFonts w:ascii="Courier" w:hAnsi="Courier"/>
    </w:rPr>
  </w:style>
  <w:style w:type="paragraph" w:styleId="NormalWeb">
    <w:name w:val="Normal (Web)"/>
    <w:basedOn w:val="Normal"/>
    <w:uiPriority w:val="99"/>
    <w:unhideWhenUsed/>
    <w:rsid w:val="00DD5EA6"/>
    <w:pPr>
      <w:spacing w:before="100" w:beforeAutospacing="1" w:after="100" w:afterAutospacing="1"/>
    </w:pPr>
    <w:rPr>
      <w:rFonts w:ascii="Times" w:hAnsi="Times"/>
    </w:rPr>
  </w:style>
  <w:style w:type="paragraph" w:styleId="ListParagraph">
    <w:name w:val="List Paragraph"/>
    <w:basedOn w:val="Normal"/>
    <w:uiPriority w:val="34"/>
    <w:qFormat/>
    <w:rsid w:val="008240A1"/>
    <w:pPr>
      <w:ind w:left="720"/>
      <w:contextualSpacing/>
    </w:pPr>
  </w:style>
  <w:style w:type="paragraph" w:customStyle="1" w:styleId="achievement">
    <w:name w:val="achievement"/>
    <w:basedOn w:val="Normal"/>
    <w:rsid w:val="00F662DD"/>
    <w:pPr>
      <w:spacing w:before="100" w:beforeAutospacing="1" w:after="100" w:afterAutospacing="1"/>
    </w:pPr>
  </w:style>
  <w:style w:type="character" w:customStyle="1" w:styleId="apple-converted-space">
    <w:name w:val="apple-converted-space"/>
    <w:basedOn w:val="DefaultParagraphFont"/>
    <w:rsid w:val="00F662DD"/>
  </w:style>
  <w:style w:type="character" w:customStyle="1" w:styleId="UnresolvedMention">
    <w:name w:val="Unresolved Mention"/>
    <w:basedOn w:val="DefaultParagraphFont"/>
    <w:rsid w:val="00C26F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9283">
      <w:bodyDiv w:val="1"/>
      <w:marLeft w:val="0"/>
      <w:marRight w:val="0"/>
      <w:marTop w:val="0"/>
      <w:marBottom w:val="0"/>
      <w:divBdr>
        <w:top w:val="none" w:sz="0" w:space="0" w:color="auto"/>
        <w:left w:val="none" w:sz="0" w:space="0" w:color="auto"/>
        <w:bottom w:val="none" w:sz="0" w:space="0" w:color="auto"/>
        <w:right w:val="none" w:sz="0" w:space="0" w:color="auto"/>
      </w:divBdr>
      <w:divsChild>
        <w:div w:id="1307470375">
          <w:marLeft w:val="0"/>
          <w:marRight w:val="0"/>
          <w:marTop w:val="0"/>
          <w:marBottom w:val="0"/>
          <w:divBdr>
            <w:top w:val="none" w:sz="0" w:space="0" w:color="auto"/>
            <w:left w:val="none" w:sz="0" w:space="0" w:color="auto"/>
            <w:bottom w:val="none" w:sz="0" w:space="0" w:color="auto"/>
            <w:right w:val="none" w:sz="0" w:space="0" w:color="auto"/>
          </w:divBdr>
          <w:divsChild>
            <w:div w:id="443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5685">
      <w:bodyDiv w:val="1"/>
      <w:marLeft w:val="0"/>
      <w:marRight w:val="0"/>
      <w:marTop w:val="0"/>
      <w:marBottom w:val="0"/>
      <w:divBdr>
        <w:top w:val="none" w:sz="0" w:space="0" w:color="auto"/>
        <w:left w:val="none" w:sz="0" w:space="0" w:color="auto"/>
        <w:bottom w:val="none" w:sz="0" w:space="0" w:color="auto"/>
        <w:right w:val="none" w:sz="0" w:space="0" w:color="auto"/>
      </w:divBdr>
      <w:divsChild>
        <w:div w:id="1863473982">
          <w:marLeft w:val="0"/>
          <w:marRight w:val="0"/>
          <w:marTop w:val="0"/>
          <w:marBottom w:val="0"/>
          <w:divBdr>
            <w:top w:val="none" w:sz="0" w:space="0" w:color="auto"/>
            <w:left w:val="none" w:sz="0" w:space="0" w:color="auto"/>
            <w:bottom w:val="none" w:sz="0" w:space="0" w:color="auto"/>
            <w:right w:val="none" w:sz="0" w:space="0" w:color="auto"/>
          </w:divBdr>
        </w:div>
      </w:divsChild>
    </w:div>
    <w:div w:id="60294474">
      <w:bodyDiv w:val="1"/>
      <w:marLeft w:val="0"/>
      <w:marRight w:val="0"/>
      <w:marTop w:val="0"/>
      <w:marBottom w:val="0"/>
      <w:divBdr>
        <w:top w:val="none" w:sz="0" w:space="0" w:color="auto"/>
        <w:left w:val="none" w:sz="0" w:space="0" w:color="auto"/>
        <w:bottom w:val="none" w:sz="0" w:space="0" w:color="auto"/>
        <w:right w:val="none" w:sz="0" w:space="0" w:color="auto"/>
      </w:divBdr>
      <w:divsChild>
        <w:div w:id="510140424">
          <w:marLeft w:val="547"/>
          <w:marRight w:val="0"/>
          <w:marTop w:val="400"/>
          <w:marBottom w:val="0"/>
          <w:divBdr>
            <w:top w:val="none" w:sz="0" w:space="0" w:color="auto"/>
            <w:left w:val="none" w:sz="0" w:space="0" w:color="auto"/>
            <w:bottom w:val="none" w:sz="0" w:space="0" w:color="auto"/>
            <w:right w:val="none" w:sz="0" w:space="0" w:color="auto"/>
          </w:divBdr>
        </w:div>
        <w:div w:id="1123226602">
          <w:marLeft w:val="547"/>
          <w:marRight w:val="0"/>
          <w:marTop w:val="400"/>
          <w:marBottom w:val="0"/>
          <w:divBdr>
            <w:top w:val="none" w:sz="0" w:space="0" w:color="auto"/>
            <w:left w:val="none" w:sz="0" w:space="0" w:color="auto"/>
            <w:bottom w:val="none" w:sz="0" w:space="0" w:color="auto"/>
            <w:right w:val="none" w:sz="0" w:space="0" w:color="auto"/>
          </w:divBdr>
        </w:div>
        <w:div w:id="1262452422">
          <w:marLeft w:val="547"/>
          <w:marRight w:val="0"/>
          <w:marTop w:val="400"/>
          <w:marBottom w:val="0"/>
          <w:divBdr>
            <w:top w:val="none" w:sz="0" w:space="0" w:color="auto"/>
            <w:left w:val="none" w:sz="0" w:space="0" w:color="auto"/>
            <w:bottom w:val="none" w:sz="0" w:space="0" w:color="auto"/>
            <w:right w:val="none" w:sz="0" w:space="0" w:color="auto"/>
          </w:divBdr>
        </w:div>
        <w:div w:id="1506634026">
          <w:marLeft w:val="547"/>
          <w:marRight w:val="0"/>
          <w:marTop w:val="400"/>
          <w:marBottom w:val="0"/>
          <w:divBdr>
            <w:top w:val="none" w:sz="0" w:space="0" w:color="auto"/>
            <w:left w:val="none" w:sz="0" w:space="0" w:color="auto"/>
            <w:bottom w:val="none" w:sz="0" w:space="0" w:color="auto"/>
            <w:right w:val="none" w:sz="0" w:space="0" w:color="auto"/>
          </w:divBdr>
        </w:div>
      </w:divsChild>
    </w:div>
    <w:div w:id="61100578">
      <w:bodyDiv w:val="1"/>
      <w:marLeft w:val="0"/>
      <w:marRight w:val="0"/>
      <w:marTop w:val="0"/>
      <w:marBottom w:val="0"/>
      <w:divBdr>
        <w:top w:val="none" w:sz="0" w:space="0" w:color="auto"/>
        <w:left w:val="none" w:sz="0" w:space="0" w:color="auto"/>
        <w:bottom w:val="none" w:sz="0" w:space="0" w:color="auto"/>
        <w:right w:val="none" w:sz="0" w:space="0" w:color="auto"/>
      </w:divBdr>
    </w:div>
    <w:div w:id="77096394">
      <w:bodyDiv w:val="1"/>
      <w:marLeft w:val="0"/>
      <w:marRight w:val="0"/>
      <w:marTop w:val="0"/>
      <w:marBottom w:val="0"/>
      <w:divBdr>
        <w:top w:val="none" w:sz="0" w:space="0" w:color="auto"/>
        <w:left w:val="none" w:sz="0" w:space="0" w:color="auto"/>
        <w:bottom w:val="none" w:sz="0" w:space="0" w:color="auto"/>
        <w:right w:val="none" w:sz="0" w:space="0" w:color="auto"/>
      </w:divBdr>
    </w:div>
    <w:div w:id="82923544">
      <w:bodyDiv w:val="1"/>
      <w:marLeft w:val="0"/>
      <w:marRight w:val="0"/>
      <w:marTop w:val="0"/>
      <w:marBottom w:val="0"/>
      <w:divBdr>
        <w:top w:val="none" w:sz="0" w:space="0" w:color="auto"/>
        <w:left w:val="none" w:sz="0" w:space="0" w:color="auto"/>
        <w:bottom w:val="none" w:sz="0" w:space="0" w:color="auto"/>
        <w:right w:val="none" w:sz="0" w:space="0" w:color="auto"/>
      </w:divBdr>
      <w:divsChild>
        <w:div w:id="158272072">
          <w:marLeft w:val="0"/>
          <w:marRight w:val="0"/>
          <w:marTop w:val="0"/>
          <w:marBottom w:val="0"/>
          <w:divBdr>
            <w:top w:val="none" w:sz="0" w:space="0" w:color="auto"/>
            <w:left w:val="none" w:sz="0" w:space="0" w:color="auto"/>
            <w:bottom w:val="none" w:sz="0" w:space="0" w:color="auto"/>
            <w:right w:val="none" w:sz="0" w:space="0" w:color="auto"/>
          </w:divBdr>
          <w:divsChild>
            <w:div w:id="1732271945">
              <w:marLeft w:val="0"/>
              <w:marRight w:val="0"/>
              <w:marTop w:val="0"/>
              <w:marBottom w:val="0"/>
              <w:divBdr>
                <w:top w:val="none" w:sz="0" w:space="0" w:color="auto"/>
                <w:left w:val="none" w:sz="0" w:space="0" w:color="auto"/>
                <w:bottom w:val="none" w:sz="0" w:space="0" w:color="auto"/>
                <w:right w:val="none" w:sz="0" w:space="0" w:color="auto"/>
              </w:divBdr>
              <w:divsChild>
                <w:div w:id="69357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25070">
      <w:bodyDiv w:val="1"/>
      <w:marLeft w:val="0"/>
      <w:marRight w:val="0"/>
      <w:marTop w:val="0"/>
      <w:marBottom w:val="0"/>
      <w:divBdr>
        <w:top w:val="none" w:sz="0" w:space="0" w:color="auto"/>
        <w:left w:val="none" w:sz="0" w:space="0" w:color="auto"/>
        <w:bottom w:val="none" w:sz="0" w:space="0" w:color="auto"/>
        <w:right w:val="none" w:sz="0" w:space="0" w:color="auto"/>
      </w:divBdr>
    </w:div>
    <w:div w:id="86928842">
      <w:bodyDiv w:val="1"/>
      <w:marLeft w:val="0"/>
      <w:marRight w:val="0"/>
      <w:marTop w:val="0"/>
      <w:marBottom w:val="0"/>
      <w:divBdr>
        <w:top w:val="none" w:sz="0" w:space="0" w:color="auto"/>
        <w:left w:val="none" w:sz="0" w:space="0" w:color="auto"/>
        <w:bottom w:val="none" w:sz="0" w:space="0" w:color="auto"/>
        <w:right w:val="none" w:sz="0" w:space="0" w:color="auto"/>
      </w:divBdr>
    </w:div>
    <w:div w:id="120539493">
      <w:bodyDiv w:val="1"/>
      <w:marLeft w:val="0"/>
      <w:marRight w:val="0"/>
      <w:marTop w:val="0"/>
      <w:marBottom w:val="0"/>
      <w:divBdr>
        <w:top w:val="none" w:sz="0" w:space="0" w:color="auto"/>
        <w:left w:val="none" w:sz="0" w:space="0" w:color="auto"/>
        <w:bottom w:val="none" w:sz="0" w:space="0" w:color="auto"/>
        <w:right w:val="none" w:sz="0" w:space="0" w:color="auto"/>
      </w:divBdr>
    </w:div>
    <w:div w:id="121266850">
      <w:bodyDiv w:val="1"/>
      <w:marLeft w:val="0"/>
      <w:marRight w:val="0"/>
      <w:marTop w:val="0"/>
      <w:marBottom w:val="0"/>
      <w:divBdr>
        <w:top w:val="none" w:sz="0" w:space="0" w:color="auto"/>
        <w:left w:val="none" w:sz="0" w:space="0" w:color="auto"/>
        <w:bottom w:val="none" w:sz="0" w:space="0" w:color="auto"/>
        <w:right w:val="none" w:sz="0" w:space="0" w:color="auto"/>
      </w:divBdr>
    </w:div>
    <w:div w:id="138037796">
      <w:bodyDiv w:val="1"/>
      <w:marLeft w:val="0"/>
      <w:marRight w:val="0"/>
      <w:marTop w:val="0"/>
      <w:marBottom w:val="0"/>
      <w:divBdr>
        <w:top w:val="none" w:sz="0" w:space="0" w:color="auto"/>
        <w:left w:val="none" w:sz="0" w:space="0" w:color="auto"/>
        <w:bottom w:val="none" w:sz="0" w:space="0" w:color="auto"/>
        <w:right w:val="none" w:sz="0" w:space="0" w:color="auto"/>
      </w:divBdr>
    </w:div>
    <w:div w:id="147744384">
      <w:bodyDiv w:val="1"/>
      <w:marLeft w:val="0"/>
      <w:marRight w:val="0"/>
      <w:marTop w:val="0"/>
      <w:marBottom w:val="0"/>
      <w:divBdr>
        <w:top w:val="none" w:sz="0" w:space="0" w:color="auto"/>
        <w:left w:val="none" w:sz="0" w:space="0" w:color="auto"/>
        <w:bottom w:val="none" w:sz="0" w:space="0" w:color="auto"/>
        <w:right w:val="none" w:sz="0" w:space="0" w:color="auto"/>
      </w:divBdr>
      <w:divsChild>
        <w:div w:id="139925282">
          <w:marLeft w:val="0"/>
          <w:marRight w:val="0"/>
          <w:marTop w:val="0"/>
          <w:marBottom w:val="0"/>
          <w:divBdr>
            <w:top w:val="none" w:sz="0" w:space="0" w:color="auto"/>
            <w:left w:val="none" w:sz="0" w:space="0" w:color="auto"/>
            <w:bottom w:val="none" w:sz="0" w:space="0" w:color="auto"/>
            <w:right w:val="none" w:sz="0" w:space="0" w:color="auto"/>
          </w:divBdr>
          <w:divsChild>
            <w:div w:id="56827009">
              <w:marLeft w:val="0"/>
              <w:marRight w:val="0"/>
              <w:marTop w:val="0"/>
              <w:marBottom w:val="0"/>
              <w:divBdr>
                <w:top w:val="none" w:sz="0" w:space="0" w:color="auto"/>
                <w:left w:val="none" w:sz="0" w:space="0" w:color="auto"/>
                <w:bottom w:val="none" w:sz="0" w:space="0" w:color="auto"/>
                <w:right w:val="none" w:sz="0" w:space="0" w:color="auto"/>
              </w:divBdr>
              <w:divsChild>
                <w:div w:id="468404653">
                  <w:marLeft w:val="0"/>
                  <w:marRight w:val="0"/>
                  <w:marTop w:val="0"/>
                  <w:marBottom w:val="0"/>
                  <w:divBdr>
                    <w:top w:val="none" w:sz="0" w:space="0" w:color="auto"/>
                    <w:left w:val="none" w:sz="0" w:space="0" w:color="auto"/>
                    <w:bottom w:val="none" w:sz="0" w:space="0" w:color="auto"/>
                    <w:right w:val="none" w:sz="0" w:space="0" w:color="auto"/>
                  </w:divBdr>
                  <w:divsChild>
                    <w:div w:id="509872730">
                      <w:marLeft w:val="0"/>
                      <w:marRight w:val="0"/>
                      <w:marTop w:val="0"/>
                      <w:marBottom w:val="0"/>
                      <w:divBdr>
                        <w:top w:val="none" w:sz="0" w:space="0" w:color="auto"/>
                        <w:left w:val="none" w:sz="0" w:space="0" w:color="auto"/>
                        <w:bottom w:val="none" w:sz="0" w:space="0" w:color="auto"/>
                        <w:right w:val="none" w:sz="0" w:space="0" w:color="auto"/>
                      </w:divBdr>
                      <w:divsChild>
                        <w:div w:id="208595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88788">
      <w:bodyDiv w:val="1"/>
      <w:marLeft w:val="0"/>
      <w:marRight w:val="0"/>
      <w:marTop w:val="0"/>
      <w:marBottom w:val="0"/>
      <w:divBdr>
        <w:top w:val="none" w:sz="0" w:space="0" w:color="auto"/>
        <w:left w:val="none" w:sz="0" w:space="0" w:color="auto"/>
        <w:bottom w:val="none" w:sz="0" w:space="0" w:color="auto"/>
        <w:right w:val="none" w:sz="0" w:space="0" w:color="auto"/>
      </w:divBdr>
      <w:divsChild>
        <w:div w:id="616915521">
          <w:marLeft w:val="0"/>
          <w:marRight w:val="0"/>
          <w:marTop w:val="0"/>
          <w:marBottom w:val="0"/>
          <w:divBdr>
            <w:top w:val="none" w:sz="0" w:space="0" w:color="auto"/>
            <w:left w:val="none" w:sz="0" w:space="0" w:color="auto"/>
            <w:bottom w:val="none" w:sz="0" w:space="0" w:color="auto"/>
            <w:right w:val="none" w:sz="0" w:space="0" w:color="auto"/>
          </w:divBdr>
          <w:divsChild>
            <w:div w:id="1473448745">
              <w:marLeft w:val="0"/>
              <w:marRight w:val="0"/>
              <w:marTop w:val="0"/>
              <w:marBottom w:val="0"/>
              <w:divBdr>
                <w:top w:val="none" w:sz="0" w:space="0" w:color="auto"/>
                <w:left w:val="none" w:sz="0" w:space="0" w:color="auto"/>
                <w:bottom w:val="none" w:sz="0" w:space="0" w:color="auto"/>
                <w:right w:val="none" w:sz="0" w:space="0" w:color="auto"/>
              </w:divBdr>
              <w:divsChild>
                <w:div w:id="172406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63114">
      <w:bodyDiv w:val="1"/>
      <w:marLeft w:val="0"/>
      <w:marRight w:val="0"/>
      <w:marTop w:val="0"/>
      <w:marBottom w:val="0"/>
      <w:divBdr>
        <w:top w:val="none" w:sz="0" w:space="0" w:color="auto"/>
        <w:left w:val="none" w:sz="0" w:space="0" w:color="auto"/>
        <w:bottom w:val="none" w:sz="0" w:space="0" w:color="auto"/>
        <w:right w:val="none" w:sz="0" w:space="0" w:color="auto"/>
      </w:divBdr>
    </w:div>
    <w:div w:id="210962855">
      <w:bodyDiv w:val="1"/>
      <w:marLeft w:val="0"/>
      <w:marRight w:val="0"/>
      <w:marTop w:val="0"/>
      <w:marBottom w:val="0"/>
      <w:divBdr>
        <w:top w:val="none" w:sz="0" w:space="0" w:color="auto"/>
        <w:left w:val="none" w:sz="0" w:space="0" w:color="auto"/>
        <w:bottom w:val="none" w:sz="0" w:space="0" w:color="auto"/>
        <w:right w:val="none" w:sz="0" w:space="0" w:color="auto"/>
      </w:divBdr>
      <w:divsChild>
        <w:div w:id="1741555683">
          <w:marLeft w:val="0"/>
          <w:marRight w:val="0"/>
          <w:marTop w:val="0"/>
          <w:marBottom w:val="0"/>
          <w:divBdr>
            <w:top w:val="none" w:sz="0" w:space="0" w:color="auto"/>
            <w:left w:val="none" w:sz="0" w:space="0" w:color="auto"/>
            <w:bottom w:val="none" w:sz="0" w:space="0" w:color="auto"/>
            <w:right w:val="none" w:sz="0" w:space="0" w:color="auto"/>
          </w:divBdr>
          <w:divsChild>
            <w:div w:id="1788962312">
              <w:marLeft w:val="0"/>
              <w:marRight w:val="0"/>
              <w:marTop w:val="0"/>
              <w:marBottom w:val="0"/>
              <w:divBdr>
                <w:top w:val="none" w:sz="0" w:space="0" w:color="auto"/>
                <w:left w:val="none" w:sz="0" w:space="0" w:color="auto"/>
                <w:bottom w:val="none" w:sz="0" w:space="0" w:color="auto"/>
                <w:right w:val="none" w:sz="0" w:space="0" w:color="auto"/>
              </w:divBdr>
              <w:divsChild>
                <w:div w:id="488904188">
                  <w:marLeft w:val="0"/>
                  <w:marRight w:val="0"/>
                  <w:marTop w:val="0"/>
                  <w:marBottom w:val="0"/>
                  <w:divBdr>
                    <w:top w:val="none" w:sz="0" w:space="0" w:color="auto"/>
                    <w:left w:val="none" w:sz="0" w:space="0" w:color="auto"/>
                    <w:bottom w:val="none" w:sz="0" w:space="0" w:color="auto"/>
                    <w:right w:val="none" w:sz="0" w:space="0" w:color="auto"/>
                  </w:divBdr>
                  <w:divsChild>
                    <w:div w:id="34193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895173">
      <w:bodyDiv w:val="1"/>
      <w:marLeft w:val="0"/>
      <w:marRight w:val="0"/>
      <w:marTop w:val="0"/>
      <w:marBottom w:val="0"/>
      <w:divBdr>
        <w:top w:val="none" w:sz="0" w:space="0" w:color="auto"/>
        <w:left w:val="none" w:sz="0" w:space="0" w:color="auto"/>
        <w:bottom w:val="none" w:sz="0" w:space="0" w:color="auto"/>
        <w:right w:val="none" w:sz="0" w:space="0" w:color="auto"/>
      </w:divBdr>
    </w:div>
    <w:div w:id="216940637">
      <w:bodyDiv w:val="1"/>
      <w:marLeft w:val="0"/>
      <w:marRight w:val="0"/>
      <w:marTop w:val="0"/>
      <w:marBottom w:val="0"/>
      <w:divBdr>
        <w:top w:val="none" w:sz="0" w:space="0" w:color="auto"/>
        <w:left w:val="none" w:sz="0" w:space="0" w:color="auto"/>
        <w:bottom w:val="none" w:sz="0" w:space="0" w:color="auto"/>
        <w:right w:val="none" w:sz="0" w:space="0" w:color="auto"/>
      </w:divBdr>
    </w:div>
    <w:div w:id="230040821">
      <w:bodyDiv w:val="1"/>
      <w:marLeft w:val="0"/>
      <w:marRight w:val="0"/>
      <w:marTop w:val="0"/>
      <w:marBottom w:val="0"/>
      <w:divBdr>
        <w:top w:val="none" w:sz="0" w:space="0" w:color="auto"/>
        <w:left w:val="none" w:sz="0" w:space="0" w:color="auto"/>
        <w:bottom w:val="none" w:sz="0" w:space="0" w:color="auto"/>
        <w:right w:val="none" w:sz="0" w:space="0" w:color="auto"/>
      </w:divBdr>
    </w:div>
    <w:div w:id="243877550">
      <w:bodyDiv w:val="1"/>
      <w:marLeft w:val="0"/>
      <w:marRight w:val="0"/>
      <w:marTop w:val="0"/>
      <w:marBottom w:val="0"/>
      <w:divBdr>
        <w:top w:val="none" w:sz="0" w:space="0" w:color="auto"/>
        <w:left w:val="none" w:sz="0" w:space="0" w:color="auto"/>
        <w:bottom w:val="none" w:sz="0" w:space="0" w:color="auto"/>
        <w:right w:val="none" w:sz="0" w:space="0" w:color="auto"/>
      </w:divBdr>
    </w:div>
    <w:div w:id="244146487">
      <w:bodyDiv w:val="1"/>
      <w:marLeft w:val="0"/>
      <w:marRight w:val="0"/>
      <w:marTop w:val="0"/>
      <w:marBottom w:val="0"/>
      <w:divBdr>
        <w:top w:val="none" w:sz="0" w:space="0" w:color="auto"/>
        <w:left w:val="none" w:sz="0" w:space="0" w:color="auto"/>
        <w:bottom w:val="none" w:sz="0" w:space="0" w:color="auto"/>
        <w:right w:val="none" w:sz="0" w:space="0" w:color="auto"/>
      </w:divBdr>
    </w:div>
    <w:div w:id="276450603">
      <w:bodyDiv w:val="1"/>
      <w:marLeft w:val="0"/>
      <w:marRight w:val="0"/>
      <w:marTop w:val="0"/>
      <w:marBottom w:val="0"/>
      <w:divBdr>
        <w:top w:val="none" w:sz="0" w:space="0" w:color="auto"/>
        <w:left w:val="none" w:sz="0" w:space="0" w:color="auto"/>
        <w:bottom w:val="none" w:sz="0" w:space="0" w:color="auto"/>
        <w:right w:val="none" w:sz="0" w:space="0" w:color="auto"/>
      </w:divBdr>
      <w:divsChild>
        <w:div w:id="1867987379">
          <w:marLeft w:val="0"/>
          <w:marRight w:val="0"/>
          <w:marTop w:val="0"/>
          <w:marBottom w:val="0"/>
          <w:divBdr>
            <w:top w:val="none" w:sz="0" w:space="0" w:color="auto"/>
            <w:left w:val="none" w:sz="0" w:space="0" w:color="auto"/>
            <w:bottom w:val="none" w:sz="0" w:space="0" w:color="auto"/>
            <w:right w:val="none" w:sz="0" w:space="0" w:color="auto"/>
          </w:divBdr>
          <w:divsChild>
            <w:div w:id="1736707863">
              <w:marLeft w:val="0"/>
              <w:marRight w:val="0"/>
              <w:marTop w:val="0"/>
              <w:marBottom w:val="0"/>
              <w:divBdr>
                <w:top w:val="none" w:sz="0" w:space="0" w:color="auto"/>
                <w:left w:val="none" w:sz="0" w:space="0" w:color="auto"/>
                <w:bottom w:val="none" w:sz="0" w:space="0" w:color="auto"/>
                <w:right w:val="none" w:sz="0" w:space="0" w:color="auto"/>
              </w:divBdr>
              <w:divsChild>
                <w:div w:id="70000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329335">
      <w:bodyDiv w:val="1"/>
      <w:marLeft w:val="0"/>
      <w:marRight w:val="0"/>
      <w:marTop w:val="0"/>
      <w:marBottom w:val="0"/>
      <w:divBdr>
        <w:top w:val="none" w:sz="0" w:space="0" w:color="auto"/>
        <w:left w:val="none" w:sz="0" w:space="0" w:color="auto"/>
        <w:bottom w:val="none" w:sz="0" w:space="0" w:color="auto"/>
        <w:right w:val="none" w:sz="0" w:space="0" w:color="auto"/>
      </w:divBdr>
    </w:div>
    <w:div w:id="299116487">
      <w:bodyDiv w:val="1"/>
      <w:marLeft w:val="0"/>
      <w:marRight w:val="0"/>
      <w:marTop w:val="0"/>
      <w:marBottom w:val="0"/>
      <w:divBdr>
        <w:top w:val="none" w:sz="0" w:space="0" w:color="auto"/>
        <w:left w:val="none" w:sz="0" w:space="0" w:color="auto"/>
        <w:bottom w:val="none" w:sz="0" w:space="0" w:color="auto"/>
        <w:right w:val="none" w:sz="0" w:space="0" w:color="auto"/>
      </w:divBdr>
      <w:divsChild>
        <w:div w:id="493961638">
          <w:marLeft w:val="0"/>
          <w:marRight w:val="0"/>
          <w:marTop w:val="0"/>
          <w:marBottom w:val="0"/>
          <w:divBdr>
            <w:top w:val="none" w:sz="0" w:space="0" w:color="auto"/>
            <w:left w:val="none" w:sz="0" w:space="0" w:color="auto"/>
            <w:bottom w:val="none" w:sz="0" w:space="0" w:color="auto"/>
            <w:right w:val="none" w:sz="0" w:space="0" w:color="auto"/>
          </w:divBdr>
          <w:divsChild>
            <w:div w:id="844907072">
              <w:marLeft w:val="0"/>
              <w:marRight w:val="0"/>
              <w:marTop w:val="0"/>
              <w:marBottom w:val="0"/>
              <w:divBdr>
                <w:top w:val="none" w:sz="0" w:space="0" w:color="auto"/>
                <w:left w:val="none" w:sz="0" w:space="0" w:color="auto"/>
                <w:bottom w:val="none" w:sz="0" w:space="0" w:color="auto"/>
                <w:right w:val="none" w:sz="0" w:space="0" w:color="auto"/>
              </w:divBdr>
              <w:divsChild>
                <w:div w:id="1590655549">
                  <w:marLeft w:val="0"/>
                  <w:marRight w:val="0"/>
                  <w:marTop w:val="0"/>
                  <w:marBottom w:val="0"/>
                  <w:divBdr>
                    <w:top w:val="none" w:sz="0" w:space="0" w:color="auto"/>
                    <w:left w:val="none" w:sz="0" w:space="0" w:color="auto"/>
                    <w:bottom w:val="none" w:sz="0" w:space="0" w:color="auto"/>
                    <w:right w:val="none" w:sz="0" w:space="0" w:color="auto"/>
                  </w:divBdr>
                  <w:divsChild>
                    <w:div w:id="92419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091088">
      <w:bodyDiv w:val="1"/>
      <w:marLeft w:val="0"/>
      <w:marRight w:val="0"/>
      <w:marTop w:val="0"/>
      <w:marBottom w:val="0"/>
      <w:divBdr>
        <w:top w:val="none" w:sz="0" w:space="0" w:color="auto"/>
        <w:left w:val="none" w:sz="0" w:space="0" w:color="auto"/>
        <w:bottom w:val="none" w:sz="0" w:space="0" w:color="auto"/>
        <w:right w:val="none" w:sz="0" w:space="0" w:color="auto"/>
      </w:divBdr>
    </w:div>
    <w:div w:id="306015265">
      <w:bodyDiv w:val="1"/>
      <w:marLeft w:val="0"/>
      <w:marRight w:val="0"/>
      <w:marTop w:val="0"/>
      <w:marBottom w:val="0"/>
      <w:divBdr>
        <w:top w:val="none" w:sz="0" w:space="0" w:color="auto"/>
        <w:left w:val="none" w:sz="0" w:space="0" w:color="auto"/>
        <w:bottom w:val="none" w:sz="0" w:space="0" w:color="auto"/>
        <w:right w:val="none" w:sz="0" w:space="0" w:color="auto"/>
      </w:divBdr>
      <w:divsChild>
        <w:div w:id="1620456203">
          <w:marLeft w:val="0"/>
          <w:marRight w:val="0"/>
          <w:marTop w:val="0"/>
          <w:marBottom w:val="0"/>
          <w:divBdr>
            <w:top w:val="single" w:sz="2" w:space="2" w:color="auto"/>
            <w:left w:val="single" w:sz="6" w:space="2" w:color="BBBBBB"/>
            <w:bottom w:val="single" w:sz="2" w:space="2" w:color="888888"/>
            <w:right w:val="single" w:sz="6" w:space="2" w:color="888888"/>
          </w:divBdr>
          <w:divsChild>
            <w:div w:id="1912545255">
              <w:marLeft w:val="0"/>
              <w:marRight w:val="0"/>
              <w:marTop w:val="0"/>
              <w:marBottom w:val="0"/>
              <w:divBdr>
                <w:top w:val="single" w:sz="6" w:space="4" w:color="BBBBBB"/>
                <w:left w:val="single" w:sz="6" w:space="4" w:color="BBBBBB"/>
                <w:bottom w:val="single" w:sz="6" w:space="4" w:color="888888"/>
                <w:right w:val="single" w:sz="6" w:space="4" w:color="888888"/>
              </w:divBdr>
              <w:divsChild>
                <w:div w:id="2079087006">
                  <w:marLeft w:val="0"/>
                  <w:marRight w:val="0"/>
                  <w:marTop w:val="0"/>
                  <w:marBottom w:val="0"/>
                  <w:divBdr>
                    <w:top w:val="single" w:sz="6" w:space="0" w:color="BBBBBB"/>
                    <w:left w:val="single" w:sz="6" w:space="0" w:color="BBBBBB"/>
                    <w:bottom w:val="single" w:sz="6" w:space="0" w:color="888888"/>
                    <w:right w:val="single" w:sz="6" w:space="0" w:color="888888"/>
                  </w:divBdr>
                  <w:divsChild>
                    <w:div w:id="818769517">
                      <w:marLeft w:val="0"/>
                      <w:marRight w:val="0"/>
                      <w:marTop w:val="0"/>
                      <w:marBottom w:val="0"/>
                      <w:divBdr>
                        <w:top w:val="none" w:sz="0" w:space="0" w:color="auto"/>
                        <w:left w:val="none" w:sz="0" w:space="0" w:color="auto"/>
                        <w:bottom w:val="none" w:sz="0" w:space="0" w:color="auto"/>
                        <w:right w:val="none" w:sz="0" w:space="0" w:color="auto"/>
                      </w:divBdr>
                      <w:divsChild>
                        <w:div w:id="138350521">
                          <w:marLeft w:val="0"/>
                          <w:marRight w:val="0"/>
                          <w:marTop w:val="105"/>
                          <w:marBottom w:val="105"/>
                          <w:divBdr>
                            <w:top w:val="single" w:sz="6" w:space="0" w:color="BBBBBB"/>
                            <w:left w:val="single" w:sz="6" w:space="0" w:color="BBBBBB"/>
                            <w:bottom w:val="single" w:sz="6" w:space="0" w:color="888888"/>
                            <w:right w:val="single" w:sz="6" w:space="0" w:color="888888"/>
                          </w:divBdr>
                          <w:divsChild>
                            <w:div w:id="59883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594941">
      <w:bodyDiv w:val="1"/>
      <w:marLeft w:val="0"/>
      <w:marRight w:val="0"/>
      <w:marTop w:val="0"/>
      <w:marBottom w:val="0"/>
      <w:divBdr>
        <w:top w:val="none" w:sz="0" w:space="0" w:color="auto"/>
        <w:left w:val="none" w:sz="0" w:space="0" w:color="auto"/>
        <w:bottom w:val="none" w:sz="0" w:space="0" w:color="auto"/>
        <w:right w:val="none" w:sz="0" w:space="0" w:color="auto"/>
      </w:divBdr>
    </w:div>
    <w:div w:id="321274811">
      <w:bodyDiv w:val="1"/>
      <w:marLeft w:val="0"/>
      <w:marRight w:val="0"/>
      <w:marTop w:val="0"/>
      <w:marBottom w:val="0"/>
      <w:divBdr>
        <w:top w:val="none" w:sz="0" w:space="0" w:color="auto"/>
        <w:left w:val="none" w:sz="0" w:space="0" w:color="auto"/>
        <w:bottom w:val="none" w:sz="0" w:space="0" w:color="auto"/>
        <w:right w:val="none" w:sz="0" w:space="0" w:color="auto"/>
      </w:divBdr>
    </w:div>
    <w:div w:id="323708498">
      <w:bodyDiv w:val="1"/>
      <w:marLeft w:val="0"/>
      <w:marRight w:val="0"/>
      <w:marTop w:val="0"/>
      <w:marBottom w:val="0"/>
      <w:divBdr>
        <w:top w:val="none" w:sz="0" w:space="0" w:color="auto"/>
        <w:left w:val="none" w:sz="0" w:space="0" w:color="auto"/>
        <w:bottom w:val="none" w:sz="0" w:space="0" w:color="auto"/>
        <w:right w:val="none" w:sz="0" w:space="0" w:color="auto"/>
      </w:divBdr>
    </w:div>
    <w:div w:id="326174200">
      <w:bodyDiv w:val="1"/>
      <w:marLeft w:val="0"/>
      <w:marRight w:val="0"/>
      <w:marTop w:val="0"/>
      <w:marBottom w:val="0"/>
      <w:divBdr>
        <w:top w:val="none" w:sz="0" w:space="0" w:color="auto"/>
        <w:left w:val="none" w:sz="0" w:space="0" w:color="auto"/>
        <w:bottom w:val="none" w:sz="0" w:space="0" w:color="auto"/>
        <w:right w:val="none" w:sz="0" w:space="0" w:color="auto"/>
      </w:divBdr>
      <w:divsChild>
        <w:div w:id="249462296">
          <w:marLeft w:val="0"/>
          <w:marRight w:val="0"/>
          <w:marTop w:val="0"/>
          <w:marBottom w:val="0"/>
          <w:divBdr>
            <w:top w:val="none" w:sz="0" w:space="0" w:color="auto"/>
            <w:left w:val="none" w:sz="0" w:space="0" w:color="auto"/>
            <w:bottom w:val="none" w:sz="0" w:space="0" w:color="auto"/>
            <w:right w:val="none" w:sz="0" w:space="0" w:color="auto"/>
          </w:divBdr>
          <w:divsChild>
            <w:div w:id="1134525382">
              <w:marLeft w:val="0"/>
              <w:marRight w:val="0"/>
              <w:marTop w:val="0"/>
              <w:marBottom w:val="0"/>
              <w:divBdr>
                <w:top w:val="none" w:sz="0" w:space="0" w:color="auto"/>
                <w:left w:val="none" w:sz="0" w:space="0" w:color="auto"/>
                <w:bottom w:val="none" w:sz="0" w:space="0" w:color="auto"/>
                <w:right w:val="none" w:sz="0" w:space="0" w:color="auto"/>
              </w:divBdr>
              <w:divsChild>
                <w:div w:id="42692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077736">
      <w:bodyDiv w:val="1"/>
      <w:marLeft w:val="0"/>
      <w:marRight w:val="0"/>
      <w:marTop w:val="0"/>
      <w:marBottom w:val="0"/>
      <w:divBdr>
        <w:top w:val="none" w:sz="0" w:space="0" w:color="auto"/>
        <w:left w:val="none" w:sz="0" w:space="0" w:color="auto"/>
        <w:bottom w:val="none" w:sz="0" w:space="0" w:color="auto"/>
        <w:right w:val="none" w:sz="0" w:space="0" w:color="auto"/>
      </w:divBdr>
      <w:divsChild>
        <w:div w:id="1442913332">
          <w:marLeft w:val="0"/>
          <w:marRight w:val="0"/>
          <w:marTop w:val="0"/>
          <w:marBottom w:val="0"/>
          <w:divBdr>
            <w:top w:val="none" w:sz="0" w:space="0" w:color="auto"/>
            <w:left w:val="none" w:sz="0" w:space="0" w:color="auto"/>
            <w:bottom w:val="none" w:sz="0" w:space="0" w:color="auto"/>
            <w:right w:val="none" w:sz="0" w:space="0" w:color="auto"/>
          </w:divBdr>
        </w:div>
      </w:divsChild>
    </w:div>
    <w:div w:id="357238711">
      <w:bodyDiv w:val="1"/>
      <w:marLeft w:val="0"/>
      <w:marRight w:val="0"/>
      <w:marTop w:val="0"/>
      <w:marBottom w:val="0"/>
      <w:divBdr>
        <w:top w:val="none" w:sz="0" w:space="0" w:color="auto"/>
        <w:left w:val="none" w:sz="0" w:space="0" w:color="auto"/>
        <w:bottom w:val="none" w:sz="0" w:space="0" w:color="auto"/>
        <w:right w:val="none" w:sz="0" w:space="0" w:color="auto"/>
      </w:divBdr>
    </w:div>
    <w:div w:id="371466741">
      <w:bodyDiv w:val="1"/>
      <w:marLeft w:val="0"/>
      <w:marRight w:val="0"/>
      <w:marTop w:val="0"/>
      <w:marBottom w:val="0"/>
      <w:divBdr>
        <w:top w:val="none" w:sz="0" w:space="0" w:color="auto"/>
        <w:left w:val="none" w:sz="0" w:space="0" w:color="auto"/>
        <w:bottom w:val="none" w:sz="0" w:space="0" w:color="auto"/>
        <w:right w:val="none" w:sz="0" w:space="0" w:color="auto"/>
      </w:divBdr>
    </w:div>
    <w:div w:id="389160907">
      <w:bodyDiv w:val="1"/>
      <w:marLeft w:val="0"/>
      <w:marRight w:val="0"/>
      <w:marTop w:val="0"/>
      <w:marBottom w:val="0"/>
      <w:divBdr>
        <w:top w:val="none" w:sz="0" w:space="0" w:color="auto"/>
        <w:left w:val="none" w:sz="0" w:space="0" w:color="auto"/>
        <w:bottom w:val="none" w:sz="0" w:space="0" w:color="auto"/>
        <w:right w:val="none" w:sz="0" w:space="0" w:color="auto"/>
      </w:divBdr>
    </w:div>
    <w:div w:id="395708460">
      <w:bodyDiv w:val="1"/>
      <w:marLeft w:val="0"/>
      <w:marRight w:val="0"/>
      <w:marTop w:val="0"/>
      <w:marBottom w:val="0"/>
      <w:divBdr>
        <w:top w:val="none" w:sz="0" w:space="0" w:color="auto"/>
        <w:left w:val="none" w:sz="0" w:space="0" w:color="auto"/>
        <w:bottom w:val="none" w:sz="0" w:space="0" w:color="auto"/>
        <w:right w:val="none" w:sz="0" w:space="0" w:color="auto"/>
      </w:divBdr>
    </w:div>
    <w:div w:id="406389863">
      <w:bodyDiv w:val="1"/>
      <w:marLeft w:val="0"/>
      <w:marRight w:val="0"/>
      <w:marTop w:val="0"/>
      <w:marBottom w:val="0"/>
      <w:divBdr>
        <w:top w:val="none" w:sz="0" w:space="0" w:color="auto"/>
        <w:left w:val="none" w:sz="0" w:space="0" w:color="auto"/>
        <w:bottom w:val="none" w:sz="0" w:space="0" w:color="auto"/>
        <w:right w:val="none" w:sz="0" w:space="0" w:color="auto"/>
      </w:divBdr>
    </w:div>
    <w:div w:id="407383295">
      <w:bodyDiv w:val="1"/>
      <w:marLeft w:val="0"/>
      <w:marRight w:val="0"/>
      <w:marTop w:val="0"/>
      <w:marBottom w:val="0"/>
      <w:divBdr>
        <w:top w:val="none" w:sz="0" w:space="0" w:color="auto"/>
        <w:left w:val="none" w:sz="0" w:space="0" w:color="auto"/>
        <w:bottom w:val="none" w:sz="0" w:space="0" w:color="auto"/>
        <w:right w:val="none" w:sz="0" w:space="0" w:color="auto"/>
      </w:divBdr>
    </w:div>
    <w:div w:id="444497458">
      <w:bodyDiv w:val="1"/>
      <w:marLeft w:val="0"/>
      <w:marRight w:val="0"/>
      <w:marTop w:val="0"/>
      <w:marBottom w:val="0"/>
      <w:divBdr>
        <w:top w:val="none" w:sz="0" w:space="0" w:color="auto"/>
        <w:left w:val="none" w:sz="0" w:space="0" w:color="auto"/>
        <w:bottom w:val="none" w:sz="0" w:space="0" w:color="auto"/>
        <w:right w:val="none" w:sz="0" w:space="0" w:color="auto"/>
      </w:divBdr>
    </w:div>
    <w:div w:id="452290266">
      <w:bodyDiv w:val="1"/>
      <w:marLeft w:val="0"/>
      <w:marRight w:val="0"/>
      <w:marTop w:val="0"/>
      <w:marBottom w:val="0"/>
      <w:divBdr>
        <w:top w:val="none" w:sz="0" w:space="0" w:color="auto"/>
        <w:left w:val="none" w:sz="0" w:space="0" w:color="auto"/>
        <w:bottom w:val="none" w:sz="0" w:space="0" w:color="auto"/>
        <w:right w:val="none" w:sz="0" w:space="0" w:color="auto"/>
      </w:divBdr>
      <w:divsChild>
        <w:div w:id="2070415161">
          <w:marLeft w:val="0"/>
          <w:marRight w:val="0"/>
          <w:marTop w:val="0"/>
          <w:marBottom w:val="0"/>
          <w:divBdr>
            <w:top w:val="none" w:sz="0" w:space="0" w:color="auto"/>
            <w:left w:val="none" w:sz="0" w:space="0" w:color="auto"/>
            <w:bottom w:val="none" w:sz="0" w:space="0" w:color="auto"/>
            <w:right w:val="none" w:sz="0" w:space="0" w:color="auto"/>
          </w:divBdr>
          <w:divsChild>
            <w:div w:id="232472787">
              <w:marLeft w:val="0"/>
              <w:marRight w:val="0"/>
              <w:marTop w:val="0"/>
              <w:marBottom w:val="0"/>
              <w:divBdr>
                <w:top w:val="none" w:sz="0" w:space="0" w:color="auto"/>
                <w:left w:val="none" w:sz="0" w:space="0" w:color="auto"/>
                <w:bottom w:val="none" w:sz="0" w:space="0" w:color="auto"/>
                <w:right w:val="none" w:sz="0" w:space="0" w:color="auto"/>
              </w:divBdr>
              <w:divsChild>
                <w:div w:id="138818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637144">
      <w:bodyDiv w:val="1"/>
      <w:marLeft w:val="0"/>
      <w:marRight w:val="0"/>
      <w:marTop w:val="0"/>
      <w:marBottom w:val="0"/>
      <w:divBdr>
        <w:top w:val="none" w:sz="0" w:space="0" w:color="auto"/>
        <w:left w:val="none" w:sz="0" w:space="0" w:color="auto"/>
        <w:bottom w:val="none" w:sz="0" w:space="0" w:color="auto"/>
        <w:right w:val="none" w:sz="0" w:space="0" w:color="auto"/>
      </w:divBdr>
    </w:div>
    <w:div w:id="472329340">
      <w:bodyDiv w:val="1"/>
      <w:marLeft w:val="0"/>
      <w:marRight w:val="0"/>
      <w:marTop w:val="0"/>
      <w:marBottom w:val="0"/>
      <w:divBdr>
        <w:top w:val="none" w:sz="0" w:space="0" w:color="auto"/>
        <w:left w:val="none" w:sz="0" w:space="0" w:color="auto"/>
        <w:bottom w:val="none" w:sz="0" w:space="0" w:color="auto"/>
        <w:right w:val="none" w:sz="0" w:space="0" w:color="auto"/>
      </w:divBdr>
    </w:div>
    <w:div w:id="474879696">
      <w:bodyDiv w:val="1"/>
      <w:marLeft w:val="0"/>
      <w:marRight w:val="0"/>
      <w:marTop w:val="0"/>
      <w:marBottom w:val="0"/>
      <w:divBdr>
        <w:top w:val="none" w:sz="0" w:space="0" w:color="auto"/>
        <w:left w:val="none" w:sz="0" w:space="0" w:color="auto"/>
        <w:bottom w:val="none" w:sz="0" w:space="0" w:color="auto"/>
        <w:right w:val="none" w:sz="0" w:space="0" w:color="auto"/>
      </w:divBdr>
      <w:divsChild>
        <w:div w:id="584194297">
          <w:marLeft w:val="0"/>
          <w:marRight w:val="0"/>
          <w:marTop w:val="0"/>
          <w:marBottom w:val="0"/>
          <w:divBdr>
            <w:top w:val="none" w:sz="0" w:space="0" w:color="auto"/>
            <w:left w:val="none" w:sz="0" w:space="0" w:color="auto"/>
            <w:bottom w:val="none" w:sz="0" w:space="0" w:color="auto"/>
            <w:right w:val="none" w:sz="0" w:space="0" w:color="auto"/>
          </w:divBdr>
        </w:div>
        <w:div w:id="900411733">
          <w:marLeft w:val="0"/>
          <w:marRight w:val="0"/>
          <w:marTop w:val="0"/>
          <w:marBottom w:val="0"/>
          <w:divBdr>
            <w:top w:val="none" w:sz="0" w:space="0" w:color="auto"/>
            <w:left w:val="none" w:sz="0" w:space="0" w:color="auto"/>
            <w:bottom w:val="none" w:sz="0" w:space="0" w:color="auto"/>
            <w:right w:val="none" w:sz="0" w:space="0" w:color="auto"/>
          </w:divBdr>
        </w:div>
      </w:divsChild>
    </w:div>
    <w:div w:id="476344769">
      <w:bodyDiv w:val="1"/>
      <w:marLeft w:val="0"/>
      <w:marRight w:val="0"/>
      <w:marTop w:val="0"/>
      <w:marBottom w:val="0"/>
      <w:divBdr>
        <w:top w:val="none" w:sz="0" w:space="0" w:color="auto"/>
        <w:left w:val="none" w:sz="0" w:space="0" w:color="auto"/>
        <w:bottom w:val="none" w:sz="0" w:space="0" w:color="auto"/>
        <w:right w:val="none" w:sz="0" w:space="0" w:color="auto"/>
      </w:divBdr>
      <w:divsChild>
        <w:div w:id="226958569">
          <w:marLeft w:val="0"/>
          <w:marRight w:val="0"/>
          <w:marTop w:val="0"/>
          <w:marBottom w:val="0"/>
          <w:divBdr>
            <w:top w:val="single" w:sz="2" w:space="2" w:color="auto"/>
            <w:left w:val="single" w:sz="6" w:space="2" w:color="BBBBBB"/>
            <w:bottom w:val="single" w:sz="2" w:space="2" w:color="888888"/>
            <w:right w:val="single" w:sz="6" w:space="2" w:color="888888"/>
          </w:divBdr>
          <w:divsChild>
            <w:div w:id="520512082">
              <w:marLeft w:val="0"/>
              <w:marRight w:val="0"/>
              <w:marTop w:val="0"/>
              <w:marBottom w:val="0"/>
              <w:divBdr>
                <w:top w:val="single" w:sz="6" w:space="4" w:color="BBBBBB"/>
                <w:left w:val="single" w:sz="6" w:space="4" w:color="BBBBBB"/>
                <w:bottom w:val="single" w:sz="6" w:space="4" w:color="888888"/>
                <w:right w:val="single" w:sz="6" w:space="4" w:color="888888"/>
              </w:divBdr>
              <w:divsChild>
                <w:div w:id="1211458317">
                  <w:marLeft w:val="0"/>
                  <w:marRight w:val="0"/>
                  <w:marTop w:val="0"/>
                  <w:marBottom w:val="0"/>
                  <w:divBdr>
                    <w:top w:val="single" w:sz="6" w:space="0" w:color="BBBBBB"/>
                    <w:left w:val="single" w:sz="6" w:space="0" w:color="BBBBBB"/>
                    <w:bottom w:val="single" w:sz="6" w:space="0" w:color="888888"/>
                    <w:right w:val="single" w:sz="6" w:space="0" w:color="888888"/>
                  </w:divBdr>
                  <w:divsChild>
                    <w:div w:id="860970883">
                      <w:marLeft w:val="0"/>
                      <w:marRight w:val="0"/>
                      <w:marTop w:val="0"/>
                      <w:marBottom w:val="0"/>
                      <w:divBdr>
                        <w:top w:val="none" w:sz="0" w:space="0" w:color="auto"/>
                        <w:left w:val="none" w:sz="0" w:space="0" w:color="auto"/>
                        <w:bottom w:val="none" w:sz="0" w:space="0" w:color="auto"/>
                        <w:right w:val="none" w:sz="0" w:space="0" w:color="auto"/>
                      </w:divBdr>
                      <w:divsChild>
                        <w:div w:id="746271705">
                          <w:marLeft w:val="0"/>
                          <w:marRight w:val="0"/>
                          <w:marTop w:val="105"/>
                          <w:marBottom w:val="105"/>
                          <w:divBdr>
                            <w:top w:val="single" w:sz="6" w:space="0" w:color="BBBBBB"/>
                            <w:left w:val="single" w:sz="6" w:space="0" w:color="BBBBBB"/>
                            <w:bottom w:val="single" w:sz="6" w:space="0" w:color="888888"/>
                            <w:right w:val="single" w:sz="6" w:space="0" w:color="888888"/>
                          </w:divBdr>
                          <w:divsChild>
                            <w:div w:id="134069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819937">
      <w:bodyDiv w:val="1"/>
      <w:marLeft w:val="0"/>
      <w:marRight w:val="0"/>
      <w:marTop w:val="0"/>
      <w:marBottom w:val="0"/>
      <w:divBdr>
        <w:top w:val="none" w:sz="0" w:space="0" w:color="auto"/>
        <w:left w:val="none" w:sz="0" w:space="0" w:color="auto"/>
        <w:bottom w:val="none" w:sz="0" w:space="0" w:color="auto"/>
        <w:right w:val="none" w:sz="0" w:space="0" w:color="auto"/>
      </w:divBdr>
    </w:div>
    <w:div w:id="499735107">
      <w:bodyDiv w:val="1"/>
      <w:marLeft w:val="0"/>
      <w:marRight w:val="0"/>
      <w:marTop w:val="0"/>
      <w:marBottom w:val="0"/>
      <w:divBdr>
        <w:top w:val="none" w:sz="0" w:space="0" w:color="auto"/>
        <w:left w:val="none" w:sz="0" w:space="0" w:color="auto"/>
        <w:bottom w:val="none" w:sz="0" w:space="0" w:color="auto"/>
        <w:right w:val="none" w:sz="0" w:space="0" w:color="auto"/>
      </w:divBdr>
    </w:div>
    <w:div w:id="500631062">
      <w:bodyDiv w:val="1"/>
      <w:marLeft w:val="0"/>
      <w:marRight w:val="0"/>
      <w:marTop w:val="0"/>
      <w:marBottom w:val="0"/>
      <w:divBdr>
        <w:top w:val="none" w:sz="0" w:space="0" w:color="auto"/>
        <w:left w:val="none" w:sz="0" w:space="0" w:color="auto"/>
        <w:bottom w:val="none" w:sz="0" w:space="0" w:color="auto"/>
        <w:right w:val="none" w:sz="0" w:space="0" w:color="auto"/>
      </w:divBdr>
      <w:divsChild>
        <w:div w:id="828641842">
          <w:marLeft w:val="0"/>
          <w:marRight w:val="0"/>
          <w:marTop w:val="0"/>
          <w:marBottom w:val="0"/>
          <w:divBdr>
            <w:top w:val="none" w:sz="0" w:space="0" w:color="auto"/>
            <w:left w:val="none" w:sz="0" w:space="0" w:color="auto"/>
            <w:bottom w:val="none" w:sz="0" w:space="0" w:color="auto"/>
            <w:right w:val="none" w:sz="0" w:space="0" w:color="auto"/>
          </w:divBdr>
          <w:divsChild>
            <w:div w:id="19011110">
              <w:marLeft w:val="0"/>
              <w:marRight w:val="0"/>
              <w:marTop w:val="0"/>
              <w:marBottom w:val="0"/>
              <w:divBdr>
                <w:top w:val="none" w:sz="0" w:space="0" w:color="auto"/>
                <w:left w:val="none" w:sz="0" w:space="0" w:color="auto"/>
                <w:bottom w:val="none" w:sz="0" w:space="0" w:color="auto"/>
                <w:right w:val="none" w:sz="0" w:space="0" w:color="auto"/>
              </w:divBdr>
              <w:divsChild>
                <w:div w:id="98096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308466">
      <w:bodyDiv w:val="1"/>
      <w:marLeft w:val="0"/>
      <w:marRight w:val="0"/>
      <w:marTop w:val="0"/>
      <w:marBottom w:val="0"/>
      <w:divBdr>
        <w:top w:val="none" w:sz="0" w:space="0" w:color="auto"/>
        <w:left w:val="none" w:sz="0" w:space="0" w:color="auto"/>
        <w:bottom w:val="none" w:sz="0" w:space="0" w:color="auto"/>
        <w:right w:val="none" w:sz="0" w:space="0" w:color="auto"/>
      </w:divBdr>
    </w:div>
    <w:div w:id="524052105">
      <w:bodyDiv w:val="1"/>
      <w:marLeft w:val="0"/>
      <w:marRight w:val="0"/>
      <w:marTop w:val="0"/>
      <w:marBottom w:val="0"/>
      <w:divBdr>
        <w:top w:val="none" w:sz="0" w:space="0" w:color="auto"/>
        <w:left w:val="none" w:sz="0" w:space="0" w:color="auto"/>
        <w:bottom w:val="none" w:sz="0" w:space="0" w:color="auto"/>
        <w:right w:val="none" w:sz="0" w:space="0" w:color="auto"/>
      </w:divBdr>
      <w:divsChild>
        <w:div w:id="525797264">
          <w:marLeft w:val="0"/>
          <w:marRight w:val="0"/>
          <w:marTop w:val="0"/>
          <w:marBottom w:val="0"/>
          <w:divBdr>
            <w:top w:val="none" w:sz="0" w:space="0" w:color="auto"/>
            <w:left w:val="none" w:sz="0" w:space="0" w:color="auto"/>
            <w:bottom w:val="none" w:sz="0" w:space="0" w:color="auto"/>
            <w:right w:val="none" w:sz="0" w:space="0" w:color="auto"/>
          </w:divBdr>
          <w:divsChild>
            <w:div w:id="1179008195">
              <w:marLeft w:val="0"/>
              <w:marRight w:val="0"/>
              <w:marTop w:val="0"/>
              <w:marBottom w:val="0"/>
              <w:divBdr>
                <w:top w:val="none" w:sz="0" w:space="0" w:color="auto"/>
                <w:left w:val="none" w:sz="0" w:space="0" w:color="auto"/>
                <w:bottom w:val="none" w:sz="0" w:space="0" w:color="auto"/>
                <w:right w:val="none" w:sz="0" w:space="0" w:color="auto"/>
              </w:divBdr>
              <w:divsChild>
                <w:div w:id="180342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196273">
      <w:bodyDiv w:val="1"/>
      <w:marLeft w:val="0"/>
      <w:marRight w:val="0"/>
      <w:marTop w:val="0"/>
      <w:marBottom w:val="0"/>
      <w:divBdr>
        <w:top w:val="none" w:sz="0" w:space="0" w:color="auto"/>
        <w:left w:val="none" w:sz="0" w:space="0" w:color="auto"/>
        <w:bottom w:val="none" w:sz="0" w:space="0" w:color="auto"/>
        <w:right w:val="none" w:sz="0" w:space="0" w:color="auto"/>
      </w:divBdr>
      <w:divsChild>
        <w:div w:id="1588884742">
          <w:marLeft w:val="0"/>
          <w:marRight w:val="0"/>
          <w:marTop w:val="0"/>
          <w:marBottom w:val="0"/>
          <w:divBdr>
            <w:top w:val="none" w:sz="0" w:space="0" w:color="auto"/>
            <w:left w:val="none" w:sz="0" w:space="0" w:color="auto"/>
            <w:bottom w:val="none" w:sz="0" w:space="0" w:color="auto"/>
            <w:right w:val="none" w:sz="0" w:space="0" w:color="auto"/>
          </w:divBdr>
          <w:divsChild>
            <w:div w:id="930941028">
              <w:marLeft w:val="0"/>
              <w:marRight w:val="0"/>
              <w:marTop w:val="0"/>
              <w:marBottom w:val="0"/>
              <w:divBdr>
                <w:top w:val="none" w:sz="0" w:space="0" w:color="auto"/>
                <w:left w:val="none" w:sz="0" w:space="0" w:color="auto"/>
                <w:bottom w:val="none" w:sz="0" w:space="0" w:color="auto"/>
                <w:right w:val="none" w:sz="0" w:space="0" w:color="auto"/>
              </w:divBdr>
              <w:divsChild>
                <w:div w:id="49351582">
                  <w:marLeft w:val="0"/>
                  <w:marRight w:val="0"/>
                  <w:marTop w:val="0"/>
                  <w:marBottom w:val="0"/>
                  <w:divBdr>
                    <w:top w:val="none" w:sz="0" w:space="0" w:color="auto"/>
                    <w:left w:val="none" w:sz="0" w:space="0" w:color="auto"/>
                    <w:bottom w:val="none" w:sz="0" w:space="0" w:color="auto"/>
                    <w:right w:val="none" w:sz="0" w:space="0" w:color="auto"/>
                  </w:divBdr>
                  <w:divsChild>
                    <w:div w:id="79005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293227">
      <w:bodyDiv w:val="1"/>
      <w:marLeft w:val="0"/>
      <w:marRight w:val="0"/>
      <w:marTop w:val="0"/>
      <w:marBottom w:val="0"/>
      <w:divBdr>
        <w:top w:val="none" w:sz="0" w:space="0" w:color="auto"/>
        <w:left w:val="none" w:sz="0" w:space="0" w:color="auto"/>
        <w:bottom w:val="none" w:sz="0" w:space="0" w:color="auto"/>
        <w:right w:val="none" w:sz="0" w:space="0" w:color="auto"/>
      </w:divBdr>
      <w:divsChild>
        <w:div w:id="19090588">
          <w:marLeft w:val="0"/>
          <w:marRight w:val="0"/>
          <w:marTop w:val="0"/>
          <w:marBottom w:val="0"/>
          <w:divBdr>
            <w:top w:val="none" w:sz="0" w:space="0" w:color="auto"/>
            <w:left w:val="none" w:sz="0" w:space="0" w:color="auto"/>
            <w:bottom w:val="none" w:sz="0" w:space="0" w:color="auto"/>
            <w:right w:val="none" w:sz="0" w:space="0" w:color="auto"/>
          </w:divBdr>
        </w:div>
        <w:div w:id="1813710278">
          <w:marLeft w:val="0"/>
          <w:marRight w:val="0"/>
          <w:marTop w:val="0"/>
          <w:marBottom w:val="0"/>
          <w:divBdr>
            <w:top w:val="none" w:sz="0" w:space="0" w:color="auto"/>
            <w:left w:val="none" w:sz="0" w:space="0" w:color="auto"/>
            <w:bottom w:val="none" w:sz="0" w:space="0" w:color="auto"/>
            <w:right w:val="none" w:sz="0" w:space="0" w:color="auto"/>
          </w:divBdr>
        </w:div>
      </w:divsChild>
    </w:div>
    <w:div w:id="565998035">
      <w:bodyDiv w:val="1"/>
      <w:marLeft w:val="0"/>
      <w:marRight w:val="0"/>
      <w:marTop w:val="0"/>
      <w:marBottom w:val="0"/>
      <w:divBdr>
        <w:top w:val="none" w:sz="0" w:space="0" w:color="auto"/>
        <w:left w:val="none" w:sz="0" w:space="0" w:color="auto"/>
        <w:bottom w:val="none" w:sz="0" w:space="0" w:color="auto"/>
        <w:right w:val="none" w:sz="0" w:space="0" w:color="auto"/>
      </w:divBdr>
    </w:div>
    <w:div w:id="568535912">
      <w:bodyDiv w:val="1"/>
      <w:marLeft w:val="0"/>
      <w:marRight w:val="0"/>
      <w:marTop w:val="0"/>
      <w:marBottom w:val="0"/>
      <w:divBdr>
        <w:top w:val="none" w:sz="0" w:space="0" w:color="auto"/>
        <w:left w:val="none" w:sz="0" w:space="0" w:color="auto"/>
        <w:bottom w:val="none" w:sz="0" w:space="0" w:color="auto"/>
        <w:right w:val="none" w:sz="0" w:space="0" w:color="auto"/>
      </w:divBdr>
      <w:divsChild>
        <w:div w:id="487476323">
          <w:marLeft w:val="0"/>
          <w:marRight w:val="0"/>
          <w:marTop w:val="0"/>
          <w:marBottom w:val="0"/>
          <w:divBdr>
            <w:top w:val="none" w:sz="0" w:space="0" w:color="auto"/>
            <w:left w:val="none" w:sz="0" w:space="0" w:color="auto"/>
            <w:bottom w:val="none" w:sz="0" w:space="0" w:color="auto"/>
            <w:right w:val="none" w:sz="0" w:space="0" w:color="auto"/>
          </w:divBdr>
          <w:divsChild>
            <w:div w:id="177546497">
              <w:marLeft w:val="0"/>
              <w:marRight w:val="0"/>
              <w:marTop w:val="0"/>
              <w:marBottom w:val="0"/>
              <w:divBdr>
                <w:top w:val="none" w:sz="0" w:space="0" w:color="auto"/>
                <w:left w:val="none" w:sz="0" w:space="0" w:color="auto"/>
                <w:bottom w:val="none" w:sz="0" w:space="0" w:color="auto"/>
                <w:right w:val="none" w:sz="0" w:space="0" w:color="auto"/>
              </w:divBdr>
              <w:divsChild>
                <w:div w:id="40665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319751">
      <w:bodyDiv w:val="1"/>
      <w:marLeft w:val="0"/>
      <w:marRight w:val="0"/>
      <w:marTop w:val="0"/>
      <w:marBottom w:val="0"/>
      <w:divBdr>
        <w:top w:val="none" w:sz="0" w:space="0" w:color="auto"/>
        <w:left w:val="none" w:sz="0" w:space="0" w:color="auto"/>
        <w:bottom w:val="none" w:sz="0" w:space="0" w:color="auto"/>
        <w:right w:val="none" w:sz="0" w:space="0" w:color="auto"/>
      </w:divBdr>
    </w:div>
    <w:div w:id="576941463">
      <w:bodyDiv w:val="1"/>
      <w:marLeft w:val="0"/>
      <w:marRight w:val="0"/>
      <w:marTop w:val="0"/>
      <w:marBottom w:val="0"/>
      <w:divBdr>
        <w:top w:val="none" w:sz="0" w:space="0" w:color="auto"/>
        <w:left w:val="none" w:sz="0" w:space="0" w:color="auto"/>
        <w:bottom w:val="none" w:sz="0" w:space="0" w:color="auto"/>
        <w:right w:val="none" w:sz="0" w:space="0" w:color="auto"/>
      </w:divBdr>
      <w:divsChild>
        <w:div w:id="790322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3130188">
              <w:marLeft w:val="0"/>
              <w:marRight w:val="0"/>
              <w:marTop w:val="0"/>
              <w:marBottom w:val="0"/>
              <w:divBdr>
                <w:top w:val="none" w:sz="0" w:space="0" w:color="auto"/>
                <w:left w:val="none" w:sz="0" w:space="0" w:color="auto"/>
                <w:bottom w:val="none" w:sz="0" w:space="0" w:color="auto"/>
                <w:right w:val="none" w:sz="0" w:space="0" w:color="auto"/>
              </w:divBdr>
              <w:divsChild>
                <w:div w:id="160453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986044">
      <w:bodyDiv w:val="1"/>
      <w:marLeft w:val="0"/>
      <w:marRight w:val="0"/>
      <w:marTop w:val="0"/>
      <w:marBottom w:val="0"/>
      <w:divBdr>
        <w:top w:val="none" w:sz="0" w:space="0" w:color="auto"/>
        <w:left w:val="none" w:sz="0" w:space="0" w:color="auto"/>
        <w:bottom w:val="none" w:sz="0" w:space="0" w:color="auto"/>
        <w:right w:val="none" w:sz="0" w:space="0" w:color="auto"/>
      </w:divBdr>
    </w:div>
    <w:div w:id="585114517">
      <w:bodyDiv w:val="1"/>
      <w:marLeft w:val="0"/>
      <w:marRight w:val="0"/>
      <w:marTop w:val="0"/>
      <w:marBottom w:val="0"/>
      <w:divBdr>
        <w:top w:val="none" w:sz="0" w:space="0" w:color="auto"/>
        <w:left w:val="none" w:sz="0" w:space="0" w:color="auto"/>
        <w:bottom w:val="none" w:sz="0" w:space="0" w:color="auto"/>
        <w:right w:val="none" w:sz="0" w:space="0" w:color="auto"/>
      </w:divBdr>
    </w:div>
    <w:div w:id="588664182">
      <w:bodyDiv w:val="1"/>
      <w:marLeft w:val="0"/>
      <w:marRight w:val="0"/>
      <w:marTop w:val="0"/>
      <w:marBottom w:val="0"/>
      <w:divBdr>
        <w:top w:val="none" w:sz="0" w:space="0" w:color="auto"/>
        <w:left w:val="none" w:sz="0" w:space="0" w:color="auto"/>
        <w:bottom w:val="none" w:sz="0" w:space="0" w:color="auto"/>
        <w:right w:val="none" w:sz="0" w:space="0" w:color="auto"/>
      </w:divBdr>
    </w:div>
    <w:div w:id="591859538">
      <w:bodyDiv w:val="1"/>
      <w:marLeft w:val="0"/>
      <w:marRight w:val="0"/>
      <w:marTop w:val="0"/>
      <w:marBottom w:val="0"/>
      <w:divBdr>
        <w:top w:val="none" w:sz="0" w:space="0" w:color="auto"/>
        <w:left w:val="none" w:sz="0" w:space="0" w:color="auto"/>
        <w:bottom w:val="none" w:sz="0" w:space="0" w:color="auto"/>
        <w:right w:val="none" w:sz="0" w:space="0" w:color="auto"/>
      </w:divBdr>
      <w:divsChild>
        <w:div w:id="1681423793">
          <w:marLeft w:val="0"/>
          <w:marRight w:val="0"/>
          <w:marTop w:val="0"/>
          <w:marBottom w:val="0"/>
          <w:divBdr>
            <w:top w:val="none" w:sz="0" w:space="0" w:color="auto"/>
            <w:left w:val="none" w:sz="0" w:space="0" w:color="auto"/>
            <w:bottom w:val="none" w:sz="0" w:space="0" w:color="auto"/>
            <w:right w:val="none" w:sz="0" w:space="0" w:color="auto"/>
          </w:divBdr>
          <w:divsChild>
            <w:div w:id="8882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2527">
      <w:bodyDiv w:val="1"/>
      <w:marLeft w:val="0"/>
      <w:marRight w:val="0"/>
      <w:marTop w:val="0"/>
      <w:marBottom w:val="0"/>
      <w:divBdr>
        <w:top w:val="none" w:sz="0" w:space="0" w:color="auto"/>
        <w:left w:val="none" w:sz="0" w:space="0" w:color="auto"/>
        <w:bottom w:val="none" w:sz="0" w:space="0" w:color="auto"/>
        <w:right w:val="none" w:sz="0" w:space="0" w:color="auto"/>
      </w:divBdr>
      <w:divsChild>
        <w:div w:id="1607691322">
          <w:marLeft w:val="0"/>
          <w:marRight w:val="0"/>
          <w:marTop w:val="0"/>
          <w:marBottom w:val="0"/>
          <w:divBdr>
            <w:top w:val="none" w:sz="0" w:space="0" w:color="auto"/>
            <w:left w:val="none" w:sz="0" w:space="0" w:color="auto"/>
            <w:bottom w:val="none" w:sz="0" w:space="0" w:color="auto"/>
            <w:right w:val="none" w:sz="0" w:space="0" w:color="auto"/>
          </w:divBdr>
          <w:divsChild>
            <w:div w:id="1884977820">
              <w:marLeft w:val="0"/>
              <w:marRight w:val="0"/>
              <w:marTop w:val="0"/>
              <w:marBottom w:val="0"/>
              <w:divBdr>
                <w:top w:val="none" w:sz="0" w:space="0" w:color="auto"/>
                <w:left w:val="none" w:sz="0" w:space="0" w:color="auto"/>
                <w:bottom w:val="none" w:sz="0" w:space="0" w:color="auto"/>
                <w:right w:val="none" w:sz="0" w:space="0" w:color="auto"/>
              </w:divBdr>
              <w:divsChild>
                <w:div w:id="215312117">
                  <w:marLeft w:val="0"/>
                  <w:marRight w:val="0"/>
                  <w:marTop w:val="0"/>
                  <w:marBottom w:val="0"/>
                  <w:divBdr>
                    <w:top w:val="none" w:sz="0" w:space="0" w:color="auto"/>
                    <w:left w:val="none" w:sz="0" w:space="0" w:color="auto"/>
                    <w:bottom w:val="none" w:sz="0" w:space="0" w:color="auto"/>
                    <w:right w:val="none" w:sz="0" w:space="0" w:color="auto"/>
                  </w:divBdr>
                  <w:divsChild>
                    <w:div w:id="206185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613891">
      <w:bodyDiv w:val="1"/>
      <w:marLeft w:val="0"/>
      <w:marRight w:val="0"/>
      <w:marTop w:val="0"/>
      <w:marBottom w:val="0"/>
      <w:divBdr>
        <w:top w:val="none" w:sz="0" w:space="0" w:color="auto"/>
        <w:left w:val="none" w:sz="0" w:space="0" w:color="auto"/>
        <w:bottom w:val="none" w:sz="0" w:space="0" w:color="auto"/>
        <w:right w:val="none" w:sz="0" w:space="0" w:color="auto"/>
      </w:divBdr>
      <w:divsChild>
        <w:div w:id="601844060">
          <w:marLeft w:val="0"/>
          <w:marRight w:val="0"/>
          <w:marTop w:val="0"/>
          <w:marBottom w:val="0"/>
          <w:divBdr>
            <w:top w:val="none" w:sz="0" w:space="0" w:color="auto"/>
            <w:left w:val="none" w:sz="0" w:space="0" w:color="auto"/>
            <w:bottom w:val="none" w:sz="0" w:space="0" w:color="auto"/>
            <w:right w:val="none" w:sz="0" w:space="0" w:color="auto"/>
          </w:divBdr>
          <w:divsChild>
            <w:div w:id="213204270">
              <w:marLeft w:val="0"/>
              <w:marRight w:val="0"/>
              <w:marTop w:val="0"/>
              <w:marBottom w:val="0"/>
              <w:divBdr>
                <w:top w:val="none" w:sz="0" w:space="0" w:color="auto"/>
                <w:left w:val="none" w:sz="0" w:space="0" w:color="auto"/>
                <w:bottom w:val="none" w:sz="0" w:space="0" w:color="auto"/>
                <w:right w:val="none" w:sz="0" w:space="0" w:color="auto"/>
              </w:divBdr>
              <w:divsChild>
                <w:div w:id="721170976">
                  <w:marLeft w:val="0"/>
                  <w:marRight w:val="0"/>
                  <w:marTop w:val="0"/>
                  <w:marBottom w:val="0"/>
                  <w:divBdr>
                    <w:top w:val="none" w:sz="0" w:space="0" w:color="auto"/>
                    <w:left w:val="none" w:sz="0" w:space="0" w:color="auto"/>
                    <w:bottom w:val="none" w:sz="0" w:space="0" w:color="auto"/>
                    <w:right w:val="none" w:sz="0" w:space="0" w:color="auto"/>
                  </w:divBdr>
                  <w:divsChild>
                    <w:div w:id="53670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688008">
      <w:bodyDiv w:val="1"/>
      <w:marLeft w:val="0"/>
      <w:marRight w:val="0"/>
      <w:marTop w:val="0"/>
      <w:marBottom w:val="0"/>
      <w:divBdr>
        <w:top w:val="none" w:sz="0" w:space="0" w:color="auto"/>
        <w:left w:val="none" w:sz="0" w:space="0" w:color="auto"/>
        <w:bottom w:val="none" w:sz="0" w:space="0" w:color="auto"/>
        <w:right w:val="none" w:sz="0" w:space="0" w:color="auto"/>
      </w:divBdr>
    </w:div>
    <w:div w:id="641352010">
      <w:bodyDiv w:val="1"/>
      <w:marLeft w:val="0"/>
      <w:marRight w:val="0"/>
      <w:marTop w:val="0"/>
      <w:marBottom w:val="0"/>
      <w:divBdr>
        <w:top w:val="none" w:sz="0" w:space="0" w:color="auto"/>
        <w:left w:val="none" w:sz="0" w:space="0" w:color="auto"/>
        <w:bottom w:val="none" w:sz="0" w:space="0" w:color="auto"/>
        <w:right w:val="none" w:sz="0" w:space="0" w:color="auto"/>
      </w:divBdr>
    </w:div>
    <w:div w:id="663896722">
      <w:bodyDiv w:val="1"/>
      <w:marLeft w:val="0"/>
      <w:marRight w:val="0"/>
      <w:marTop w:val="0"/>
      <w:marBottom w:val="0"/>
      <w:divBdr>
        <w:top w:val="none" w:sz="0" w:space="0" w:color="auto"/>
        <w:left w:val="none" w:sz="0" w:space="0" w:color="auto"/>
        <w:bottom w:val="none" w:sz="0" w:space="0" w:color="auto"/>
        <w:right w:val="none" w:sz="0" w:space="0" w:color="auto"/>
      </w:divBdr>
    </w:div>
    <w:div w:id="668826204">
      <w:bodyDiv w:val="1"/>
      <w:marLeft w:val="0"/>
      <w:marRight w:val="0"/>
      <w:marTop w:val="0"/>
      <w:marBottom w:val="0"/>
      <w:divBdr>
        <w:top w:val="none" w:sz="0" w:space="0" w:color="auto"/>
        <w:left w:val="none" w:sz="0" w:space="0" w:color="auto"/>
        <w:bottom w:val="none" w:sz="0" w:space="0" w:color="auto"/>
        <w:right w:val="none" w:sz="0" w:space="0" w:color="auto"/>
      </w:divBdr>
    </w:div>
    <w:div w:id="675117223">
      <w:bodyDiv w:val="1"/>
      <w:marLeft w:val="0"/>
      <w:marRight w:val="0"/>
      <w:marTop w:val="0"/>
      <w:marBottom w:val="0"/>
      <w:divBdr>
        <w:top w:val="none" w:sz="0" w:space="0" w:color="auto"/>
        <w:left w:val="none" w:sz="0" w:space="0" w:color="auto"/>
        <w:bottom w:val="none" w:sz="0" w:space="0" w:color="auto"/>
        <w:right w:val="none" w:sz="0" w:space="0" w:color="auto"/>
      </w:divBdr>
    </w:div>
    <w:div w:id="678430771">
      <w:bodyDiv w:val="1"/>
      <w:marLeft w:val="0"/>
      <w:marRight w:val="0"/>
      <w:marTop w:val="0"/>
      <w:marBottom w:val="0"/>
      <w:divBdr>
        <w:top w:val="none" w:sz="0" w:space="0" w:color="auto"/>
        <w:left w:val="none" w:sz="0" w:space="0" w:color="auto"/>
        <w:bottom w:val="none" w:sz="0" w:space="0" w:color="auto"/>
        <w:right w:val="none" w:sz="0" w:space="0" w:color="auto"/>
      </w:divBdr>
    </w:div>
    <w:div w:id="679739508">
      <w:bodyDiv w:val="1"/>
      <w:marLeft w:val="0"/>
      <w:marRight w:val="0"/>
      <w:marTop w:val="0"/>
      <w:marBottom w:val="0"/>
      <w:divBdr>
        <w:top w:val="none" w:sz="0" w:space="0" w:color="auto"/>
        <w:left w:val="none" w:sz="0" w:space="0" w:color="auto"/>
        <w:bottom w:val="none" w:sz="0" w:space="0" w:color="auto"/>
        <w:right w:val="none" w:sz="0" w:space="0" w:color="auto"/>
      </w:divBdr>
    </w:div>
    <w:div w:id="698697410">
      <w:bodyDiv w:val="1"/>
      <w:marLeft w:val="0"/>
      <w:marRight w:val="0"/>
      <w:marTop w:val="0"/>
      <w:marBottom w:val="0"/>
      <w:divBdr>
        <w:top w:val="none" w:sz="0" w:space="0" w:color="auto"/>
        <w:left w:val="none" w:sz="0" w:space="0" w:color="auto"/>
        <w:bottom w:val="none" w:sz="0" w:space="0" w:color="auto"/>
        <w:right w:val="none" w:sz="0" w:space="0" w:color="auto"/>
      </w:divBdr>
    </w:div>
    <w:div w:id="704645121">
      <w:bodyDiv w:val="1"/>
      <w:marLeft w:val="0"/>
      <w:marRight w:val="0"/>
      <w:marTop w:val="0"/>
      <w:marBottom w:val="0"/>
      <w:divBdr>
        <w:top w:val="none" w:sz="0" w:space="0" w:color="auto"/>
        <w:left w:val="none" w:sz="0" w:space="0" w:color="auto"/>
        <w:bottom w:val="none" w:sz="0" w:space="0" w:color="auto"/>
        <w:right w:val="none" w:sz="0" w:space="0" w:color="auto"/>
      </w:divBdr>
    </w:div>
    <w:div w:id="715200274">
      <w:bodyDiv w:val="1"/>
      <w:marLeft w:val="0"/>
      <w:marRight w:val="0"/>
      <w:marTop w:val="0"/>
      <w:marBottom w:val="0"/>
      <w:divBdr>
        <w:top w:val="none" w:sz="0" w:space="0" w:color="auto"/>
        <w:left w:val="none" w:sz="0" w:space="0" w:color="auto"/>
        <w:bottom w:val="none" w:sz="0" w:space="0" w:color="auto"/>
        <w:right w:val="none" w:sz="0" w:space="0" w:color="auto"/>
      </w:divBdr>
    </w:div>
    <w:div w:id="718281130">
      <w:bodyDiv w:val="1"/>
      <w:marLeft w:val="0"/>
      <w:marRight w:val="0"/>
      <w:marTop w:val="0"/>
      <w:marBottom w:val="0"/>
      <w:divBdr>
        <w:top w:val="none" w:sz="0" w:space="0" w:color="auto"/>
        <w:left w:val="none" w:sz="0" w:space="0" w:color="auto"/>
        <w:bottom w:val="none" w:sz="0" w:space="0" w:color="auto"/>
        <w:right w:val="none" w:sz="0" w:space="0" w:color="auto"/>
      </w:divBdr>
    </w:div>
    <w:div w:id="764157932">
      <w:bodyDiv w:val="1"/>
      <w:marLeft w:val="0"/>
      <w:marRight w:val="0"/>
      <w:marTop w:val="0"/>
      <w:marBottom w:val="0"/>
      <w:divBdr>
        <w:top w:val="none" w:sz="0" w:space="0" w:color="auto"/>
        <w:left w:val="none" w:sz="0" w:space="0" w:color="auto"/>
        <w:bottom w:val="none" w:sz="0" w:space="0" w:color="auto"/>
        <w:right w:val="none" w:sz="0" w:space="0" w:color="auto"/>
      </w:divBdr>
    </w:div>
    <w:div w:id="765349569">
      <w:bodyDiv w:val="1"/>
      <w:marLeft w:val="0"/>
      <w:marRight w:val="0"/>
      <w:marTop w:val="0"/>
      <w:marBottom w:val="0"/>
      <w:divBdr>
        <w:top w:val="none" w:sz="0" w:space="0" w:color="auto"/>
        <w:left w:val="none" w:sz="0" w:space="0" w:color="auto"/>
        <w:bottom w:val="none" w:sz="0" w:space="0" w:color="auto"/>
        <w:right w:val="none" w:sz="0" w:space="0" w:color="auto"/>
      </w:divBdr>
    </w:div>
    <w:div w:id="780297357">
      <w:bodyDiv w:val="1"/>
      <w:marLeft w:val="0"/>
      <w:marRight w:val="0"/>
      <w:marTop w:val="0"/>
      <w:marBottom w:val="0"/>
      <w:divBdr>
        <w:top w:val="none" w:sz="0" w:space="0" w:color="auto"/>
        <w:left w:val="none" w:sz="0" w:space="0" w:color="auto"/>
        <w:bottom w:val="none" w:sz="0" w:space="0" w:color="auto"/>
        <w:right w:val="none" w:sz="0" w:space="0" w:color="auto"/>
      </w:divBdr>
    </w:div>
    <w:div w:id="783118238">
      <w:bodyDiv w:val="1"/>
      <w:marLeft w:val="0"/>
      <w:marRight w:val="0"/>
      <w:marTop w:val="0"/>
      <w:marBottom w:val="0"/>
      <w:divBdr>
        <w:top w:val="none" w:sz="0" w:space="0" w:color="auto"/>
        <w:left w:val="none" w:sz="0" w:space="0" w:color="auto"/>
        <w:bottom w:val="none" w:sz="0" w:space="0" w:color="auto"/>
        <w:right w:val="none" w:sz="0" w:space="0" w:color="auto"/>
      </w:divBdr>
      <w:divsChild>
        <w:div w:id="1813018877">
          <w:marLeft w:val="0"/>
          <w:marRight w:val="0"/>
          <w:marTop w:val="0"/>
          <w:marBottom w:val="0"/>
          <w:divBdr>
            <w:top w:val="none" w:sz="0" w:space="0" w:color="auto"/>
            <w:left w:val="none" w:sz="0" w:space="0" w:color="auto"/>
            <w:bottom w:val="none" w:sz="0" w:space="0" w:color="auto"/>
            <w:right w:val="none" w:sz="0" w:space="0" w:color="auto"/>
          </w:divBdr>
          <w:divsChild>
            <w:div w:id="835724290">
              <w:marLeft w:val="0"/>
              <w:marRight w:val="0"/>
              <w:marTop w:val="0"/>
              <w:marBottom w:val="0"/>
              <w:divBdr>
                <w:top w:val="none" w:sz="0" w:space="0" w:color="auto"/>
                <w:left w:val="none" w:sz="0" w:space="0" w:color="auto"/>
                <w:bottom w:val="none" w:sz="0" w:space="0" w:color="auto"/>
                <w:right w:val="none" w:sz="0" w:space="0" w:color="auto"/>
              </w:divBdr>
              <w:divsChild>
                <w:div w:id="979261394">
                  <w:marLeft w:val="0"/>
                  <w:marRight w:val="0"/>
                  <w:marTop w:val="0"/>
                  <w:marBottom w:val="0"/>
                  <w:divBdr>
                    <w:top w:val="none" w:sz="0" w:space="0" w:color="auto"/>
                    <w:left w:val="none" w:sz="0" w:space="0" w:color="auto"/>
                    <w:bottom w:val="none" w:sz="0" w:space="0" w:color="auto"/>
                    <w:right w:val="none" w:sz="0" w:space="0" w:color="auto"/>
                  </w:divBdr>
                  <w:divsChild>
                    <w:div w:id="934245212">
                      <w:marLeft w:val="0"/>
                      <w:marRight w:val="0"/>
                      <w:marTop w:val="0"/>
                      <w:marBottom w:val="0"/>
                      <w:divBdr>
                        <w:top w:val="none" w:sz="0" w:space="0" w:color="auto"/>
                        <w:left w:val="none" w:sz="0" w:space="0" w:color="auto"/>
                        <w:bottom w:val="none" w:sz="0" w:space="0" w:color="auto"/>
                        <w:right w:val="none" w:sz="0" w:space="0" w:color="auto"/>
                      </w:divBdr>
                      <w:divsChild>
                        <w:div w:id="1355838123">
                          <w:marLeft w:val="0"/>
                          <w:marRight w:val="0"/>
                          <w:marTop w:val="0"/>
                          <w:marBottom w:val="0"/>
                          <w:divBdr>
                            <w:top w:val="none" w:sz="0" w:space="0" w:color="auto"/>
                            <w:left w:val="none" w:sz="0" w:space="0" w:color="auto"/>
                            <w:bottom w:val="none" w:sz="0" w:space="0" w:color="auto"/>
                            <w:right w:val="none" w:sz="0" w:space="0" w:color="auto"/>
                          </w:divBdr>
                          <w:divsChild>
                            <w:div w:id="60222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929151">
      <w:bodyDiv w:val="1"/>
      <w:marLeft w:val="0"/>
      <w:marRight w:val="0"/>
      <w:marTop w:val="0"/>
      <w:marBottom w:val="0"/>
      <w:divBdr>
        <w:top w:val="none" w:sz="0" w:space="0" w:color="auto"/>
        <w:left w:val="none" w:sz="0" w:space="0" w:color="auto"/>
        <w:bottom w:val="none" w:sz="0" w:space="0" w:color="auto"/>
        <w:right w:val="none" w:sz="0" w:space="0" w:color="auto"/>
      </w:divBdr>
      <w:divsChild>
        <w:div w:id="1591886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070149">
              <w:marLeft w:val="0"/>
              <w:marRight w:val="0"/>
              <w:marTop w:val="0"/>
              <w:marBottom w:val="0"/>
              <w:divBdr>
                <w:top w:val="none" w:sz="0" w:space="0" w:color="auto"/>
                <w:left w:val="none" w:sz="0" w:space="0" w:color="auto"/>
                <w:bottom w:val="none" w:sz="0" w:space="0" w:color="auto"/>
                <w:right w:val="none" w:sz="0" w:space="0" w:color="auto"/>
              </w:divBdr>
              <w:divsChild>
                <w:div w:id="503981027">
                  <w:marLeft w:val="0"/>
                  <w:marRight w:val="0"/>
                  <w:marTop w:val="0"/>
                  <w:marBottom w:val="0"/>
                  <w:divBdr>
                    <w:top w:val="none" w:sz="0" w:space="0" w:color="auto"/>
                    <w:left w:val="none" w:sz="0" w:space="0" w:color="auto"/>
                    <w:bottom w:val="none" w:sz="0" w:space="0" w:color="auto"/>
                    <w:right w:val="none" w:sz="0" w:space="0" w:color="auto"/>
                  </w:divBdr>
                  <w:divsChild>
                    <w:div w:id="139947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697075">
      <w:bodyDiv w:val="1"/>
      <w:marLeft w:val="0"/>
      <w:marRight w:val="0"/>
      <w:marTop w:val="0"/>
      <w:marBottom w:val="0"/>
      <w:divBdr>
        <w:top w:val="none" w:sz="0" w:space="0" w:color="auto"/>
        <w:left w:val="none" w:sz="0" w:space="0" w:color="auto"/>
        <w:bottom w:val="none" w:sz="0" w:space="0" w:color="auto"/>
        <w:right w:val="none" w:sz="0" w:space="0" w:color="auto"/>
      </w:divBdr>
      <w:divsChild>
        <w:div w:id="200366354">
          <w:marLeft w:val="0"/>
          <w:marRight w:val="0"/>
          <w:marTop w:val="0"/>
          <w:marBottom w:val="0"/>
          <w:divBdr>
            <w:top w:val="none" w:sz="0" w:space="0" w:color="auto"/>
            <w:left w:val="none" w:sz="0" w:space="0" w:color="auto"/>
            <w:bottom w:val="none" w:sz="0" w:space="0" w:color="auto"/>
            <w:right w:val="none" w:sz="0" w:space="0" w:color="auto"/>
          </w:divBdr>
        </w:div>
        <w:div w:id="570433929">
          <w:marLeft w:val="0"/>
          <w:marRight w:val="0"/>
          <w:marTop w:val="0"/>
          <w:marBottom w:val="0"/>
          <w:divBdr>
            <w:top w:val="none" w:sz="0" w:space="0" w:color="auto"/>
            <w:left w:val="none" w:sz="0" w:space="0" w:color="auto"/>
            <w:bottom w:val="none" w:sz="0" w:space="0" w:color="auto"/>
            <w:right w:val="none" w:sz="0" w:space="0" w:color="auto"/>
          </w:divBdr>
        </w:div>
      </w:divsChild>
    </w:div>
    <w:div w:id="800342348">
      <w:bodyDiv w:val="1"/>
      <w:marLeft w:val="0"/>
      <w:marRight w:val="0"/>
      <w:marTop w:val="0"/>
      <w:marBottom w:val="0"/>
      <w:divBdr>
        <w:top w:val="none" w:sz="0" w:space="0" w:color="auto"/>
        <w:left w:val="none" w:sz="0" w:space="0" w:color="auto"/>
        <w:bottom w:val="none" w:sz="0" w:space="0" w:color="auto"/>
        <w:right w:val="none" w:sz="0" w:space="0" w:color="auto"/>
      </w:divBdr>
    </w:div>
    <w:div w:id="800685693">
      <w:bodyDiv w:val="1"/>
      <w:marLeft w:val="0"/>
      <w:marRight w:val="0"/>
      <w:marTop w:val="0"/>
      <w:marBottom w:val="0"/>
      <w:divBdr>
        <w:top w:val="none" w:sz="0" w:space="0" w:color="auto"/>
        <w:left w:val="none" w:sz="0" w:space="0" w:color="auto"/>
        <w:bottom w:val="none" w:sz="0" w:space="0" w:color="auto"/>
        <w:right w:val="none" w:sz="0" w:space="0" w:color="auto"/>
      </w:divBdr>
      <w:divsChild>
        <w:div w:id="1686787683">
          <w:marLeft w:val="0"/>
          <w:marRight w:val="0"/>
          <w:marTop w:val="0"/>
          <w:marBottom w:val="0"/>
          <w:divBdr>
            <w:top w:val="none" w:sz="0" w:space="0" w:color="auto"/>
            <w:left w:val="none" w:sz="0" w:space="0" w:color="auto"/>
            <w:bottom w:val="none" w:sz="0" w:space="0" w:color="auto"/>
            <w:right w:val="none" w:sz="0" w:space="0" w:color="auto"/>
          </w:divBdr>
          <w:divsChild>
            <w:div w:id="283926827">
              <w:marLeft w:val="0"/>
              <w:marRight w:val="0"/>
              <w:marTop w:val="0"/>
              <w:marBottom w:val="0"/>
              <w:divBdr>
                <w:top w:val="none" w:sz="0" w:space="0" w:color="auto"/>
                <w:left w:val="none" w:sz="0" w:space="0" w:color="auto"/>
                <w:bottom w:val="none" w:sz="0" w:space="0" w:color="auto"/>
                <w:right w:val="none" w:sz="0" w:space="0" w:color="auto"/>
              </w:divBdr>
              <w:divsChild>
                <w:div w:id="714810561">
                  <w:marLeft w:val="0"/>
                  <w:marRight w:val="0"/>
                  <w:marTop w:val="0"/>
                  <w:marBottom w:val="0"/>
                  <w:divBdr>
                    <w:top w:val="none" w:sz="0" w:space="0" w:color="auto"/>
                    <w:left w:val="none" w:sz="0" w:space="0" w:color="auto"/>
                    <w:bottom w:val="none" w:sz="0" w:space="0" w:color="auto"/>
                    <w:right w:val="none" w:sz="0" w:space="0" w:color="auto"/>
                  </w:divBdr>
                  <w:divsChild>
                    <w:div w:id="96523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968223">
      <w:bodyDiv w:val="1"/>
      <w:marLeft w:val="0"/>
      <w:marRight w:val="0"/>
      <w:marTop w:val="0"/>
      <w:marBottom w:val="0"/>
      <w:divBdr>
        <w:top w:val="none" w:sz="0" w:space="0" w:color="auto"/>
        <w:left w:val="none" w:sz="0" w:space="0" w:color="auto"/>
        <w:bottom w:val="none" w:sz="0" w:space="0" w:color="auto"/>
        <w:right w:val="none" w:sz="0" w:space="0" w:color="auto"/>
      </w:divBdr>
    </w:div>
    <w:div w:id="825782670">
      <w:bodyDiv w:val="1"/>
      <w:marLeft w:val="0"/>
      <w:marRight w:val="0"/>
      <w:marTop w:val="0"/>
      <w:marBottom w:val="0"/>
      <w:divBdr>
        <w:top w:val="none" w:sz="0" w:space="0" w:color="auto"/>
        <w:left w:val="none" w:sz="0" w:space="0" w:color="auto"/>
        <w:bottom w:val="none" w:sz="0" w:space="0" w:color="auto"/>
        <w:right w:val="none" w:sz="0" w:space="0" w:color="auto"/>
      </w:divBdr>
      <w:divsChild>
        <w:div w:id="445391094">
          <w:marLeft w:val="0"/>
          <w:marRight w:val="0"/>
          <w:marTop w:val="0"/>
          <w:marBottom w:val="0"/>
          <w:divBdr>
            <w:top w:val="none" w:sz="0" w:space="0" w:color="auto"/>
            <w:left w:val="none" w:sz="0" w:space="0" w:color="auto"/>
            <w:bottom w:val="none" w:sz="0" w:space="0" w:color="auto"/>
            <w:right w:val="none" w:sz="0" w:space="0" w:color="auto"/>
          </w:divBdr>
        </w:div>
        <w:div w:id="500899400">
          <w:marLeft w:val="0"/>
          <w:marRight w:val="0"/>
          <w:marTop w:val="0"/>
          <w:marBottom w:val="0"/>
          <w:divBdr>
            <w:top w:val="none" w:sz="0" w:space="0" w:color="auto"/>
            <w:left w:val="none" w:sz="0" w:space="0" w:color="auto"/>
            <w:bottom w:val="none" w:sz="0" w:space="0" w:color="auto"/>
            <w:right w:val="none" w:sz="0" w:space="0" w:color="auto"/>
          </w:divBdr>
        </w:div>
      </w:divsChild>
    </w:div>
    <w:div w:id="830213950">
      <w:bodyDiv w:val="1"/>
      <w:marLeft w:val="0"/>
      <w:marRight w:val="0"/>
      <w:marTop w:val="0"/>
      <w:marBottom w:val="0"/>
      <w:divBdr>
        <w:top w:val="none" w:sz="0" w:space="0" w:color="auto"/>
        <w:left w:val="none" w:sz="0" w:space="0" w:color="auto"/>
        <w:bottom w:val="none" w:sz="0" w:space="0" w:color="auto"/>
        <w:right w:val="none" w:sz="0" w:space="0" w:color="auto"/>
      </w:divBdr>
    </w:div>
    <w:div w:id="832529396">
      <w:bodyDiv w:val="1"/>
      <w:marLeft w:val="0"/>
      <w:marRight w:val="0"/>
      <w:marTop w:val="0"/>
      <w:marBottom w:val="0"/>
      <w:divBdr>
        <w:top w:val="none" w:sz="0" w:space="0" w:color="auto"/>
        <w:left w:val="none" w:sz="0" w:space="0" w:color="auto"/>
        <w:bottom w:val="none" w:sz="0" w:space="0" w:color="auto"/>
        <w:right w:val="none" w:sz="0" w:space="0" w:color="auto"/>
      </w:divBdr>
    </w:div>
    <w:div w:id="847714205">
      <w:bodyDiv w:val="1"/>
      <w:marLeft w:val="0"/>
      <w:marRight w:val="0"/>
      <w:marTop w:val="0"/>
      <w:marBottom w:val="0"/>
      <w:divBdr>
        <w:top w:val="none" w:sz="0" w:space="0" w:color="auto"/>
        <w:left w:val="none" w:sz="0" w:space="0" w:color="auto"/>
        <w:bottom w:val="none" w:sz="0" w:space="0" w:color="auto"/>
        <w:right w:val="none" w:sz="0" w:space="0" w:color="auto"/>
      </w:divBdr>
      <w:divsChild>
        <w:div w:id="1862473003">
          <w:marLeft w:val="0"/>
          <w:marRight w:val="0"/>
          <w:marTop w:val="0"/>
          <w:marBottom w:val="0"/>
          <w:divBdr>
            <w:top w:val="none" w:sz="0" w:space="0" w:color="auto"/>
            <w:left w:val="none" w:sz="0" w:space="0" w:color="auto"/>
            <w:bottom w:val="none" w:sz="0" w:space="0" w:color="auto"/>
            <w:right w:val="none" w:sz="0" w:space="0" w:color="auto"/>
          </w:divBdr>
          <w:divsChild>
            <w:div w:id="840125708">
              <w:marLeft w:val="0"/>
              <w:marRight w:val="0"/>
              <w:marTop w:val="0"/>
              <w:marBottom w:val="0"/>
              <w:divBdr>
                <w:top w:val="none" w:sz="0" w:space="0" w:color="auto"/>
                <w:left w:val="none" w:sz="0" w:space="0" w:color="auto"/>
                <w:bottom w:val="none" w:sz="0" w:space="0" w:color="auto"/>
                <w:right w:val="none" w:sz="0" w:space="0" w:color="auto"/>
              </w:divBdr>
              <w:divsChild>
                <w:div w:id="27081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990464">
      <w:bodyDiv w:val="1"/>
      <w:marLeft w:val="0"/>
      <w:marRight w:val="0"/>
      <w:marTop w:val="0"/>
      <w:marBottom w:val="0"/>
      <w:divBdr>
        <w:top w:val="none" w:sz="0" w:space="0" w:color="auto"/>
        <w:left w:val="none" w:sz="0" w:space="0" w:color="auto"/>
        <w:bottom w:val="none" w:sz="0" w:space="0" w:color="auto"/>
        <w:right w:val="none" w:sz="0" w:space="0" w:color="auto"/>
      </w:divBdr>
    </w:div>
    <w:div w:id="861626378">
      <w:bodyDiv w:val="1"/>
      <w:marLeft w:val="0"/>
      <w:marRight w:val="0"/>
      <w:marTop w:val="0"/>
      <w:marBottom w:val="0"/>
      <w:divBdr>
        <w:top w:val="none" w:sz="0" w:space="0" w:color="auto"/>
        <w:left w:val="none" w:sz="0" w:space="0" w:color="auto"/>
        <w:bottom w:val="none" w:sz="0" w:space="0" w:color="auto"/>
        <w:right w:val="none" w:sz="0" w:space="0" w:color="auto"/>
      </w:divBdr>
      <w:divsChild>
        <w:div w:id="1613052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468438">
              <w:marLeft w:val="0"/>
              <w:marRight w:val="0"/>
              <w:marTop w:val="0"/>
              <w:marBottom w:val="0"/>
              <w:divBdr>
                <w:top w:val="none" w:sz="0" w:space="0" w:color="auto"/>
                <w:left w:val="none" w:sz="0" w:space="0" w:color="auto"/>
                <w:bottom w:val="none" w:sz="0" w:space="0" w:color="auto"/>
                <w:right w:val="none" w:sz="0" w:space="0" w:color="auto"/>
              </w:divBdr>
              <w:divsChild>
                <w:div w:id="1506557536">
                  <w:marLeft w:val="0"/>
                  <w:marRight w:val="0"/>
                  <w:marTop w:val="0"/>
                  <w:marBottom w:val="0"/>
                  <w:divBdr>
                    <w:top w:val="none" w:sz="0" w:space="0" w:color="auto"/>
                    <w:left w:val="none" w:sz="0" w:space="0" w:color="auto"/>
                    <w:bottom w:val="none" w:sz="0" w:space="0" w:color="auto"/>
                    <w:right w:val="none" w:sz="0" w:space="0" w:color="auto"/>
                  </w:divBdr>
                  <w:divsChild>
                    <w:div w:id="1155486438">
                      <w:marLeft w:val="0"/>
                      <w:marRight w:val="0"/>
                      <w:marTop w:val="0"/>
                      <w:marBottom w:val="0"/>
                      <w:divBdr>
                        <w:top w:val="none" w:sz="0" w:space="0" w:color="auto"/>
                        <w:left w:val="none" w:sz="0" w:space="0" w:color="auto"/>
                        <w:bottom w:val="none" w:sz="0" w:space="0" w:color="auto"/>
                        <w:right w:val="none" w:sz="0" w:space="0" w:color="auto"/>
                      </w:divBdr>
                    </w:div>
                    <w:div w:id="1508325479">
                      <w:marLeft w:val="0"/>
                      <w:marRight w:val="0"/>
                      <w:marTop w:val="0"/>
                      <w:marBottom w:val="0"/>
                      <w:divBdr>
                        <w:top w:val="none" w:sz="0" w:space="0" w:color="auto"/>
                        <w:left w:val="none" w:sz="0" w:space="0" w:color="auto"/>
                        <w:bottom w:val="none" w:sz="0" w:space="0" w:color="auto"/>
                        <w:right w:val="none" w:sz="0" w:space="0" w:color="auto"/>
                      </w:divBdr>
                    </w:div>
                    <w:div w:id="1631087035">
                      <w:marLeft w:val="0"/>
                      <w:marRight w:val="0"/>
                      <w:marTop w:val="0"/>
                      <w:marBottom w:val="0"/>
                      <w:divBdr>
                        <w:top w:val="none" w:sz="0" w:space="0" w:color="auto"/>
                        <w:left w:val="none" w:sz="0" w:space="0" w:color="auto"/>
                        <w:bottom w:val="none" w:sz="0" w:space="0" w:color="auto"/>
                        <w:right w:val="none" w:sz="0" w:space="0" w:color="auto"/>
                      </w:divBdr>
                    </w:div>
                    <w:div w:id="171685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337890">
      <w:bodyDiv w:val="1"/>
      <w:marLeft w:val="0"/>
      <w:marRight w:val="0"/>
      <w:marTop w:val="0"/>
      <w:marBottom w:val="0"/>
      <w:divBdr>
        <w:top w:val="none" w:sz="0" w:space="0" w:color="auto"/>
        <w:left w:val="none" w:sz="0" w:space="0" w:color="auto"/>
        <w:bottom w:val="none" w:sz="0" w:space="0" w:color="auto"/>
        <w:right w:val="none" w:sz="0" w:space="0" w:color="auto"/>
      </w:divBdr>
    </w:div>
    <w:div w:id="869683391">
      <w:bodyDiv w:val="1"/>
      <w:marLeft w:val="0"/>
      <w:marRight w:val="0"/>
      <w:marTop w:val="0"/>
      <w:marBottom w:val="0"/>
      <w:divBdr>
        <w:top w:val="none" w:sz="0" w:space="0" w:color="auto"/>
        <w:left w:val="none" w:sz="0" w:space="0" w:color="auto"/>
        <w:bottom w:val="none" w:sz="0" w:space="0" w:color="auto"/>
        <w:right w:val="none" w:sz="0" w:space="0" w:color="auto"/>
      </w:divBdr>
    </w:div>
    <w:div w:id="871573540">
      <w:bodyDiv w:val="1"/>
      <w:marLeft w:val="0"/>
      <w:marRight w:val="0"/>
      <w:marTop w:val="0"/>
      <w:marBottom w:val="0"/>
      <w:divBdr>
        <w:top w:val="none" w:sz="0" w:space="0" w:color="auto"/>
        <w:left w:val="none" w:sz="0" w:space="0" w:color="auto"/>
        <w:bottom w:val="none" w:sz="0" w:space="0" w:color="auto"/>
        <w:right w:val="none" w:sz="0" w:space="0" w:color="auto"/>
      </w:divBdr>
    </w:div>
    <w:div w:id="898053297">
      <w:bodyDiv w:val="1"/>
      <w:marLeft w:val="0"/>
      <w:marRight w:val="0"/>
      <w:marTop w:val="0"/>
      <w:marBottom w:val="0"/>
      <w:divBdr>
        <w:top w:val="none" w:sz="0" w:space="0" w:color="auto"/>
        <w:left w:val="none" w:sz="0" w:space="0" w:color="auto"/>
        <w:bottom w:val="none" w:sz="0" w:space="0" w:color="auto"/>
        <w:right w:val="none" w:sz="0" w:space="0" w:color="auto"/>
      </w:divBdr>
      <w:divsChild>
        <w:div w:id="1184130903">
          <w:marLeft w:val="0"/>
          <w:marRight w:val="0"/>
          <w:marTop w:val="0"/>
          <w:marBottom w:val="0"/>
          <w:divBdr>
            <w:top w:val="single" w:sz="2" w:space="2" w:color="auto"/>
            <w:left w:val="single" w:sz="6" w:space="2" w:color="BBBBBB"/>
            <w:bottom w:val="single" w:sz="2" w:space="2" w:color="888888"/>
            <w:right w:val="single" w:sz="6" w:space="2" w:color="888888"/>
          </w:divBdr>
          <w:divsChild>
            <w:div w:id="241448058">
              <w:marLeft w:val="0"/>
              <w:marRight w:val="0"/>
              <w:marTop w:val="0"/>
              <w:marBottom w:val="0"/>
              <w:divBdr>
                <w:top w:val="single" w:sz="6" w:space="4" w:color="BBBBBB"/>
                <w:left w:val="single" w:sz="6" w:space="4" w:color="BBBBBB"/>
                <w:bottom w:val="single" w:sz="6" w:space="4" w:color="888888"/>
                <w:right w:val="single" w:sz="6" w:space="4" w:color="888888"/>
              </w:divBdr>
              <w:divsChild>
                <w:div w:id="549079448">
                  <w:marLeft w:val="0"/>
                  <w:marRight w:val="0"/>
                  <w:marTop w:val="0"/>
                  <w:marBottom w:val="0"/>
                  <w:divBdr>
                    <w:top w:val="single" w:sz="6" w:space="0" w:color="BBBBBB"/>
                    <w:left w:val="single" w:sz="6" w:space="0" w:color="BBBBBB"/>
                    <w:bottom w:val="single" w:sz="6" w:space="0" w:color="888888"/>
                    <w:right w:val="single" w:sz="6" w:space="0" w:color="888888"/>
                  </w:divBdr>
                  <w:divsChild>
                    <w:div w:id="1443299812">
                      <w:marLeft w:val="0"/>
                      <w:marRight w:val="0"/>
                      <w:marTop w:val="0"/>
                      <w:marBottom w:val="0"/>
                      <w:divBdr>
                        <w:top w:val="none" w:sz="0" w:space="0" w:color="auto"/>
                        <w:left w:val="none" w:sz="0" w:space="0" w:color="auto"/>
                        <w:bottom w:val="none" w:sz="0" w:space="0" w:color="auto"/>
                        <w:right w:val="none" w:sz="0" w:space="0" w:color="auto"/>
                      </w:divBdr>
                      <w:divsChild>
                        <w:div w:id="2088962097">
                          <w:marLeft w:val="0"/>
                          <w:marRight w:val="0"/>
                          <w:marTop w:val="105"/>
                          <w:marBottom w:val="105"/>
                          <w:divBdr>
                            <w:top w:val="single" w:sz="6" w:space="0" w:color="BBBBBB"/>
                            <w:left w:val="single" w:sz="6" w:space="0" w:color="BBBBBB"/>
                            <w:bottom w:val="single" w:sz="6" w:space="0" w:color="888888"/>
                            <w:right w:val="single" w:sz="6" w:space="0" w:color="888888"/>
                          </w:divBdr>
                          <w:divsChild>
                            <w:div w:id="20008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625861">
      <w:bodyDiv w:val="1"/>
      <w:marLeft w:val="0"/>
      <w:marRight w:val="0"/>
      <w:marTop w:val="0"/>
      <w:marBottom w:val="0"/>
      <w:divBdr>
        <w:top w:val="none" w:sz="0" w:space="0" w:color="auto"/>
        <w:left w:val="none" w:sz="0" w:space="0" w:color="auto"/>
        <w:bottom w:val="none" w:sz="0" w:space="0" w:color="auto"/>
        <w:right w:val="none" w:sz="0" w:space="0" w:color="auto"/>
      </w:divBdr>
    </w:div>
    <w:div w:id="920409846">
      <w:bodyDiv w:val="1"/>
      <w:marLeft w:val="0"/>
      <w:marRight w:val="0"/>
      <w:marTop w:val="0"/>
      <w:marBottom w:val="0"/>
      <w:divBdr>
        <w:top w:val="none" w:sz="0" w:space="0" w:color="auto"/>
        <w:left w:val="none" w:sz="0" w:space="0" w:color="auto"/>
        <w:bottom w:val="none" w:sz="0" w:space="0" w:color="auto"/>
        <w:right w:val="none" w:sz="0" w:space="0" w:color="auto"/>
      </w:divBdr>
    </w:div>
    <w:div w:id="935940779">
      <w:bodyDiv w:val="1"/>
      <w:marLeft w:val="0"/>
      <w:marRight w:val="0"/>
      <w:marTop w:val="0"/>
      <w:marBottom w:val="0"/>
      <w:divBdr>
        <w:top w:val="none" w:sz="0" w:space="0" w:color="auto"/>
        <w:left w:val="none" w:sz="0" w:space="0" w:color="auto"/>
        <w:bottom w:val="none" w:sz="0" w:space="0" w:color="auto"/>
        <w:right w:val="none" w:sz="0" w:space="0" w:color="auto"/>
      </w:divBdr>
    </w:div>
    <w:div w:id="946162214">
      <w:bodyDiv w:val="1"/>
      <w:marLeft w:val="0"/>
      <w:marRight w:val="0"/>
      <w:marTop w:val="0"/>
      <w:marBottom w:val="0"/>
      <w:divBdr>
        <w:top w:val="none" w:sz="0" w:space="0" w:color="auto"/>
        <w:left w:val="none" w:sz="0" w:space="0" w:color="auto"/>
        <w:bottom w:val="none" w:sz="0" w:space="0" w:color="auto"/>
        <w:right w:val="none" w:sz="0" w:space="0" w:color="auto"/>
      </w:divBdr>
    </w:div>
    <w:div w:id="962885159">
      <w:bodyDiv w:val="1"/>
      <w:marLeft w:val="0"/>
      <w:marRight w:val="0"/>
      <w:marTop w:val="0"/>
      <w:marBottom w:val="0"/>
      <w:divBdr>
        <w:top w:val="none" w:sz="0" w:space="0" w:color="auto"/>
        <w:left w:val="none" w:sz="0" w:space="0" w:color="auto"/>
        <w:bottom w:val="none" w:sz="0" w:space="0" w:color="auto"/>
        <w:right w:val="none" w:sz="0" w:space="0" w:color="auto"/>
      </w:divBdr>
      <w:divsChild>
        <w:div w:id="2081368265">
          <w:marLeft w:val="0"/>
          <w:marRight w:val="0"/>
          <w:marTop w:val="0"/>
          <w:marBottom w:val="0"/>
          <w:divBdr>
            <w:top w:val="none" w:sz="0" w:space="0" w:color="auto"/>
            <w:left w:val="none" w:sz="0" w:space="0" w:color="auto"/>
            <w:bottom w:val="none" w:sz="0" w:space="0" w:color="auto"/>
            <w:right w:val="none" w:sz="0" w:space="0" w:color="auto"/>
          </w:divBdr>
          <w:divsChild>
            <w:div w:id="1767533655">
              <w:marLeft w:val="0"/>
              <w:marRight w:val="0"/>
              <w:marTop w:val="0"/>
              <w:marBottom w:val="0"/>
              <w:divBdr>
                <w:top w:val="none" w:sz="0" w:space="0" w:color="auto"/>
                <w:left w:val="none" w:sz="0" w:space="0" w:color="auto"/>
                <w:bottom w:val="none" w:sz="0" w:space="0" w:color="auto"/>
                <w:right w:val="none" w:sz="0" w:space="0" w:color="auto"/>
              </w:divBdr>
              <w:divsChild>
                <w:div w:id="1783694976">
                  <w:marLeft w:val="0"/>
                  <w:marRight w:val="0"/>
                  <w:marTop w:val="0"/>
                  <w:marBottom w:val="0"/>
                  <w:divBdr>
                    <w:top w:val="none" w:sz="0" w:space="0" w:color="auto"/>
                    <w:left w:val="none" w:sz="0" w:space="0" w:color="auto"/>
                    <w:bottom w:val="none" w:sz="0" w:space="0" w:color="auto"/>
                    <w:right w:val="none" w:sz="0" w:space="0" w:color="auto"/>
                  </w:divBdr>
                  <w:divsChild>
                    <w:div w:id="1869873255">
                      <w:marLeft w:val="0"/>
                      <w:marRight w:val="0"/>
                      <w:marTop w:val="0"/>
                      <w:marBottom w:val="0"/>
                      <w:divBdr>
                        <w:top w:val="none" w:sz="0" w:space="0" w:color="auto"/>
                        <w:left w:val="none" w:sz="0" w:space="0" w:color="auto"/>
                        <w:bottom w:val="none" w:sz="0" w:space="0" w:color="auto"/>
                        <w:right w:val="none" w:sz="0" w:space="0" w:color="auto"/>
                      </w:divBdr>
                      <w:divsChild>
                        <w:div w:id="5003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161181">
      <w:bodyDiv w:val="1"/>
      <w:marLeft w:val="0"/>
      <w:marRight w:val="0"/>
      <w:marTop w:val="0"/>
      <w:marBottom w:val="0"/>
      <w:divBdr>
        <w:top w:val="none" w:sz="0" w:space="0" w:color="auto"/>
        <w:left w:val="none" w:sz="0" w:space="0" w:color="auto"/>
        <w:bottom w:val="none" w:sz="0" w:space="0" w:color="auto"/>
        <w:right w:val="none" w:sz="0" w:space="0" w:color="auto"/>
      </w:divBdr>
      <w:divsChild>
        <w:div w:id="39130145">
          <w:marLeft w:val="0"/>
          <w:marRight w:val="0"/>
          <w:marTop w:val="0"/>
          <w:marBottom w:val="0"/>
          <w:divBdr>
            <w:top w:val="none" w:sz="0" w:space="0" w:color="auto"/>
            <w:left w:val="none" w:sz="0" w:space="0" w:color="auto"/>
            <w:bottom w:val="none" w:sz="0" w:space="0" w:color="auto"/>
            <w:right w:val="none" w:sz="0" w:space="0" w:color="auto"/>
          </w:divBdr>
        </w:div>
      </w:divsChild>
    </w:div>
    <w:div w:id="995107909">
      <w:bodyDiv w:val="1"/>
      <w:marLeft w:val="0"/>
      <w:marRight w:val="0"/>
      <w:marTop w:val="0"/>
      <w:marBottom w:val="0"/>
      <w:divBdr>
        <w:top w:val="none" w:sz="0" w:space="0" w:color="auto"/>
        <w:left w:val="none" w:sz="0" w:space="0" w:color="auto"/>
        <w:bottom w:val="none" w:sz="0" w:space="0" w:color="auto"/>
        <w:right w:val="none" w:sz="0" w:space="0" w:color="auto"/>
      </w:divBdr>
    </w:div>
    <w:div w:id="997882314">
      <w:bodyDiv w:val="1"/>
      <w:marLeft w:val="0"/>
      <w:marRight w:val="0"/>
      <w:marTop w:val="0"/>
      <w:marBottom w:val="0"/>
      <w:divBdr>
        <w:top w:val="none" w:sz="0" w:space="0" w:color="auto"/>
        <w:left w:val="none" w:sz="0" w:space="0" w:color="auto"/>
        <w:bottom w:val="none" w:sz="0" w:space="0" w:color="auto"/>
        <w:right w:val="none" w:sz="0" w:space="0" w:color="auto"/>
      </w:divBdr>
    </w:div>
    <w:div w:id="998575835">
      <w:bodyDiv w:val="1"/>
      <w:marLeft w:val="0"/>
      <w:marRight w:val="0"/>
      <w:marTop w:val="0"/>
      <w:marBottom w:val="0"/>
      <w:divBdr>
        <w:top w:val="none" w:sz="0" w:space="0" w:color="auto"/>
        <w:left w:val="none" w:sz="0" w:space="0" w:color="auto"/>
        <w:bottom w:val="none" w:sz="0" w:space="0" w:color="auto"/>
        <w:right w:val="none" w:sz="0" w:space="0" w:color="auto"/>
      </w:divBdr>
    </w:div>
    <w:div w:id="1008950721">
      <w:bodyDiv w:val="1"/>
      <w:marLeft w:val="0"/>
      <w:marRight w:val="0"/>
      <w:marTop w:val="0"/>
      <w:marBottom w:val="0"/>
      <w:divBdr>
        <w:top w:val="none" w:sz="0" w:space="0" w:color="auto"/>
        <w:left w:val="none" w:sz="0" w:space="0" w:color="auto"/>
        <w:bottom w:val="none" w:sz="0" w:space="0" w:color="auto"/>
        <w:right w:val="none" w:sz="0" w:space="0" w:color="auto"/>
      </w:divBdr>
      <w:divsChild>
        <w:div w:id="269510261">
          <w:marLeft w:val="0"/>
          <w:marRight w:val="0"/>
          <w:marTop w:val="0"/>
          <w:marBottom w:val="0"/>
          <w:divBdr>
            <w:top w:val="none" w:sz="0" w:space="0" w:color="auto"/>
            <w:left w:val="none" w:sz="0" w:space="0" w:color="auto"/>
            <w:bottom w:val="none" w:sz="0" w:space="0" w:color="auto"/>
            <w:right w:val="none" w:sz="0" w:space="0" w:color="auto"/>
          </w:divBdr>
          <w:divsChild>
            <w:div w:id="1860310455">
              <w:marLeft w:val="0"/>
              <w:marRight w:val="0"/>
              <w:marTop w:val="0"/>
              <w:marBottom w:val="0"/>
              <w:divBdr>
                <w:top w:val="none" w:sz="0" w:space="0" w:color="auto"/>
                <w:left w:val="none" w:sz="0" w:space="0" w:color="auto"/>
                <w:bottom w:val="none" w:sz="0" w:space="0" w:color="auto"/>
                <w:right w:val="none" w:sz="0" w:space="0" w:color="auto"/>
              </w:divBdr>
              <w:divsChild>
                <w:div w:id="105292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791691">
      <w:bodyDiv w:val="1"/>
      <w:marLeft w:val="0"/>
      <w:marRight w:val="0"/>
      <w:marTop w:val="0"/>
      <w:marBottom w:val="0"/>
      <w:divBdr>
        <w:top w:val="none" w:sz="0" w:space="0" w:color="auto"/>
        <w:left w:val="none" w:sz="0" w:space="0" w:color="auto"/>
        <w:bottom w:val="none" w:sz="0" w:space="0" w:color="auto"/>
        <w:right w:val="none" w:sz="0" w:space="0" w:color="auto"/>
      </w:divBdr>
      <w:divsChild>
        <w:div w:id="1104151590">
          <w:marLeft w:val="0"/>
          <w:marRight w:val="0"/>
          <w:marTop w:val="0"/>
          <w:marBottom w:val="0"/>
          <w:divBdr>
            <w:top w:val="none" w:sz="0" w:space="0" w:color="auto"/>
            <w:left w:val="none" w:sz="0" w:space="0" w:color="auto"/>
            <w:bottom w:val="none" w:sz="0" w:space="0" w:color="auto"/>
            <w:right w:val="none" w:sz="0" w:space="0" w:color="auto"/>
          </w:divBdr>
        </w:div>
      </w:divsChild>
    </w:div>
    <w:div w:id="1050417228">
      <w:bodyDiv w:val="1"/>
      <w:marLeft w:val="0"/>
      <w:marRight w:val="0"/>
      <w:marTop w:val="0"/>
      <w:marBottom w:val="0"/>
      <w:divBdr>
        <w:top w:val="none" w:sz="0" w:space="0" w:color="auto"/>
        <w:left w:val="none" w:sz="0" w:space="0" w:color="auto"/>
        <w:bottom w:val="none" w:sz="0" w:space="0" w:color="auto"/>
        <w:right w:val="none" w:sz="0" w:space="0" w:color="auto"/>
      </w:divBdr>
      <w:divsChild>
        <w:div w:id="328102912">
          <w:marLeft w:val="0"/>
          <w:marRight w:val="0"/>
          <w:marTop w:val="0"/>
          <w:marBottom w:val="0"/>
          <w:divBdr>
            <w:top w:val="none" w:sz="0" w:space="0" w:color="auto"/>
            <w:left w:val="none" w:sz="0" w:space="0" w:color="auto"/>
            <w:bottom w:val="none" w:sz="0" w:space="0" w:color="auto"/>
            <w:right w:val="none" w:sz="0" w:space="0" w:color="auto"/>
          </w:divBdr>
          <w:divsChild>
            <w:div w:id="1631396346">
              <w:marLeft w:val="0"/>
              <w:marRight w:val="0"/>
              <w:marTop w:val="0"/>
              <w:marBottom w:val="0"/>
              <w:divBdr>
                <w:top w:val="none" w:sz="0" w:space="0" w:color="auto"/>
                <w:left w:val="none" w:sz="0" w:space="0" w:color="auto"/>
                <w:bottom w:val="none" w:sz="0" w:space="0" w:color="auto"/>
                <w:right w:val="none" w:sz="0" w:space="0" w:color="auto"/>
              </w:divBdr>
              <w:divsChild>
                <w:div w:id="1329944548">
                  <w:marLeft w:val="0"/>
                  <w:marRight w:val="0"/>
                  <w:marTop w:val="0"/>
                  <w:marBottom w:val="0"/>
                  <w:divBdr>
                    <w:top w:val="none" w:sz="0" w:space="0" w:color="auto"/>
                    <w:left w:val="none" w:sz="0" w:space="0" w:color="auto"/>
                    <w:bottom w:val="none" w:sz="0" w:space="0" w:color="auto"/>
                    <w:right w:val="none" w:sz="0" w:space="0" w:color="auto"/>
                  </w:divBdr>
                  <w:divsChild>
                    <w:div w:id="1972251062">
                      <w:marLeft w:val="0"/>
                      <w:marRight w:val="0"/>
                      <w:marTop w:val="0"/>
                      <w:marBottom w:val="0"/>
                      <w:divBdr>
                        <w:top w:val="none" w:sz="0" w:space="0" w:color="auto"/>
                        <w:left w:val="none" w:sz="0" w:space="0" w:color="auto"/>
                        <w:bottom w:val="none" w:sz="0" w:space="0" w:color="auto"/>
                        <w:right w:val="none" w:sz="0" w:space="0" w:color="auto"/>
                      </w:divBdr>
                      <w:divsChild>
                        <w:div w:id="117010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003542">
      <w:bodyDiv w:val="1"/>
      <w:marLeft w:val="0"/>
      <w:marRight w:val="0"/>
      <w:marTop w:val="0"/>
      <w:marBottom w:val="0"/>
      <w:divBdr>
        <w:top w:val="none" w:sz="0" w:space="0" w:color="auto"/>
        <w:left w:val="none" w:sz="0" w:space="0" w:color="auto"/>
        <w:bottom w:val="none" w:sz="0" w:space="0" w:color="auto"/>
        <w:right w:val="none" w:sz="0" w:space="0" w:color="auto"/>
      </w:divBdr>
    </w:div>
    <w:div w:id="1053163765">
      <w:bodyDiv w:val="1"/>
      <w:marLeft w:val="0"/>
      <w:marRight w:val="0"/>
      <w:marTop w:val="0"/>
      <w:marBottom w:val="0"/>
      <w:divBdr>
        <w:top w:val="none" w:sz="0" w:space="0" w:color="auto"/>
        <w:left w:val="none" w:sz="0" w:space="0" w:color="auto"/>
        <w:bottom w:val="none" w:sz="0" w:space="0" w:color="auto"/>
        <w:right w:val="none" w:sz="0" w:space="0" w:color="auto"/>
      </w:divBdr>
    </w:div>
    <w:div w:id="1056315045">
      <w:bodyDiv w:val="1"/>
      <w:marLeft w:val="0"/>
      <w:marRight w:val="0"/>
      <w:marTop w:val="0"/>
      <w:marBottom w:val="0"/>
      <w:divBdr>
        <w:top w:val="none" w:sz="0" w:space="0" w:color="auto"/>
        <w:left w:val="none" w:sz="0" w:space="0" w:color="auto"/>
        <w:bottom w:val="none" w:sz="0" w:space="0" w:color="auto"/>
        <w:right w:val="none" w:sz="0" w:space="0" w:color="auto"/>
      </w:divBdr>
    </w:div>
    <w:div w:id="1116170231">
      <w:bodyDiv w:val="1"/>
      <w:marLeft w:val="0"/>
      <w:marRight w:val="0"/>
      <w:marTop w:val="0"/>
      <w:marBottom w:val="0"/>
      <w:divBdr>
        <w:top w:val="none" w:sz="0" w:space="0" w:color="auto"/>
        <w:left w:val="none" w:sz="0" w:space="0" w:color="auto"/>
        <w:bottom w:val="none" w:sz="0" w:space="0" w:color="auto"/>
        <w:right w:val="none" w:sz="0" w:space="0" w:color="auto"/>
      </w:divBdr>
    </w:div>
    <w:div w:id="1122261320">
      <w:bodyDiv w:val="1"/>
      <w:marLeft w:val="0"/>
      <w:marRight w:val="0"/>
      <w:marTop w:val="0"/>
      <w:marBottom w:val="0"/>
      <w:divBdr>
        <w:top w:val="none" w:sz="0" w:space="0" w:color="auto"/>
        <w:left w:val="none" w:sz="0" w:space="0" w:color="auto"/>
        <w:bottom w:val="none" w:sz="0" w:space="0" w:color="auto"/>
        <w:right w:val="none" w:sz="0" w:space="0" w:color="auto"/>
      </w:divBdr>
    </w:div>
    <w:div w:id="1144616511">
      <w:bodyDiv w:val="1"/>
      <w:marLeft w:val="0"/>
      <w:marRight w:val="0"/>
      <w:marTop w:val="0"/>
      <w:marBottom w:val="0"/>
      <w:divBdr>
        <w:top w:val="none" w:sz="0" w:space="0" w:color="auto"/>
        <w:left w:val="none" w:sz="0" w:space="0" w:color="auto"/>
        <w:bottom w:val="none" w:sz="0" w:space="0" w:color="auto"/>
        <w:right w:val="none" w:sz="0" w:space="0" w:color="auto"/>
      </w:divBdr>
    </w:div>
    <w:div w:id="1159419767">
      <w:bodyDiv w:val="1"/>
      <w:marLeft w:val="0"/>
      <w:marRight w:val="0"/>
      <w:marTop w:val="0"/>
      <w:marBottom w:val="0"/>
      <w:divBdr>
        <w:top w:val="none" w:sz="0" w:space="0" w:color="auto"/>
        <w:left w:val="none" w:sz="0" w:space="0" w:color="auto"/>
        <w:bottom w:val="none" w:sz="0" w:space="0" w:color="auto"/>
        <w:right w:val="none" w:sz="0" w:space="0" w:color="auto"/>
      </w:divBdr>
      <w:divsChild>
        <w:div w:id="137764714">
          <w:marLeft w:val="0"/>
          <w:marRight w:val="0"/>
          <w:marTop w:val="0"/>
          <w:marBottom w:val="0"/>
          <w:divBdr>
            <w:top w:val="none" w:sz="0" w:space="0" w:color="auto"/>
            <w:left w:val="none" w:sz="0" w:space="0" w:color="auto"/>
            <w:bottom w:val="none" w:sz="0" w:space="0" w:color="auto"/>
            <w:right w:val="none" w:sz="0" w:space="0" w:color="auto"/>
          </w:divBdr>
          <w:divsChild>
            <w:div w:id="1712879775">
              <w:marLeft w:val="0"/>
              <w:marRight w:val="0"/>
              <w:marTop w:val="0"/>
              <w:marBottom w:val="0"/>
              <w:divBdr>
                <w:top w:val="none" w:sz="0" w:space="0" w:color="auto"/>
                <w:left w:val="none" w:sz="0" w:space="0" w:color="auto"/>
                <w:bottom w:val="none" w:sz="0" w:space="0" w:color="auto"/>
                <w:right w:val="none" w:sz="0" w:space="0" w:color="auto"/>
              </w:divBdr>
              <w:divsChild>
                <w:div w:id="1286430799">
                  <w:marLeft w:val="0"/>
                  <w:marRight w:val="0"/>
                  <w:marTop w:val="0"/>
                  <w:marBottom w:val="0"/>
                  <w:divBdr>
                    <w:top w:val="none" w:sz="0" w:space="0" w:color="auto"/>
                    <w:left w:val="none" w:sz="0" w:space="0" w:color="auto"/>
                    <w:bottom w:val="none" w:sz="0" w:space="0" w:color="auto"/>
                    <w:right w:val="none" w:sz="0" w:space="0" w:color="auto"/>
                  </w:divBdr>
                  <w:divsChild>
                    <w:div w:id="56499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460452">
      <w:bodyDiv w:val="1"/>
      <w:marLeft w:val="0"/>
      <w:marRight w:val="0"/>
      <w:marTop w:val="0"/>
      <w:marBottom w:val="0"/>
      <w:divBdr>
        <w:top w:val="none" w:sz="0" w:space="0" w:color="auto"/>
        <w:left w:val="none" w:sz="0" w:space="0" w:color="auto"/>
        <w:bottom w:val="none" w:sz="0" w:space="0" w:color="auto"/>
        <w:right w:val="none" w:sz="0" w:space="0" w:color="auto"/>
      </w:divBdr>
      <w:divsChild>
        <w:div w:id="1281377340">
          <w:marLeft w:val="0"/>
          <w:marRight w:val="0"/>
          <w:marTop w:val="0"/>
          <w:marBottom w:val="0"/>
          <w:divBdr>
            <w:top w:val="none" w:sz="0" w:space="0" w:color="auto"/>
            <w:left w:val="none" w:sz="0" w:space="0" w:color="auto"/>
            <w:bottom w:val="none" w:sz="0" w:space="0" w:color="auto"/>
            <w:right w:val="none" w:sz="0" w:space="0" w:color="auto"/>
          </w:divBdr>
          <w:divsChild>
            <w:div w:id="1550871725">
              <w:marLeft w:val="0"/>
              <w:marRight w:val="0"/>
              <w:marTop w:val="0"/>
              <w:marBottom w:val="0"/>
              <w:divBdr>
                <w:top w:val="none" w:sz="0" w:space="0" w:color="auto"/>
                <w:left w:val="none" w:sz="0" w:space="0" w:color="auto"/>
                <w:bottom w:val="none" w:sz="0" w:space="0" w:color="auto"/>
                <w:right w:val="none" w:sz="0" w:space="0" w:color="auto"/>
              </w:divBdr>
              <w:divsChild>
                <w:div w:id="65830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316774">
      <w:bodyDiv w:val="1"/>
      <w:marLeft w:val="0"/>
      <w:marRight w:val="0"/>
      <w:marTop w:val="0"/>
      <w:marBottom w:val="0"/>
      <w:divBdr>
        <w:top w:val="none" w:sz="0" w:space="0" w:color="auto"/>
        <w:left w:val="none" w:sz="0" w:space="0" w:color="auto"/>
        <w:bottom w:val="none" w:sz="0" w:space="0" w:color="auto"/>
        <w:right w:val="none" w:sz="0" w:space="0" w:color="auto"/>
      </w:divBdr>
    </w:div>
    <w:div w:id="1208955553">
      <w:bodyDiv w:val="1"/>
      <w:marLeft w:val="0"/>
      <w:marRight w:val="0"/>
      <w:marTop w:val="0"/>
      <w:marBottom w:val="0"/>
      <w:divBdr>
        <w:top w:val="none" w:sz="0" w:space="0" w:color="auto"/>
        <w:left w:val="none" w:sz="0" w:space="0" w:color="auto"/>
        <w:bottom w:val="none" w:sz="0" w:space="0" w:color="auto"/>
        <w:right w:val="none" w:sz="0" w:space="0" w:color="auto"/>
      </w:divBdr>
      <w:divsChild>
        <w:div w:id="1612930403">
          <w:marLeft w:val="0"/>
          <w:marRight w:val="0"/>
          <w:marTop w:val="0"/>
          <w:marBottom w:val="0"/>
          <w:divBdr>
            <w:top w:val="none" w:sz="0" w:space="0" w:color="auto"/>
            <w:left w:val="none" w:sz="0" w:space="0" w:color="auto"/>
            <w:bottom w:val="none" w:sz="0" w:space="0" w:color="auto"/>
            <w:right w:val="none" w:sz="0" w:space="0" w:color="auto"/>
          </w:divBdr>
          <w:divsChild>
            <w:div w:id="1203517833">
              <w:marLeft w:val="0"/>
              <w:marRight w:val="0"/>
              <w:marTop w:val="0"/>
              <w:marBottom w:val="0"/>
              <w:divBdr>
                <w:top w:val="none" w:sz="0" w:space="0" w:color="auto"/>
                <w:left w:val="none" w:sz="0" w:space="0" w:color="auto"/>
                <w:bottom w:val="none" w:sz="0" w:space="0" w:color="auto"/>
                <w:right w:val="none" w:sz="0" w:space="0" w:color="auto"/>
              </w:divBdr>
              <w:divsChild>
                <w:div w:id="126537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431618">
      <w:bodyDiv w:val="1"/>
      <w:marLeft w:val="0"/>
      <w:marRight w:val="0"/>
      <w:marTop w:val="0"/>
      <w:marBottom w:val="0"/>
      <w:divBdr>
        <w:top w:val="none" w:sz="0" w:space="0" w:color="auto"/>
        <w:left w:val="none" w:sz="0" w:space="0" w:color="auto"/>
        <w:bottom w:val="none" w:sz="0" w:space="0" w:color="auto"/>
        <w:right w:val="none" w:sz="0" w:space="0" w:color="auto"/>
      </w:divBdr>
    </w:div>
    <w:div w:id="1218054185">
      <w:bodyDiv w:val="1"/>
      <w:marLeft w:val="0"/>
      <w:marRight w:val="0"/>
      <w:marTop w:val="0"/>
      <w:marBottom w:val="0"/>
      <w:divBdr>
        <w:top w:val="none" w:sz="0" w:space="0" w:color="auto"/>
        <w:left w:val="none" w:sz="0" w:space="0" w:color="auto"/>
        <w:bottom w:val="none" w:sz="0" w:space="0" w:color="auto"/>
        <w:right w:val="none" w:sz="0" w:space="0" w:color="auto"/>
      </w:divBdr>
    </w:div>
    <w:div w:id="1244216699">
      <w:bodyDiv w:val="1"/>
      <w:marLeft w:val="0"/>
      <w:marRight w:val="0"/>
      <w:marTop w:val="0"/>
      <w:marBottom w:val="0"/>
      <w:divBdr>
        <w:top w:val="none" w:sz="0" w:space="0" w:color="auto"/>
        <w:left w:val="none" w:sz="0" w:space="0" w:color="auto"/>
        <w:bottom w:val="none" w:sz="0" w:space="0" w:color="auto"/>
        <w:right w:val="none" w:sz="0" w:space="0" w:color="auto"/>
      </w:divBdr>
      <w:divsChild>
        <w:div w:id="712581011">
          <w:marLeft w:val="0"/>
          <w:marRight w:val="0"/>
          <w:marTop w:val="0"/>
          <w:marBottom w:val="0"/>
          <w:divBdr>
            <w:top w:val="none" w:sz="0" w:space="0" w:color="auto"/>
            <w:left w:val="none" w:sz="0" w:space="0" w:color="auto"/>
            <w:bottom w:val="none" w:sz="0" w:space="0" w:color="auto"/>
            <w:right w:val="none" w:sz="0" w:space="0" w:color="auto"/>
          </w:divBdr>
          <w:divsChild>
            <w:div w:id="1603759813">
              <w:marLeft w:val="0"/>
              <w:marRight w:val="0"/>
              <w:marTop w:val="0"/>
              <w:marBottom w:val="0"/>
              <w:divBdr>
                <w:top w:val="none" w:sz="0" w:space="0" w:color="auto"/>
                <w:left w:val="none" w:sz="0" w:space="0" w:color="auto"/>
                <w:bottom w:val="none" w:sz="0" w:space="0" w:color="auto"/>
                <w:right w:val="none" w:sz="0" w:space="0" w:color="auto"/>
              </w:divBdr>
              <w:divsChild>
                <w:div w:id="38857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006220">
      <w:bodyDiv w:val="1"/>
      <w:marLeft w:val="0"/>
      <w:marRight w:val="0"/>
      <w:marTop w:val="0"/>
      <w:marBottom w:val="0"/>
      <w:divBdr>
        <w:top w:val="none" w:sz="0" w:space="0" w:color="auto"/>
        <w:left w:val="none" w:sz="0" w:space="0" w:color="auto"/>
        <w:bottom w:val="none" w:sz="0" w:space="0" w:color="auto"/>
        <w:right w:val="none" w:sz="0" w:space="0" w:color="auto"/>
      </w:divBdr>
    </w:div>
    <w:div w:id="1282298459">
      <w:bodyDiv w:val="1"/>
      <w:marLeft w:val="0"/>
      <w:marRight w:val="0"/>
      <w:marTop w:val="0"/>
      <w:marBottom w:val="0"/>
      <w:divBdr>
        <w:top w:val="none" w:sz="0" w:space="0" w:color="auto"/>
        <w:left w:val="none" w:sz="0" w:space="0" w:color="auto"/>
        <w:bottom w:val="none" w:sz="0" w:space="0" w:color="auto"/>
        <w:right w:val="none" w:sz="0" w:space="0" w:color="auto"/>
      </w:divBdr>
    </w:div>
    <w:div w:id="1287660671">
      <w:bodyDiv w:val="1"/>
      <w:marLeft w:val="0"/>
      <w:marRight w:val="0"/>
      <w:marTop w:val="0"/>
      <w:marBottom w:val="0"/>
      <w:divBdr>
        <w:top w:val="none" w:sz="0" w:space="0" w:color="auto"/>
        <w:left w:val="none" w:sz="0" w:space="0" w:color="auto"/>
        <w:bottom w:val="none" w:sz="0" w:space="0" w:color="auto"/>
        <w:right w:val="none" w:sz="0" w:space="0" w:color="auto"/>
      </w:divBdr>
    </w:div>
    <w:div w:id="1288121998">
      <w:bodyDiv w:val="1"/>
      <w:marLeft w:val="0"/>
      <w:marRight w:val="0"/>
      <w:marTop w:val="0"/>
      <w:marBottom w:val="0"/>
      <w:divBdr>
        <w:top w:val="none" w:sz="0" w:space="0" w:color="auto"/>
        <w:left w:val="none" w:sz="0" w:space="0" w:color="auto"/>
        <w:bottom w:val="none" w:sz="0" w:space="0" w:color="auto"/>
        <w:right w:val="none" w:sz="0" w:space="0" w:color="auto"/>
      </w:divBdr>
    </w:div>
    <w:div w:id="1288782455">
      <w:bodyDiv w:val="1"/>
      <w:marLeft w:val="0"/>
      <w:marRight w:val="0"/>
      <w:marTop w:val="0"/>
      <w:marBottom w:val="0"/>
      <w:divBdr>
        <w:top w:val="none" w:sz="0" w:space="0" w:color="auto"/>
        <w:left w:val="none" w:sz="0" w:space="0" w:color="auto"/>
        <w:bottom w:val="none" w:sz="0" w:space="0" w:color="auto"/>
        <w:right w:val="none" w:sz="0" w:space="0" w:color="auto"/>
      </w:divBdr>
      <w:divsChild>
        <w:div w:id="690029176">
          <w:marLeft w:val="0"/>
          <w:marRight w:val="0"/>
          <w:marTop w:val="0"/>
          <w:marBottom w:val="0"/>
          <w:divBdr>
            <w:top w:val="none" w:sz="0" w:space="0" w:color="auto"/>
            <w:left w:val="none" w:sz="0" w:space="0" w:color="auto"/>
            <w:bottom w:val="none" w:sz="0" w:space="0" w:color="auto"/>
            <w:right w:val="none" w:sz="0" w:space="0" w:color="auto"/>
          </w:divBdr>
          <w:divsChild>
            <w:div w:id="487526535">
              <w:marLeft w:val="0"/>
              <w:marRight w:val="0"/>
              <w:marTop w:val="0"/>
              <w:marBottom w:val="0"/>
              <w:divBdr>
                <w:top w:val="none" w:sz="0" w:space="0" w:color="auto"/>
                <w:left w:val="none" w:sz="0" w:space="0" w:color="auto"/>
                <w:bottom w:val="none" w:sz="0" w:space="0" w:color="auto"/>
                <w:right w:val="none" w:sz="0" w:space="0" w:color="auto"/>
              </w:divBdr>
              <w:divsChild>
                <w:div w:id="1055202563">
                  <w:marLeft w:val="0"/>
                  <w:marRight w:val="0"/>
                  <w:marTop w:val="0"/>
                  <w:marBottom w:val="0"/>
                  <w:divBdr>
                    <w:top w:val="none" w:sz="0" w:space="0" w:color="auto"/>
                    <w:left w:val="none" w:sz="0" w:space="0" w:color="auto"/>
                    <w:bottom w:val="none" w:sz="0" w:space="0" w:color="auto"/>
                    <w:right w:val="none" w:sz="0" w:space="0" w:color="auto"/>
                  </w:divBdr>
                  <w:divsChild>
                    <w:div w:id="672151838">
                      <w:marLeft w:val="0"/>
                      <w:marRight w:val="0"/>
                      <w:marTop w:val="0"/>
                      <w:marBottom w:val="0"/>
                      <w:divBdr>
                        <w:top w:val="none" w:sz="0" w:space="0" w:color="auto"/>
                        <w:left w:val="none" w:sz="0" w:space="0" w:color="auto"/>
                        <w:bottom w:val="none" w:sz="0" w:space="0" w:color="auto"/>
                        <w:right w:val="none" w:sz="0" w:space="0" w:color="auto"/>
                      </w:divBdr>
                      <w:divsChild>
                        <w:div w:id="667052821">
                          <w:marLeft w:val="0"/>
                          <w:marRight w:val="0"/>
                          <w:marTop w:val="0"/>
                          <w:marBottom w:val="0"/>
                          <w:divBdr>
                            <w:top w:val="none" w:sz="0" w:space="0" w:color="auto"/>
                            <w:left w:val="none" w:sz="0" w:space="0" w:color="auto"/>
                            <w:bottom w:val="none" w:sz="0" w:space="0" w:color="auto"/>
                            <w:right w:val="none" w:sz="0" w:space="0" w:color="auto"/>
                          </w:divBdr>
                          <w:divsChild>
                            <w:div w:id="114874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534481">
      <w:bodyDiv w:val="1"/>
      <w:marLeft w:val="0"/>
      <w:marRight w:val="0"/>
      <w:marTop w:val="0"/>
      <w:marBottom w:val="0"/>
      <w:divBdr>
        <w:top w:val="none" w:sz="0" w:space="0" w:color="auto"/>
        <w:left w:val="none" w:sz="0" w:space="0" w:color="auto"/>
        <w:bottom w:val="none" w:sz="0" w:space="0" w:color="auto"/>
        <w:right w:val="none" w:sz="0" w:space="0" w:color="auto"/>
      </w:divBdr>
      <w:divsChild>
        <w:div w:id="2093964373">
          <w:marLeft w:val="0"/>
          <w:marRight w:val="0"/>
          <w:marTop w:val="0"/>
          <w:marBottom w:val="0"/>
          <w:divBdr>
            <w:top w:val="none" w:sz="0" w:space="0" w:color="auto"/>
            <w:left w:val="none" w:sz="0" w:space="0" w:color="auto"/>
            <w:bottom w:val="none" w:sz="0" w:space="0" w:color="auto"/>
            <w:right w:val="none" w:sz="0" w:space="0" w:color="auto"/>
          </w:divBdr>
        </w:div>
      </w:divsChild>
    </w:div>
    <w:div w:id="1301572134">
      <w:bodyDiv w:val="1"/>
      <w:marLeft w:val="0"/>
      <w:marRight w:val="0"/>
      <w:marTop w:val="0"/>
      <w:marBottom w:val="0"/>
      <w:divBdr>
        <w:top w:val="none" w:sz="0" w:space="0" w:color="auto"/>
        <w:left w:val="none" w:sz="0" w:space="0" w:color="auto"/>
        <w:bottom w:val="none" w:sz="0" w:space="0" w:color="auto"/>
        <w:right w:val="none" w:sz="0" w:space="0" w:color="auto"/>
      </w:divBdr>
      <w:divsChild>
        <w:div w:id="395275311">
          <w:marLeft w:val="0"/>
          <w:marRight w:val="0"/>
          <w:marTop w:val="0"/>
          <w:marBottom w:val="240"/>
          <w:divBdr>
            <w:top w:val="none" w:sz="0" w:space="0" w:color="auto"/>
            <w:left w:val="none" w:sz="0" w:space="0" w:color="auto"/>
            <w:bottom w:val="none" w:sz="0" w:space="0" w:color="auto"/>
            <w:right w:val="none" w:sz="0" w:space="0" w:color="auto"/>
          </w:divBdr>
          <w:divsChild>
            <w:div w:id="2071297273">
              <w:marLeft w:val="0"/>
              <w:marRight w:val="0"/>
              <w:marTop w:val="0"/>
              <w:marBottom w:val="0"/>
              <w:divBdr>
                <w:top w:val="none" w:sz="0" w:space="0" w:color="auto"/>
                <w:left w:val="none" w:sz="0" w:space="0" w:color="auto"/>
                <w:bottom w:val="none" w:sz="0" w:space="0" w:color="auto"/>
                <w:right w:val="none" w:sz="0" w:space="0" w:color="auto"/>
              </w:divBdr>
            </w:div>
          </w:divsChild>
        </w:div>
        <w:div w:id="1643071826">
          <w:marLeft w:val="0"/>
          <w:marRight w:val="0"/>
          <w:marTop w:val="0"/>
          <w:marBottom w:val="0"/>
          <w:divBdr>
            <w:top w:val="none" w:sz="0" w:space="0" w:color="auto"/>
            <w:left w:val="none" w:sz="0" w:space="0" w:color="auto"/>
            <w:bottom w:val="none" w:sz="0" w:space="0" w:color="auto"/>
            <w:right w:val="none" w:sz="0" w:space="0" w:color="auto"/>
          </w:divBdr>
          <w:divsChild>
            <w:div w:id="1616214634">
              <w:marLeft w:val="1740"/>
              <w:marRight w:val="0"/>
              <w:marTop w:val="0"/>
              <w:marBottom w:val="240"/>
              <w:divBdr>
                <w:top w:val="none" w:sz="0" w:space="0" w:color="auto"/>
                <w:left w:val="none" w:sz="0" w:space="0" w:color="auto"/>
                <w:bottom w:val="none" w:sz="0" w:space="0" w:color="auto"/>
                <w:right w:val="none" w:sz="0" w:space="0" w:color="auto"/>
              </w:divBdr>
            </w:div>
          </w:divsChild>
        </w:div>
        <w:div w:id="1761946035">
          <w:marLeft w:val="0"/>
          <w:marRight w:val="0"/>
          <w:marTop w:val="0"/>
          <w:marBottom w:val="0"/>
          <w:divBdr>
            <w:top w:val="none" w:sz="0" w:space="0" w:color="auto"/>
            <w:left w:val="none" w:sz="0" w:space="0" w:color="auto"/>
            <w:bottom w:val="none" w:sz="0" w:space="0" w:color="auto"/>
            <w:right w:val="none" w:sz="0" w:space="0" w:color="auto"/>
          </w:divBdr>
          <w:divsChild>
            <w:div w:id="1902248963">
              <w:marLeft w:val="1740"/>
              <w:marRight w:val="0"/>
              <w:marTop w:val="0"/>
              <w:marBottom w:val="240"/>
              <w:divBdr>
                <w:top w:val="none" w:sz="0" w:space="0" w:color="auto"/>
                <w:left w:val="none" w:sz="0" w:space="0" w:color="auto"/>
                <w:bottom w:val="none" w:sz="0" w:space="0" w:color="auto"/>
                <w:right w:val="none" w:sz="0" w:space="0" w:color="auto"/>
              </w:divBdr>
            </w:div>
          </w:divsChild>
        </w:div>
      </w:divsChild>
    </w:div>
    <w:div w:id="1314022558">
      <w:bodyDiv w:val="1"/>
      <w:marLeft w:val="0"/>
      <w:marRight w:val="0"/>
      <w:marTop w:val="0"/>
      <w:marBottom w:val="0"/>
      <w:divBdr>
        <w:top w:val="none" w:sz="0" w:space="0" w:color="auto"/>
        <w:left w:val="none" w:sz="0" w:space="0" w:color="auto"/>
        <w:bottom w:val="none" w:sz="0" w:space="0" w:color="auto"/>
        <w:right w:val="none" w:sz="0" w:space="0" w:color="auto"/>
      </w:divBdr>
    </w:div>
    <w:div w:id="1320428082">
      <w:bodyDiv w:val="1"/>
      <w:marLeft w:val="0"/>
      <w:marRight w:val="0"/>
      <w:marTop w:val="0"/>
      <w:marBottom w:val="0"/>
      <w:divBdr>
        <w:top w:val="none" w:sz="0" w:space="0" w:color="auto"/>
        <w:left w:val="none" w:sz="0" w:space="0" w:color="auto"/>
        <w:bottom w:val="none" w:sz="0" w:space="0" w:color="auto"/>
        <w:right w:val="none" w:sz="0" w:space="0" w:color="auto"/>
      </w:divBdr>
      <w:divsChild>
        <w:div w:id="473108340">
          <w:marLeft w:val="0"/>
          <w:marRight w:val="0"/>
          <w:marTop w:val="0"/>
          <w:marBottom w:val="0"/>
          <w:divBdr>
            <w:top w:val="none" w:sz="0" w:space="0" w:color="auto"/>
            <w:left w:val="none" w:sz="0" w:space="0" w:color="auto"/>
            <w:bottom w:val="none" w:sz="0" w:space="0" w:color="auto"/>
            <w:right w:val="none" w:sz="0" w:space="0" w:color="auto"/>
          </w:divBdr>
          <w:divsChild>
            <w:div w:id="1722290465">
              <w:marLeft w:val="0"/>
              <w:marRight w:val="0"/>
              <w:marTop w:val="0"/>
              <w:marBottom w:val="0"/>
              <w:divBdr>
                <w:top w:val="none" w:sz="0" w:space="0" w:color="auto"/>
                <w:left w:val="none" w:sz="0" w:space="0" w:color="auto"/>
                <w:bottom w:val="none" w:sz="0" w:space="0" w:color="auto"/>
                <w:right w:val="none" w:sz="0" w:space="0" w:color="auto"/>
              </w:divBdr>
              <w:divsChild>
                <w:div w:id="12830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999834">
      <w:bodyDiv w:val="1"/>
      <w:marLeft w:val="0"/>
      <w:marRight w:val="0"/>
      <w:marTop w:val="0"/>
      <w:marBottom w:val="0"/>
      <w:divBdr>
        <w:top w:val="none" w:sz="0" w:space="0" w:color="auto"/>
        <w:left w:val="none" w:sz="0" w:space="0" w:color="auto"/>
        <w:bottom w:val="none" w:sz="0" w:space="0" w:color="auto"/>
        <w:right w:val="none" w:sz="0" w:space="0" w:color="auto"/>
      </w:divBdr>
    </w:div>
    <w:div w:id="1325083328">
      <w:bodyDiv w:val="1"/>
      <w:marLeft w:val="0"/>
      <w:marRight w:val="0"/>
      <w:marTop w:val="0"/>
      <w:marBottom w:val="0"/>
      <w:divBdr>
        <w:top w:val="none" w:sz="0" w:space="0" w:color="auto"/>
        <w:left w:val="none" w:sz="0" w:space="0" w:color="auto"/>
        <w:bottom w:val="none" w:sz="0" w:space="0" w:color="auto"/>
        <w:right w:val="none" w:sz="0" w:space="0" w:color="auto"/>
      </w:divBdr>
    </w:div>
    <w:div w:id="1328443252">
      <w:bodyDiv w:val="1"/>
      <w:marLeft w:val="0"/>
      <w:marRight w:val="0"/>
      <w:marTop w:val="0"/>
      <w:marBottom w:val="0"/>
      <w:divBdr>
        <w:top w:val="none" w:sz="0" w:space="0" w:color="auto"/>
        <w:left w:val="none" w:sz="0" w:space="0" w:color="auto"/>
        <w:bottom w:val="none" w:sz="0" w:space="0" w:color="auto"/>
        <w:right w:val="none" w:sz="0" w:space="0" w:color="auto"/>
      </w:divBdr>
    </w:div>
    <w:div w:id="1333293469">
      <w:bodyDiv w:val="1"/>
      <w:marLeft w:val="0"/>
      <w:marRight w:val="0"/>
      <w:marTop w:val="0"/>
      <w:marBottom w:val="0"/>
      <w:divBdr>
        <w:top w:val="none" w:sz="0" w:space="0" w:color="auto"/>
        <w:left w:val="none" w:sz="0" w:space="0" w:color="auto"/>
        <w:bottom w:val="none" w:sz="0" w:space="0" w:color="auto"/>
        <w:right w:val="none" w:sz="0" w:space="0" w:color="auto"/>
      </w:divBdr>
    </w:div>
    <w:div w:id="1336305124">
      <w:bodyDiv w:val="1"/>
      <w:marLeft w:val="0"/>
      <w:marRight w:val="0"/>
      <w:marTop w:val="0"/>
      <w:marBottom w:val="0"/>
      <w:divBdr>
        <w:top w:val="none" w:sz="0" w:space="0" w:color="auto"/>
        <w:left w:val="none" w:sz="0" w:space="0" w:color="auto"/>
        <w:bottom w:val="none" w:sz="0" w:space="0" w:color="auto"/>
        <w:right w:val="none" w:sz="0" w:space="0" w:color="auto"/>
      </w:divBdr>
    </w:div>
    <w:div w:id="1361201337">
      <w:bodyDiv w:val="1"/>
      <w:marLeft w:val="0"/>
      <w:marRight w:val="0"/>
      <w:marTop w:val="0"/>
      <w:marBottom w:val="0"/>
      <w:divBdr>
        <w:top w:val="none" w:sz="0" w:space="0" w:color="auto"/>
        <w:left w:val="none" w:sz="0" w:space="0" w:color="auto"/>
        <w:bottom w:val="none" w:sz="0" w:space="0" w:color="auto"/>
        <w:right w:val="none" w:sz="0" w:space="0" w:color="auto"/>
      </w:divBdr>
    </w:div>
    <w:div w:id="1362172859">
      <w:bodyDiv w:val="1"/>
      <w:marLeft w:val="0"/>
      <w:marRight w:val="0"/>
      <w:marTop w:val="0"/>
      <w:marBottom w:val="0"/>
      <w:divBdr>
        <w:top w:val="none" w:sz="0" w:space="0" w:color="auto"/>
        <w:left w:val="none" w:sz="0" w:space="0" w:color="auto"/>
        <w:bottom w:val="none" w:sz="0" w:space="0" w:color="auto"/>
        <w:right w:val="none" w:sz="0" w:space="0" w:color="auto"/>
      </w:divBdr>
    </w:div>
    <w:div w:id="1365864867">
      <w:bodyDiv w:val="1"/>
      <w:marLeft w:val="0"/>
      <w:marRight w:val="0"/>
      <w:marTop w:val="0"/>
      <w:marBottom w:val="0"/>
      <w:divBdr>
        <w:top w:val="none" w:sz="0" w:space="0" w:color="auto"/>
        <w:left w:val="none" w:sz="0" w:space="0" w:color="auto"/>
        <w:bottom w:val="none" w:sz="0" w:space="0" w:color="auto"/>
        <w:right w:val="none" w:sz="0" w:space="0" w:color="auto"/>
      </w:divBdr>
    </w:div>
    <w:div w:id="1367874508">
      <w:bodyDiv w:val="1"/>
      <w:marLeft w:val="0"/>
      <w:marRight w:val="0"/>
      <w:marTop w:val="0"/>
      <w:marBottom w:val="0"/>
      <w:divBdr>
        <w:top w:val="none" w:sz="0" w:space="0" w:color="auto"/>
        <w:left w:val="none" w:sz="0" w:space="0" w:color="auto"/>
        <w:bottom w:val="none" w:sz="0" w:space="0" w:color="auto"/>
        <w:right w:val="none" w:sz="0" w:space="0" w:color="auto"/>
      </w:divBdr>
      <w:divsChild>
        <w:div w:id="866060587">
          <w:marLeft w:val="0"/>
          <w:marRight w:val="0"/>
          <w:marTop w:val="0"/>
          <w:marBottom w:val="0"/>
          <w:divBdr>
            <w:top w:val="none" w:sz="0" w:space="0" w:color="auto"/>
            <w:left w:val="none" w:sz="0" w:space="0" w:color="auto"/>
            <w:bottom w:val="none" w:sz="0" w:space="0" w:color="auto"/>
            <w:right w:val="none" w:sz="0" w:space="0" w:color="auto"/>
          </w:divBdr>
          <w:divsChild>
            <w:div w:id="2093969123">
              <w:marLeft w:val="0"/>
              <w:marRight w:val="0"/>
              <w:marTop w:val="0"/>
              <w:marBottom w:val="0"/>
              <w:divBdr>
                <w:top w:val="none" w:sz="0" w:space="0" w:color="auto"/>
                <w:left w:val="none" w:sz="0" w:space="0" w:color="auto"/>
                <w:bottom w:val="none" w:sz="0" w:space="0" w:color="auto"/>
                <w:right w:val="none" w:sz="0" w:space="0" w:color="auto"/>
              </w:divBdr>
              <w:divsChild>
                <w:div w:id="354120365">
                  <w:marLeft w:val="0"/>
                  <w:marRight w:val="0"/>
                  <w:marTop w:val="0"/>
                  <w:marBottom w:val="0"/>
                  <w:divBdr>
                    <w:top w:val="none" w:sz="0" w:space="0" w:color="auto"/>
                    <w:left w:val="none" w:sz="0" w:space="0" w:color="auto"/>
                    <w:bottom w:val="none" w:sz="0" w:space="0" w:color="auto"/>
                    <w:right w:val="none" w:sz="0" w:space="0" w:color="auto"/>
                  </w:divBdr>
                  <w:divsChild>
                    <w:div w:id="7078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957292">
      <w:bodyDiv w:val="1"/>
      <w:marLeft w:val="0"/>
      <w:marRight w:val="0"/>
      <w:marTop w:val="0"/>
      <w:marBottom w:val="0"/>
      <w:divBdr>
        <w:top w:val="none" w:sz="0" w:space="0" w:color="auto"/>
        <w:left w:val="none" w:sz="0" w:space="0" w:color="auto"/>
        <w:bottom w:val="none" w:sz="0" w:space="0" w:color="auto"/>
        <w:right w:val="none" w:sz="0" w:space="0" w:color="auto"/>
      </w:divBdr>
    </w:div>
    <w:div w:id="1377699864">
      <w:bodyDiv w:val="1"/>
      <w:marLeft w:val="0"/>
      <w:marRight w:val="0"/>
      <w:marTop w:val="0"/>
      <w:marBottom w:val="0"/>
      <w:divBdr>
        <w:top w:val="none" w:sz="0" w:space="0" w:color="auto"/>
        <w:left w:val="none" w:sz="0" w:space="0" w:color="auto"/>
        <w:bottom w:val="none" w:sz="0" w:space="0" w:color="auto"/>
        <w:right w:val="none" w:sz="0" w:space="0" w:color="auto"/>
      </w:divBdr>
      <w:divsChild>
        <w:div w:id="1714651107">
          <w:marLeft w:val="0"/>
          <w:marRight w:val="0"/>
          <w:marTop w:val="0"/>
          <w:marBottom w:val="0"/>
          <w:divBdr>
            <w:top w:val="none" w:sz="0" w:space="0" w:color="auto"/>
            <w:left w:val="none" w:sz="0" w:space="0" w:color="auto"/>
            <w:bottom w:val="none" w:sz="0" w:space="0" w:color="auto"/>
            <w:right w:val="none" w:sz="0" w:space="0" w:color="auto"/>
          </w:divBdr>
          <w:divsChild>
            <w:div w:id="2012829585">
              <w:marLeft w:val="0"/>
              <w:marRight w:val="0"/>
              <w:marTop w:val="0"/>
              <w:marBottom w:val="0"/>
              <w:divBdr>
                <w:top w:val="none" w:sz="0" w:space="0" w:color="auto"/>
                <w:left w:val="none" w:sz="0" w:space="0" w:color="auto"/>
                <w:bottom w:val="none" w:sz="0" w:space="0" w:color="auto"/>
                <w:right w:val="none" w:sz="0" w:space="0" w:color="auto"/>
              </w:divBdr>
              <w:divsChild>
                <w:div w:id="154058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332926">
      <w:bodyDiv w:val="1"/>
      <w:marLeft w:val="0"/>
      <w:marRight w:val="0"/>
      <w:marTop w:val="0"/>
      <w:marBottom w:val="0"/>
      <w:divBdr>
        <w:top w:val="none" w:sz="0" w:space="0" w:color="auto"/>
        <w:left w:val="none" w:sz="0" w:space="0" w:color="auto"/>
        <w:bottom w:val="none" w:sz="0" w:space="0" w:color="auto"/>
        <w:right w:val="none" w:sz="0" w:space="0" w:color="auto"/>
      </w:divBdr>
      <w:divsChild>
        <w:div w:id="1818717514">
          <w:marLeft w:val="0"/>
          <w:marRight w:val="0"/>
          <w:marTop w:val="0"/>
          <w:marBottom w:val="0"/>
          <w:divBdr>
            <w:top w:val="none" w:sz="0" w:space="0" w:color="auto"/>
            <w:left w:val="none" w:sz="0" w:space="0" w:color="auto"/>
            <w:bottom w:val="none" w:sz="0" w:space="0" w:color="auto"/>
            <w:right w:val="none" w:sz="0" w:space="0" w:color="auto"/>
          </w:divBdr>
          <w:divsChild>
            <w:div w:id="1589652476">
              <w:marLeft w:val="0"/>
              <w:marRight w:val="0"/>
              <w:marTop w:val="0"/>
              <w:marBottom w:val="0"/>
              <w:divBdr>
                <w:top w:val="none" w:sz="0" w:space="0" w:color="auto"/>
                <w:left w:val="none" w:sz="0" w:space="0" w:color="auto"/>
                <w:bottom w:val="none" w:sz="0" w:space="0" w:color="auto"/>
                <w:right w:val="none" w:sz="0" w:space="0" w:color="auto"/>
              </w:divBdr>
              <w:divsChild>
                <w:div w:id="1364670770">
                  <w:marLeft w:val="0"/>
                  <w:marRight w:val="0"/>
                  <w:marTop w:val="0"/>
                  <w:marBottom w:val="0"/>
                  <w:divBdr>
                    <w:top w:val="none" w:sz="0" w:space="0" w:color="auto"/>
                    <w:left w:val="none" w:sz="0" w:space="0" w:color="auto"/>
                    <w:bottom w:val="none" w:sz="0" w:space="0" w:color="auto"/>
                    <w:right w:val="none" w:sz="0" w:space="0" w:color="auto"/>
                  </w:divBdr>
                  <w:divsChild>
                    <w:div w:id="533081710">
                      <w:marLeft w:val="0"/>
                      <w:marRight w:val="0"/>
                      <w:marTop w:val="0"/>
                      <w:marBottom w:val="0"/>
                      <w:divBdr>
                        <w:top w:val="none" w:sz="0" w:space="0" w:color="auto"/>
                        <w:left w:val="none" w:sz="0" w:space="0" w:color="auto"/>
                        <w:bottom w:val="none" w:sz="0" w:space="0" w:color="auto"/>
                        <w:right w:val="none" w:sz="0" w:space="0" w:color="auto"/>
                      </w:divBdr>
                      <w:divsChild>
                        <w:div w:id="172143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096888">
      <w:bodyDiv w:val="1"/>
      <w:marLeft w:val="0"/>
      <w:marRight w:val="0"/>
      <w:marTop w:val="0"/>
      <w:marBottom w:val="0"/>
      <w:divBdr>
        <w:top w:val="none" w:sz="0" w:space="0" w:color="auto"/>
        <w:left w:val="none" w:sz="0" w:space="0" w:color="auto"/>
        <w:bottom w:val="none" w:sz="0" w:space="0" w:color="auto"/>
        <w:right w:val="none" w:sz="0" w:space="0" w:color="auto"/>
      </w:divBdr>
    </w:div>
    <w:div w:id="1391535238">
      <w:bodyDiv w:val="1"/>
      <w:marLeft w:val="0"/>
      <w:marRight w:val="0"/>
      <w:marTop w:val="0"/>
      <w:marBottom w:val="0"/>
      <w:divBdr>
        <w:top w:val="none" w:sz="0" w:space="0" w:color="auto"/>
        <w:left w:val="none" w:sz="0" w:space="0" w:color="auto"/>
        <w:bottom w:val="none" w:sz="0" w:space="0" w:color="auto"/>
        <w:right w:val="none" w:sz="0" w:space="0" w:color="auto"/>
      </w:divBdr>
    </w:div>
    <w:div w:id="1396852297">
      <w:bodyDiv w:val="1"/>
      <w:marLeft w:val="0"/>
      <w:marRight w:val="0"/>
      <w:marTop w:val="0"/>
      <w:marBottom w:val="0"/>
      <w:divBdr>
        <w:top w:val="none" w:sz="0" w:space="0" w:color="auto"/>
        <w:left w:val="none" w:sz="0" w:space="0" w:color="auto"/>
        <w:bottom w:val="none" w:sz="0" w:space="0" w:color="auto"/>
        <w:right w:val="none" w:sz="0" w:space="0" w:color="auto"/>
      </w:divBdr>
    </w:div>
    <w:div w:id="1405296194">
      <w:bodyDiv w:val="1"/>
      <w:marLeft w:val="0"/>
      <w:marRight w:val="0"/>
      <w:marTop w:val="0"/>
      <w:marBottom w:val="0"/>
      <w:divBdr>
        <w:top w:val="none" w:sz="0" w:space="0" w:color="auto"/>
        <w:left w:val="none" w:sz="0" w:space="0" w:color="auto"/>
        <w:bottom w:val="none" w:sz="0" w:space="0" w:color="auto"/>
        <w:right w:val="none" w:sz="0" w:space="0" w:color="auto"/>
      </w:divBdr>
    </w:div>
    <w:div w:id="1434132638">
      <w:bodyDiv w:val="1"/>
      <w:marLeft w:val="0"/>
      <w:marRight w:val="0"/>
      <w:marTop w:val="0"/>
      <w:marBottom w:val="0"/>
      <w:divBdr>
        <w:top w:val="none" w:sz="0" w:space="0" w:color="auto"/>
        <w:left w:val="none" w:sz="0" w:space="0" w:color="auto"/>
        <w:bottom w:val="none" w:sz="0" w:space="0" w:color="auto"/>
        <w:right w:val="none" w:sz="0" w:space="0" w:color="auto"/>
      </w:divBdr>
    </w:div>
    <w:div w:id="1434936150">
      <w:bodyDiv w:val="1"/>
      <w:marLeft w:val="0"/>
      <w:marRight w:val="0"/>
      <w:marTop w:val="0"/>
      <w:marBottom w:val="0"/>
      <w:divBdr>
        <w:top w:val="none" w:sz="0" w:space="0" w:color="auto"/>
        <w:left w:val="none" w:sz="0" w:space="0" w:color="auto"/>
        <w:bottom w:val="none" w:sz="0" w:space="0" w:color="auto"/>
        <w:right w:val="none" w:sz="0" w:space="0" w:color="auto"/>
      </w:divBdr>
    </w:div>
    <w:div w:id="1444686629">
      <w:bodyDiv w:val="1"/>
      <w:marLeft w:val="0"/>
      <w:marRight w:val="0"/>
      <w:marTop w:val="0"/>
      <w:marBottom w:val="0"/>
      <w:divBdr>
        <w:top w:val="none" w:sz="0" w:space="0" w:color="auto"/>
        <w:left w:val="none" w:sz="0" w:space="0" w:color="auto"/>
        <w:bottom w:val="none" w:sz="0" w:space="0" w:color="auto"/>
        <w:right w:val="none" w:sz="0" w:space="0" w:color="auto"/>
      </w:divBdr>
      <w:divsChild>
        <w:div w:id="396171561">
          <w:marLeft w:val="0"/>
          <w:marRight w:val="0"/>
          <w:marTop w:val="0"/>
          <w:marBottom w:val="0"/>
          <w:divBdr>
            <w:top w:val="none" w:sz="0" w:space="0" w:color="auto"/>
            <w:left w:val="none" w:sz="0" w:space="0" w:color="auto"/>
            <w:bottom w:val="none" w:sz="0" w:space="0" w:color="auto"/>
            <w:right w:val="none" w:sz="0" w:space="0" w:color="auto"/>
          </w:divBdr>
          <w:divsChild>
            <w:div w:id="811825665">
              <w:marLeft w:val="0"/>
              <w:marRight w:val="0"/>
              <w:marTop w:val="0"/>
              <w:marBottom w:val="0"/>
              <w:divBdr>
                <w:top w:val="none" w:sz="0" w:space="0" w:color="auto"/>
                <w:left w:val="none" w:sz="0" w:space="0" w:color="auto"/>
                <w:bottom w:val="none" w:sz="0" w:space="0" w:color="auto"/>
                <w:right w:val="none" w:sz="0" w:space="0" w:color="auto"/>
              </w:divBdr>
              <w:divsChild>
                <w:div w:id="1335763248">
                  <w:marLeft w:val="0"/>
                  <w:marRight w:val="0"/>
                  <w:marTop w:val="0"/>
                  <w:marBottom w:val="0"/>
                  <w:divBdr>
                    <w:top w:val="none" w:sz="0" w:space="0" w:color="auto"/>
                    <w:left w:val="none" w:sz="0" w:space="0" w:color="auto"/>
                    <w:bottom w:val="none" w:sz="0" w:space="0" w:color="auto"/>
                    <w:right w:val="none" w:sz="0" w:space="0" w:color="auto"/>
                  </w:divBdr>
                  <w:divsChild>
                    <w:div w:id="8563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953338">
      <w:bodyDiv w:val="1"/>
      <w:marLeft w:val="0"/>
      <w:marRight w:val="0"/>
      <w:marTop w:val="0"/>
      <w:marBottom w:val="0"/>
      <w:divBdr>
        <w:top w:val="none" w:sz="0" w:space="0" w:color="auto"/>
        <w:left w:val="none" w:sz="0" w:space="0" w:color="auto"/>
        <w:bottom w:val="none" w:sz="0" w:space="0" w:color="auto"/>
        <w:right w:val="none" w:sz="0" w:space="0" w:color="auto"/>
      </w:divBdr>
    </w:div>
    <w:div w:id="1465075521">
      <w:bodyDiv w:val="1"/>
      <w:marLeft w:val="0"/>
      <w:marRight w:val="0"/>
      <w:marTop w:val="0"/>
      <w:marBottom w:val="0"/>
      <w:divBdr>
        <w:top w:val="none" w:sz="0" w:space="0" w:color="auto"/>
        <w:left w:val="none" w:sz="0" w:space="0" w:color="auto"/>
        <w:bottom w:val="none" w:sz="0" w:space="0" w:color="auto"/>
        <w:right w:val="none" w:sz="0" w:space="0" w:color="auto"/>
      </w:divBdr>
    </w:div>
    <w:div w:id="1491483770">
      <w:bodyDiv w:val="1"/>
      <w:marLeft w:val="0"/>
      <w:marRight w:val="0"/>
      <w:marTop w:val="0"/>
      <w:marBottom w:val="0"/>
      <w:divBdr>
        <w:top w:val="none" w:sz="0" w:space="0" w:color="auto"/>
        <w:left w:val="none" w:sz="0" w:space="0" w:color="auto"/>
        <w:bottom w:val="none" w:sz="0" w:space="0" w:color="auto"/>
        <w:right w:val="none" w:sz="0" w:space="0" w:color="auto"/>
      </w:divBdr>
    </w:div>
    <w:div w:id="1502043529">
      <w:bodyDiv w:val="1"/>
      <w:marLeft w:val="0"/>
      <w:marRight w:val="0"/>
      <w:marTop w:val="0"/>
      <w:marBottom w:val="0"/>
      <w:divBdr>
        <w:top w:val="none" w:sz="0" w:space="0" w:color="auto"/>
        <w:left w:val="none" w:sz="0" w:space="0" w:color="auto"/>
        <w:bottom w:val="none" w:sz="0" w:space="0" w:color="auto"/>
        <w:right w:val="none" w:sz="0" w:space="0" w:color="auto"/>
      </w:divBdr>
      <w:divsChild>
        <w:div w:id="564533622">
          <w:marLeft w:val="0"/>
          <w:marRight w:val="0"/>
          <w:marTop w:val="0"/>
          <w:marBottom w:val="0"/>
          <w:divBdr>
            <w:top w:val="none" w:sz="0" w:space="0" w:color="auto"/>
            <w:left w:val="none" w:sz="0" w:space="0" w:color="auto"/>
            <w:bottom w:val="none" w:sz="0" w:space="0" w:color="auto"/>
            <w:right w:val="none" w:sz="0" w:space="0" w:color="auto"/>
          </w:divBdr>
        </w:div>
        <w:div w:id="1513764910">
          <w:marLeft w:val="0"/>
          <w:marRight w:val="0"/>
          <w:marTop w:val="0"/>
          <w:marBottom w:val="0"/>
          <w:divBdr>
            <w:top w:val="none" w:sz="0" w:space="0" w:color="auto"/>
            <w:left w:val="none" w:sz="0" w:space="0" w:color="auto"/>
            <w:bottom w:val="none" w:sz="0" w:space="0" w:color="auto"/>
            <w:right w:val="none" w:sz="0" w:space="0" w:color="auto"/>
          </w:divBdr>
        </w:div>
      </w:divsChild>
    </w:div>
    <w:div w:id="1506477545">
      <w:bodyDiv w:val="1"/>
      <w:marLeft w:val="0"/>
      <w:marRight w:val="0"/>
      <w:marTop w:val="0"/>
      <w:marBottom w:val="0"/>
      <w:divBdr>
        <w:top w:val="none" w:sz="0" w:space="0" w:color="auto"/>
        <w:left w:val="none" w:sz="0" w:space="0" w:color="auto"/>
        <w:bottom w:val="none" w:sz="0" w:space="0" w:color="auto"/>
        <w:right w:val="none" w:sz="0" w:space="0" w:color="auto"/>
      </w:divBdr>
    </w:div>
    <w:div w:id="1508444211">
      <w:bodyDiv w:val="1"/>
      <w:marLeft w:val="0"/>
      <w:marRight w:val="0"/>
      <w:marTop w:val="0"/>
      <w:marBottom w:val="0"/>
      <w:divBdr>
        <w:top w:val="none" w:sz="0" w:space="0" w:color="auto"/>
        <w:left w:val="none" w:sz="0" w:space="0" w:color="auto"/>
        <w:bottom w:val="none" w:sz="0" w:space="0" w:color="auto"/>
        <w:right w:val="none" w:sz="0" w:space="0" w:color="auto"/>
      </w:divBdr>
      <w:divsChild>
        <w:div w:id="1897620276">
          <w:marLeft w:val="0"/>
          <w:marRight w:val="0"/>
          <w:marTop w:val="0"/>
          <w:marBottom w:val="0"/>
          <w:divBdr>
            <w:top w:val="none" w:sz="0" w:space="0" w:color="auto"/>
            <w:left w:val="none" w:sz="0" w:space="0" w:color="auto"/>
            <w:bottom w:val="none" w:sz="0" w:space="0" w:color="auto"/>
            <w:right w:val="none" w:sz="0" w:space="0" w:color="auto"/>
          </w:divBdr>
          <w:divsChild>
            <w:div w:id="162850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78440">
      <w:bodyDiv w:val="1"/>
      <w:marLeft w:val="0"/>
      <w:marRight w:val="0"/>
      <w:marTop w:val="0"/>
      <w:marBottom w:val="0"/>
      <w:divBdr>
        <w:top w:val="none" w:sz="0" w:space="0" w:color="auto"/>
        <w:left w:val="none" w:sz="0" w:space="0" w:color="auto"/>
        <w:bottom w:val="none" w:sz="0" w:space="0" w:color="auto"/>
        <w:right w:val="none" w:sz="0" w:space="0" w:color="auto"/>
      </w:divBdr>
    </w:div>
    <w:div w:id="1531142858">
      <w:bodyDiv w:val="1"/>
      <w:marLeft w:val="0"/>
      <w:marRight w:val="0"/>
      <w:marTop w:val="0"/>
      <w:marBottom w:val="0"/>
      <w:divBdr>
        <w:top w:val="none" w:sz="0" w:space="0" w:color="auto"/>
        <w:left w:val="none" w:sz="0" w:space="0" w:color="auto"/>
        <w:bottom w:val="none" w:sz="0" w:space="0" w:color="auto"/>
        <w:right w:val="none" w:sz="0" w:space="0" w:color="auto"/>
      </w:divBdr>
      <w:divsChild>
        <w:div w:id="586964014">
          <w:marLeft w:val="0"/>
          <w:marRight w:val="0"/>
          <w:marTop w:val="0"/>
          <w:marBottom w:val="0"/>
          <w:divBdr>
            <w:top w:val="single" w:sz="2" w:space="2" w:color="auto"/>
            <w:left w:val="single" w:sz="6" w:space="2" w:color="BBBBBB"/>
            <w:bottom w:val="single" w:sz="2" w:space="2" w:color="888888"/>
            <w:right w:val="single" w:sz="6" w:space="2" w:color="888888"/>
          </w:divBdr>
          <w:divsChild>
            <w:div w:id="919875712">
              <w:marLeft w:val="0"/>
              <w:marRight w:val="0"/>
              <w:marTop w:val="0"/>
              <w:marBottom w:val="0"/>
              <w:divBdr>
                <w:top w:val="single" w:sz="6" w:space="4" w:color="BBBBBB"/>
                <w:left w:val="single" w:sz="6" w:space="4" w:color="BBBBBB"/>
                <w:bottom w:val="single" w:sz="6" w:space="4" w:color="888888"/>
                <w:right w:val="single" w:sz="6" w:space="4" w:color="888888"/>
              </w:divBdr>
              <w:divsChild>
                <w:div w:id="667561418">
                  <w:marLeft w:val="0"/>
                  <w:marRight w:val="0"/>
                  <w:marTop w:val="0"/>
                  <w:marBottom w:val="0"/>
                  <w:divBdr>
                    <w:top w:val="single" w:sz="6" w:space="0" w:color="BBBBBB"/>
                    <w:left w:val="single" w:sz="6" w:space="0" w:color="BBBBBB"/>
                    <w:bottom w:val="single" w:sz="6" w:space="0" w:color="888888"/>
                    <w:right w:val="single" w:sz="6" w:space="0" w:color="888888"/>
                  </w:divBdr>
                  <w:divsChild>
                    <w:div w:id="405156335">
                      <w:marLeft w:val="0"/>
                      <w:marRight w:val="0"/>
                      <w:marTop w:val="0"/>
                      <w:marBottom w:val="0"/>
                      <w:divBdr>
                        <w:top w:val="none" w:sz="0" w:space="0" w:color="auto"/>
                        <w:left w:val="none" w:sz="0" w:space="0" w:color="auto"/>
                        <w:bottom w:val="none" w:sz="0" w:space="0" w:color="auto"/>
                        <w:right w:val="none" w:sz="0" w:space="0" w:color="auto"/>
                      </w:divBdr>
                      <w:divsChild>
                        <w:div w:id="1615137850">
                          <w:marLeft w:val="0"/>
                          <w:marRight w:val="0"/>
                          <w:marTop w:val="105"/>
                          <w:marBottom w:val="105"/>
                          <w:divBdr>
                            <w:top w:val="single" w:sz="6" w:space="0" w:color="BBBBBB"/>
                            <w:left w:val="single" w:sz="6" w:space="0" w:color="BBBBBB"/>
                            <w:bottom w:val="single" w:sz="6" w:space="0" w:color="888888"/>
                            <w:right w:val="single" w:sz="6" w:space="0" w:color="888888"/>
                          </w:divBdr>
                          <w:divsChild>
                            <w:div w:id="31537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641646">
      <w:bodyDiv w:val="1"/>
      <w:marLeft w:val="0"/>
      <w:marRight w:val="0"/>
      <w:marTop w:val="0"/>
      <w:marBottom w:val="0"/>
      <w:divBdr>
        <w:top w:val="none" w:sz="0" w:space="0" w:color="auto"/>
        <w:left w:val="none" w:sz="0" w:space="0" w:color="auto"/>
        <w:bottom w:val="none" w:sz="0" w:space="0" w:color="auto"/>
        <w:right w:val="none" w:sz="0" w:space="0" w:color="auto"/>
      </w:divBdr>
    </w:div>
    <w:div w:id="1575237025">
      <w:bodyDiv w:val="1"/>
      <w:marLeft w:val="0"/>
      <w:marRight w:val="0"/>
      <w:marTop w:val="0"/>
      <w:marBottom w:val="0"/>
      <w:divBdr>
        <w:top w:val="none" w:sz="0" w:space="0" w:color="auto"/>
        <w:left w:val="none" w:sz="0" w:space="0" w:color="auto"/>
        <w:bottom w:val="none" w:sz="0" w:space="0" w:color="auto"/>
        <w:right w:val="none" w:sz="0" w:space="0" w:color="auto"/>
      </w:divBdr>
    </w:div>
    <w:div w:id="1577478492">
      <w:bodyDiv w:val="1"/>
      <w:marLeft w:val="0"/>
      <w:marRight w:val="0"/>
      <w:marTop w:val="0"/>
      <w:marBottom w:val="0"/>
      <w:divBdr>
        <w:top w:val="none" w:sz="0" w:space="0" w:color="auto"/>
        <w:left w:val="none" w:sz="0" w:space="0" w:color="auto"/>
        <w:bottom w:val="none" w:sz="0" w:space="0" w:color="auto"/>
        <w:right w:val="none" w:sz="0" w:space="0" w:color="auto"/>
      </w:divBdr>
      <w:divsChild>
        <w:div w:id="1808205173">
          <w:marLeft w:val="0"/>
          <w:marRight w:val="0"/>
          <w:marTop w:val="0"/>
          <w:marBottom w:val="0"/>
          <w:divBdr>
            <w:top w:val="none" w:sz="0" w:space="0" w:color="auto"/>
            <w:left w:val="none" w:sz="0" w:space="0" w:color="auto"/>
            <w:bottom w:val="none" w:sz="0" w:space="0" w:color="auto"/>
            <w:right w:val="none" w:sz="0" w:space="0" w:color="auto"/>
          </w:divBdr>
          <w:divsChild>
            <w:div w:id="761878857">
              <w:marLeft w:val="0"/>
              <w:marRight w:val="0"/>
              <w:marTop w:val="0"/>
              <w:marBottom w:val="0"/>
              <w:divBdr>
                <w:top w:val="none" w:sz="0" w:space="0" w:color="auto"/>
                <w:left w:val="none" w:sz="0" w:space="0" w:color="auto"/>
                <w:bottom w:val="none" w:sz="0" w:space="0" w:color="auto"/>
                <w:right w:val="none" w:sz="0" w:space="0" w:color="auto"/>
              </w:divBdr>
              <w:divsChild>
                <w:div w:id="1846360296">
                  <w:marLeft w:val="0"/>
                  <w:marRight w:val="0"/>
                  <w:marTop w:val="0"/>
                  <w:marBottom w:val="0"/>
                  <w:divBdr>
                    <w:top w:val="none" w:sz="0" w:space="0" w:color="auto"/>
                    <w:left w:val="none" w:sz="0" w:space="0" w:color="auto"/>
                    <w:bottom w:val="none" w:sz="0" w:space="0" w:color="auto"/>
                    <w:right w:val="none" w:sz="0" w:space="0" w:color="auto"/>
                  </w:divBdr>
                  <w:divsChild>
                    <w:div w:id="191800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836326">
      <w:bodyDiv w:val="1"/>
      <w:marLeft w:val="0"/>
      <w:marRight w:val="0"/>
      <w:marTop w:val="0"/>
      <w:marBottom w:val="0"/>
      <w:divBdr>
        <w:top w:val="none" w:sz="0" w:space="0" w:color="auto"/>
        <w:left w:val="none" w:sz="0" w:space="0" w:color="auto"/>
        <w:bottom w:val="none" w:sz="0" w:space="0" w:color="auto"/>
        <w:right w:val="none" w:sz="0" w:space="0" w:color="auto"/>
      </w:divBdr>
      <w:divsChild>
        <w:div w:id="1972245845">
          <w:marLeft w:val="0"/>
          <w:marRight w:val="0"/>
          <w:marTop w:val="0"/>
          <w:marBottom w:val="0"/>
          <w:divBdr>
            <w:top w:val="none" w:sz="0" w:space="0" w:color="auto"/>
            <w:left w:val="none" w:sz="0" w:space="0" w:color="auto"/>
            <w:bottom w:val="none" w:sz="0" w:space="0" w:color="auto"/>
            <w:right w:val="none" w:sz="0" w:space="0" w:color="auto"/>
          </w:divBdr>
          <w:divsChild>
            <w:div w:id="1777872682">
              <w:marLeft w:val="0"/>
              <w:marRight w:val="0"/>
              <w:marTop w:val="0"/>
              <w:marBottom w:val="0"/>
              <w:divBdr>
                <w:top w:val="none" w:sz="0" w:space="0" w:color="auto"/>
                <w:left w:val="none" w:sz="0" w:space="0" w:color="auto"/>
                <w:bottom w:val="none" w:sz="0" w:space="0" w:color="auto"/>
                <w:right w:val="none" w:sz="0" w:space="0" w:color="auto"/>
              </w:divBdr>
              <w:divsChild>
                <w:div w:id="191732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888314">
      <w:bodyDiv w:val="1"/>
      <w:marLeft w:val="0"/>
      <w:marRight w:val="0"/>
      <w:marTop w:val="0"/>
      <w:marBottom w:val="0"/>
      <w:divBdr>
        <w:top w:val="none" w:sz="0" w:space="0" w:color="auto"/>
        <w:left w:val="none" w:sz="0" w:space="0" w:color="auto"/>
        <w:bottom w:val="none" w:sz="0" w:space="0" w:color="auto"/>
        <w:right w:val="none" w:sz="0" w:space="0" w:color="auto"/>
      </w:divBdr>
      <w:divsChild>
        <w:div w:id="971788593">
          <w:marLeft w:val="0"/>
          <w:marRight w:val="0"/>
          <w:marTop w:val="0"/>
          <w:marBottom w:val="0"/>
          <w:divBdr>
            <w:top w:val="none" w:sz="0" w:space="0" w:color="auto"/>
            <w:left w:val="none" w:sz="0" w:space="0" w:color="auto"/>
            <w:bottom w:val="none" w:sz="0" w:space="0" w:color="auto"/>
            <w:right w:val="none" w:sz="0" w:space="0" w:color="auto"/>
          </w:divBdr>
          <w:divsChild>
            <w:div w:id="132605883">
              <w:marLeft w:val="0"/>
              <w:marRight w:val="0"/>
              <w:marTop w:val="0"/>
              <w:marBottom w:val="0"/>
              <w:divBdr>
                <w:top w:val="none" w:sz="0" w:space="0" w:color="auto"/>
                <w:left w:val="none" w:sz="0" w:space="0" w:color="auto"/>
                <w:bottom w:val="none" w:sz="0" w:space="0" w:color="auto"/>
                <w:right w:val="none" w:sz="0" w:space="0" w:color="auto"/>
              </w:divBdr>
            </w:div>
            <w:div w:id="220140307">
              <w:marLeft w:val="0"/>
              <w:marRight w:val="0"/>
              <w:marTop w:val="0"/>
              <w:marBottom w:val="0"/>
              <w:divBdr>
                <w:top w:val="none" w:sz="0" w:space="0" w:color="auto"/>
                <w:left w:val="none" w:sz="0" w:space="0" w:color="auto"/>
                <w:bottom w:val="none" w:sz="0" w:space="0" w:color="auto"/>
                <w:right w:val="none" w:sz="0" w:space="0" w:color="auto"/>
              </w:divBdr>
            </w:div>
            <w:div w:id="611979331">
              <w:marLeft w:val="0"/>
              <w:marRight w:val="0"/>
              <w:marTop w:val="0"/>
              <w:marBottom w:val="0"/>
              <w:divBdr>
                <w:top w:val="none" w:sz="0" w:space="0" w:color="auto"/>
                <w:left w:val="none" w:sz="0" w:space="0" w:color="auto"/>
                <w:bottom w:val="none" w:sz="0" w:space="0" w:color="auto"/>
                <w:right w:val="none" w:sz="0" w:space="0" w:color="auto"/>
              </w:divBdr>
            </w:div>
            <w:div w:id="1143542672">
              <w:marLeft w:val="0"/>
              <w:marRight w:val="0"/>
              <w:marTop w:val="0"/>
              <w:marBottom w:val="0"/>
              <w:divBdr>
                <w:top w:val="none" w:sz="0" w:space="0" w:color="auto"/>
                <w:left w:val="none" w:sz="0" w:space="0" w:color="auto"/>
                <w:bottom w:val="none" w:sz="0" w:space="0" w:color="auto"/>
                <w:right w:val="none" w:sz="0" w:space="0" w:color="auto"/>
              </w:divBdr>
            </w:div>
            <w:div w:id="148832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2244">
      <w:bodyDiv w:val="1"/>
      <w:marLeft w:val="0"/>
      <w:marRight w:val="0"/>
      <w:marTop w:val="0"/>
      <w:marBottom w:val="0"/>
      <w:divBdr>
        <w:top w:val="none" w:sz="0" w:space="0" w:color="auto"/>
        <w:left w:val="none" w:sz="0" w:space="0" w:color="auto"/>
        <w:bottom w:val="none" w:sz="0" w:space="0" w:color="auto"/>
        <w:right w:val="none" w:sz="0" w:space="0" w:color="auto"/>
      </w:divBdr>
    </w:div>
    <w:div w:id="1615136929">
      <w:bodyDiv w:val="1"/>
      <w:marLeft w:val="0"/>
      <w:marRight w:val="0"/>
      <w:marTop w:val="0"/>
      <w:marBottom w:val="0"/>
      <w:divBdr>
        <w:top w:val="none" w:sz="0" w:space="0" w:color="auto"/>
        <w:left w:val="none" w:sz="0" w:space="0" w:color="auto"/>
        <w:bottom w:val="none" w:sz="0" w:space="0" w:color="auto"/>
        <w:right w:val="none" w:sz="0" w:space="0" w:color="auto"/>
      </w:divBdr>
    </w:div>
    <w:div w:id="1638074406">
      <w:bodyDiv w:val="1"/>
      <w:marLeft w:val="0"/>
      <w:marRight w:val="0"/>
      <w:marTop w:val="0"/>
      <w:marBottom w:val="0"/>
      <w:divBdr>
        <w:top w:val="none" w:sz="0" w:space="0" w:color="auto"/>
        <w:left w:val="none" w:sz="0" w:space="0" w:color="auto"/>
        <w:bottom w:val="none" w:sz="0" w:space="0" w:color="auto"/>
        <w:right w:val="none" w:sz="0" w:space="0" w:color="auto"/>
      </w:divBdr>
    </w:div>
    <w:div w:id="1638217888">
      <w:bodyDiv w:val="1"/>
      <w:marLeft w:val="0"/>
      <w:marRight w:val="0"/>
      <w:marTop w:val="0"/>
      <w:marBottom w:val="0"/>
      <w:divBdr>
        <w:top w:val="none" w:sz="0" w:space="0" w:color="auto"/>
        <w:left w:val="none" w:sz="0" w:space="0" w:color="auto"/>
        <w:bottom w:val="none" w:sz="0" w:space="0" w:color="auto"/>
        <w:right w:val="none" w:sz="0" w:space="0" w:color="auto"/>
      </w:divBdr>
    </w:div>
    <w:div w:id="1652293945">
      <w:bodyDiv w:val="1"/>
      <w:marLeft w:val="0"/>
      <w:marRight w:val="0"/>
      <w:marTop w:val="0"/>
      <w:marBottom w:val="0"/>
      <w:divBdr>
        <w:top w:val="none" w:sz="0" w:space="0" w:color="auto"/>
        <w:left w:val="none" w:sz="0" w:space="0" w:color="auto"/>
        <w:bottom w:val="none" w:sz="0" w:space="0" w:color="auto"/>
        <w:right w:val="none" w:sz="0" w:space="0" w:color="auto"/>
      </w:divBdr>
      <w:divsChild>
        <w:div w:id="969439910">
          <w:marLeft w:val="0"/>
          <w:marRight w:val="0"/>
          <w:marTop w:val="0"/>
          <w:marBottom w:val="0"/>
          <w:divBdr>
            <w:top w:val="none" w:sz="0" w:space="0" w:color="auto"/>
            <w:left w:val="none" w:sz="0" w:space="0" w:color="auto"/>
            <w:bottom w:val="none" w:sz="0" w:space="0" w:color="auto"/>
            <w:right w:val="none" w:sz="0" w:space="0" w:color="auto"/>
          </w:divBdr>
          <w:divsChild>
            <w:div w:id="1975216714">
              <w:marLeft w:val="0"/>
              <w:marRight w:val="0"/>
              <w:marTop w:val="0"/>
              <w:marBottom w:val="0"/>
              <w:divBdr>
                <w:top w:val="none" w:sz="0" w:space="0" w:color="auto"/>
                <w:left w:val="none" w:sz="0" w:space="0" w:color="auto"/>
                <w:bottom w:val="none" w:sz="0" w:space="0" w:color="auto"/>
                <w:right w:val="none" w:sz="0" w:space="0" w:color="auto"/>
              </w:divBdr>
              <w:divsChild>
                <w:div w:id="187021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303891">
      <w:bodyDiv w:val="1"/>
      <w:marLeft w:val="0"/>
      <w:marRight w:val="0"/>
      <w:marTop w:val="0"/>
      <w:marBottom w:val="0"/>
      <w:divBdr>
        <w:top w:val="none" w:sz="0" w:space="0" w:color="auto"/>
        <w:left w:val="none" w:sz="0" w:space="0" w:color="auto"/>
        <w:bottom w:val="none" w:sz="0" w:space="0" w:color="auto"/>
        <w:right w:val="none" w:sz="0" w:space="0" w:color="auto"/>
      </w:divBdr>
    </w:div>
    <w:div w:id="1666468476">
      <w:bodyDiv w:val="1"/>
      <w:marLeft w:val="0"/>
      <w:marRight w:val="0"/>
      <w:marTop w:val="0"/>
      <w:marBottom w:val="0"/>
      <w:divBdr>
        <w:top w:val="none" w:sz="0" w:space="0" w:color="auto"/>
        <w:left w:val="none" w:sz="0" w:space="0" w:color="auto"/>
        <w:bottom w:val="none" w:sz="0" w:space="0" w:color="auto"/>
        <w:right w:val="none" w:sz="0" w:space="0" w:color="auto"/>
      </w:divBdr>
      <w:divsChild>
        <w:div w:id="221211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6587416">
              <w:marLeft w:val="0"/>
              <w:marRight w:val="0"/>
              <w:marTop w:val="0"/>
              <w:marBottom w:val="0"/>
              <w:divBdr>
                <w:top w:val="none" w:sz="0" w:space="0" w:color="auto"/>
                <w:left w:val="none" w:sz="0" w:space="0" w:color="auto"/>
                <w:bottom w:val="none" w:sz="0" w:space="0" w:color="auto"/>
                <w:right w:val="none" w:sz="0" w:space="0" w:color="auto"/>
              </w:divBdr>
              <w:divsChild>
                <w:div w:id="175828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320908">
      <w:bodyDiv w:val="1"/>
      <w:marLeft w:val="0"/>
      <w:marRight w:val="0"/>
      <w:marTop w:val="0"/>
      <w:marBottom w:val="0"/>
      <w:divBdr>
        <w:top w:val="none" w:sz="0" w:space="0" w:color="auto"/>
        <w:left w:val="none" w:sz="0" w:space="0" w:color="auto"/>
        <w:bottom w:val="none" w:sz="0" w:space="0" w:color="auto"/>
        <w:right w:val="none" w:sz="0" w:space="0" w:color="auto"/>
      </w:divBdr>
      <w:divsChild>
        <w:div w:id="160853970">
          <w:marLeft w:val="0"/>
          <w:marRight w:val="0"/>
          <w:marTop w:val="0"/>
          <w:marBottom w:val="0"/>
          <w:divBdr>
            <w:top w:val="none" w:sz="0" w:space="0" w:color="auto"/>
            <w:left w:val="none" w:sz="0" w:space="0" w:color="auto"/>
            <w:bottom w:val="none" w:sz="0" w:space="0" w:color="auto"/>
            <w:right w:val="none" w:sz="0" w:space="0" w:color="auto"/>
          </w:divBdr>
          <w:divsChild>
            <w:div w:id="1702825888">
              <w:marLeft w:val="0"/>
              <w:marRight w:val="0"/>
              <w:marTop w:val="0"/>
              <w:marBottom w:val="0"/>
              <w:divBdr>
                <w:top w:val="none" w:sz="0" w:space="0" w:color="auto"/>
                <w:left w:val="none" w:sz="0" w:space="0" w:color="auto"/>
                <w:bottom w:val="none" w:sz="0" w:space="0" w:color="auto"/>
                <w:right w:val="none" w:sz="0" w:space="0" w:color="auto"/>
              </w:divBdr>
              <w:divsChild>
                <w:div w:id="908618292">
                  <w:marLeft w:val="0"/>
                  <w:marRight w:val="0"/>
                  <w:marTop w:val="0"/>
                  <w:marBottom w:val="0"/>
                  <w:divBdr>
                    <w:top w:val="none" w:sz="0" w:space="0" w:color="auto"/>
                    <w:left w:val="none" w:sz="0" w:space="0" w:color="auto"/>
                    <w:bottom w:val="none" w:sz="0" w:space="0" w:color="auto"/>
                    <w:right w:val="none" w:sz="0" w:space="0" w:color="auto"/>
                  </w:divBdr>
                  <w:divsChild>
                    <w:div w:id="210295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872074">
      <w:bodyDiv w:val="1"/>
      <w:marLeft w:val="0"/>
      <w:marRight w:val="0"/>
      <w:marTop w:val="0"/>
      <w:marBottom w:val="0"/>
      <w:divBdr>
        <w:top w:val="none" w:sz="0" w:space="0" w:color="auto"/>
        <w:left w:val="none" w:sz="0" w:space="0" w:color="auto"/>
        <w:bottom w:val="none" w:sz="0" w:space="0" w:color="auto"/>
        <w:right w:val="none" w:sz="0" w:space="0" w:color="auto"/>
      </w:divBdr>
    </w:div>
    <w:div w:id="1694379143">
      <w:bodyDiv w:val="1"/>
      <w:marLeft w:val="0"/>
      <w:marRight w:val="0"/>
      <w:marTop w:val="0"/>
      <w:marBottom w:val="0"/>
      <w:divBdr>
        <w:top w:val="none" w:sz="0" w:space="0" w:color="auto"/>
        <w:left w:val="none" w:sz="0" w:space="0" w:color="auto"/>
        <w:bottom w:val="none" w:sz="0" w:space="0" w:color="auto"/>
        <w:right w:val="none" w:sz="0" w:space="0" w:color="auto"/>
      </w:divBdr>
    </w:div>
    <w:div w:id="1701472827">
      <w:bodyDiv w:val="1"/>
      <w:marLeft w:val="0"/>
      <w:marRight w:val="0"/>
      <w:marTop w:val="0"/>
      <w:marBottom w:val="0"/>
      <w:divBdr>
        <w:top w:val="none" w:sz="0" w:space="0" w:color="auto"/>
        <w:left w:val="none" w:sz="0" w:space="0" w:color="auto"/>
        <w:bottom w:val="none" w:sz="0" w:space="0" w:color="auto"/>
        <w:right w:val="none" w:sz="0" w:space="0" w:color="auto"/>
      </w:divBdr>
      <w:divsChild>
        <w:div w:id="2116316921">
          <w:marLeft w:val="0"/>
          <w:marRight w:val="0"/>
          <w:marTop w:val="0"/>
          <w:marBottom w:val="0"/>
          <w:divBdr>
            <w:top w:val="none" w:sz="0" w:space="0" w:color="auto"/>
            <w:left w:val="none" w:sz="0" w:space="0" w:color="auto"/>
            <w:bottom w:val="none" w:sz="0" w:space="0" w:color="auto"/>
            <w:right w:val="none" w:sz="0" w:space="0" w:color="auto"/>
          </w:divBdr>
          <w:divsChild>
            <w:div w:id="1754085393">
              <w:marLeft w:val="0"/>
              <w:marRight w:val="0"/>
              <w:marTop w:val="0"/>
              <w:marBottom w:val="0"/>
              <w:divBdr>
                <w:top w:val="none" w:sz="0" w:space="0" w:color="auto"/>
                <w:left w:val="none" w:sz="0" w:space="0" w:color="auto"/>
                <w:bottom w:val="none" w:sz="0" w:space="0" w:color="auto"/>
                <w:right w:val="none" w:sz="0" w:space="0" w:color="auto"/>
              </w:divBdr>
              <w:divsChild>
                <w:div w:id="81029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885221">
      <w:bodyDiv w:val="1"/>
      <w:marLeft w:val="0"/>
      <w:marRight w:val="0"/>
      <w:marTop w:val="0"/>
      <w:marBottom w:val="0"/>
      <w:divBdr>
        <w:top w:val="none" w:sz="0" w:space="0" w:color="auto"/>
        <w:left w:val="none" w:sz="0" w:space="0" w:color="auto"/>
        <w:bottom w:val="none" w:sz="0" w:space="0" w:color="auto"/>
        <w:right w:val="none" w:sz="0" w:space="0" w:color="auto"/>
      </w:divBdr>
    </w:div>
    <w:div w:id="1719930866">
      <w:bodyDiv w:val="1"/>
      <w:marLeft w:val="0"/>
      <w:marRight w:val="0"/>
      <w:marTop w:val="0"/>
      <w:marBottom w:val="0"/>
      <w:divBdr>
        <w:top w:val="none" w:sz="0" w:space="0" w:color="auto"/>
        <w:left w:val="none" w:sz="0" w:space="0" w:color="auto"/>
        <w:bottom w:val="none" w:sz="0" w:space="0" w:color="auto"/>
        <w:right w:val="none" w:sz="0" w:space="0" w:color="auto"/>
      </w:divBdr>
    </w:div>
    <w:div w:id="1721249811">
      <w:bodyDiv w:val="1"/>
      <w:marLeft w:val="0"/>
      <w:marRight w:val="0"/>
      <w:marTop w:val="0"/>
      <w:marBottom w:val="0"/>
      <w:divBdr>
        <w:top w:val="none" w:sz="0" w:space="0" w:color="auto"/>
        <w:left w:val="none" w:sz="0" w:space="0" w:color="auto"/>
        <w:bottom w:val="none" w:sz="0" w:space="0" w:color="auto"/>
        <w:right w:val="none" w:sz="0" w:space="0" w:color="auto"/>
      </w:divBdr>
    </w:div>
    <w:div w:id="1771772903">
      <w:bodyDiv w:val="1"/>
      <w:marLeft w:val="0"/>
      <w:marRight w:val="0"/>
      <w:marTop w:val="0"/>
      <w:marBottom w:val="0"/>
      <w:divBdr>
        <w:top w:val="none" w:sz="0" w:space="0" w:color="auto"/>
        <w:left w:val="none" w:sz="0" w:space="0" w:color="auto"/>
        <w:bottom w:val="none" w:sz="0" w:space="0" w:color="auto"/>
        <w:right w:val="none" w:sz="0" w:space="0" w:color="auto"/>
      </w:divBdr>
      <w:divsChild>
        <w:div w:id="588127120">
          <w:marLeft w:val="0"/>
          <w:marRight w:val="0"/>
          <w:marTop w:val="0"/>
          <w:marBottom w:val="0"/>
          <w:divBdr>
            <w:top w:val="single" w:sz="2" w:space="2" w:color="auto"/>
            <w:left w:val="single" w:sz="6" w:space="2" w:color="BBBBBB"/>
            <w:bottom w:val="single" w:sz="2" w:space="2" w:color="888888"/>
            <w:right w:val="single" w:sz="6" w:space="2" w:color="888888"/>
          </w:divBdr>
          <w:divsChild>
            <w:div w:id="1668707854">
              <w:marLeft w:val="0"/>
              <w:marRight w:val="0"/>
              <w:marTop w:val="0"/>
              <w:marBottom w:val="0"/>
              <w:divBdr>
                <w:top w:val="single" w:sz="6" w:space="4" w:color="BBBBBB"/>
                <w:left w:val="single" w:sz="6" w:space="4" w:color="BBBBBB"/>
                <w:bottom w:val="single" w:sz="6" w:space="4" w:color="888888"/>
                <w:right w:val="single" w:sz="6" w:space="4" w:color="888888"/>
              </w:divBdr>
              <w:divsChild>
                <w:div w:id="1130827662">
                  <w:marLeft w:val="0"/>
                  <w:marRight w:val="0"/>
                  <w:marTop w:val="0"/>
                  <w:marBottom w:val="0"/>
                  <w:divBdr>
                    <w:top w:val="single" w:sz="6" w:space="0" w:color="BBBBBB"/>
                    <w:left w:val="single" w:sz="6" w:space="0" w:color="BBBBBB"/>
                    <w:bottom w:val="single" w:sz="6" w:space="0" w:color="888888"/>
                    <w:right w:val="single" w:sz="6" w:space="0" w:color="888888"/>
                  </w:divBdr>
                  <w:divsChild>
                    <w:div w:id="251476347">
                      <w:marLeft w:val="0"/>
                      <w:marRight w:val="0"/>
                      <w:marTop w:val="0"/>
                      <w:marBottom w:val="0"/>
                      <w:divBdr>
                        <w:top w:val="none" w:sz="0" w:space="0" w:color="auto"/>
                        <w:left w:val="none" w:sz="0" w:space="0" w:color="auto"/>
                        <w:bottom w:val="none" w:sz="0" w:space="0" w:color="auto"/>
                        <w:right w:val="none" w:sz="0" w:space="0" w:color="auto"/>
                      </w:divBdr>
                      <w:divsChild>
                        <w:div w:id="914322991">
                          <w:marLeft w:val="0"/>
                          <w:marRight w:val="0"/>
                          <w:marTop w:val="105"/>
                          <w:marBottom w:val="105"/>
                          <w:divBdr>
                            <w:top w:val="single" w:sz="6" w:space="0" w:color="BBBBBB"/>
                            <w:left w:val="single" w:sz="6" w:space="0" w:color="BBBBBB"/>
                            <w:bottom w:val="single" w:sz="6" w:space="0" w:color="888888"/>
                            <w:right w:val="single" w:sz="6" w:space="0" w:color="888888"/>
                          </w:divBdr>
                          <w:divsChild>
                            <w:div w:id="151113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493763">
      <w:bodyDiv w:val="1"/>
      <w:marLeft w:val="0"/>
      <w:marRight w:val="0"/>
      <w:marTop w:val="0"/>
      <w:marBottom w:val="0"/>
      <w:divBdr>
        <w:top w:val="none" w:sz="0" w:space="0" w:color="auto"/>
        <w:left w:val="none" w:sz="0" w:space="0" w:color="auto"/>
        <w:bottom w:val="none" w:sz="0" w:space="0" w:color="auto"/>
        <w:right w:val="none" w:sz="0" w:space="0" w:color="auto"/>
      </w:divBdr>
    </w:div>
    <w:div w:id="1814716820">
      <w:bodyDiv w:val="1"/>
      <w:marLeft w:val="0"/>
      <w:marRight w:val="0"/>
      <w:marTop w:val="0"/>
      <w:marBottom w:val="0"/>
      <w:divBdr>
        <w:top w:val="none" w:sz="0" w:space="0" w:color="auto"/>
        <w:left w:val="none" w:sz="0" w:space="0" w:color="auto"/>
        <w:bottom w:val="none" w:sz="0" w:space="0" w:color="auto"/>
        <w:right w:val="none" w:sz="0" w:space="0" w:color="auto"/>
      </w:divBdr>
    </w:div>
    <w:div w:id="1818455602">
      <w:bodyDiv w:val="1"/>
      <w:marLeft w:val="0"/>
      <w:marRight w:val="0"/>
      <w:marTop w:val="0"/>
      <w:marBottom w:val="0"/>
      <w:divBdr>
        <w:top w:val="none" w:sz="0" w:space="0" w:color="auto"/>
        <w:left w:val="none" w:sz="0" w:space="0" w:color="auto"/>
        <w:bottom w:val="none" w:sz="0" w:space="0" w:color="auto"/>
        <w:right w:val="none" w:sz="0" w:space="0" w:color="auto"/>
      </w:divBdr>
    </w:div>
    <w:div w:id="1836724282">
      <w:bodyDiv w:val="1"/>
      <w:marLeft w:val="0"/>
      <w:marRight w:val="0"/>
      <w:marTop w:val="0"/>
      <w:marBottom w:val="0"/>
      <w:divBdr>
        <w:top w:val="none" w:sz="0" w:space="0" w:color="auto"/>
        <w:left w:val="none" w:sz="0" w:space="0" w:color="auto"/>
        <w:bottom w:val="none" w:sz="0" w:space="0" w:color="auto"/>
        <w:right w:val="none" w:sz="0" w:space="0" w:color="auto"/>
      </w:divBdr>
    </w:div>
    <w:div w:id="1854538957">
      <w:bodyDiv w:val="1"/>
      <w:marLeft w:val="0"/>
      <w:marRight w:val="0"/>
      <w:marTop w:val="0"/>
      <w:marBottom w:val="0"/>
      <w:divBdr>
        <w:top w:val="none" w:sz="0" w:space="0" w:color="auto"/>
        <w:left w:val="none" w:sz="0" w:space="0" w:color="auto"/>
        <w:bottom w:val="none" w:sz="0" w:space="0" w:color="auto"/>
        <w:right w:val="none" w:sz="0" w:space="0" w:color="auto"/>
      </w:divBdr>
    </w:div>
    <w:div w:id="1868982954">
      <w:bodyDiv w:val="1"/>
      <w:marLeft w:val="0"/>
      <w:marRight w:val="0"/>
      <w:marTop w:val="0"/>
      <w:marBottom w:val="0"/>
      <w:divBdr>
        <w:top w:val="none" w:sz="0" w:space="0" w:color="auto"/>
        <w:left w:val="none" w:sz="0" w:space="0" w:color="auto"/>
        <w:bottom w:val="none" w:sz="0" w:space="0" w:color="auto"/>
        <w:right w:val="none" w:sz="0" w:space="0" w:color="auto"/>
      </w:divBdr>
    </w:div>
    <w:div w:id="1880898818">
      <w:bodyDiv w:val="1"/>
      <w:marLeft w:val="0"/>
      <w:marRight w:val="0"/>
      <w:marTop w:val="0"/>
      <w:marBottom w:val="0"/>
      <w:divBdr>
        <w:top w:val="none" w:sz="0" w:space="0" w:color="auto"/>
        <w:left w:val="none" w:sz="0" w:space="0" w:color="auto"/>
        <w:bottom w:val="none" w:sz="0" w:space="0" w:color="auto"/>
        <w:right w:val="none" w:sz="0" w:space="0" w:color="auto"/>
      </w:divBdr>
    </w:div>
    <w:div w:id="1888249935">
      <w:bodyDiv w:val="1"/>
      <w:marLeft w:val="0"/>
      <w:marRight w:val="0"/>
      <w:marTop w:val="0"/>
      <w:marBottom w:val="0"/>
      <w:divBdr>
        <w:top w:val="none" w:sz="0" w:space="0" w:color="auto"/>
        <w:left w:val="none" w:sz="0" w:space="0" w:color="auto"/>
        <w:bottom w:val="none" w:sz="0" w:space="0" w:color="auto"/>
        <w:right w:val="none" w:sz="0" w:space="0" w:color="auto"/>
      </w:divBdr>
    </w:div>
    <w:div w:id="1920359912">
      <w:bodyDiv w:val="1"/>
      <w:marLeft w:val="0"/>
      <w:marRight w:val="0"/>
      <w:marTop w:val="0"/>
      <w:marBottom w:val="0"/>
      <w:divBdr>
        <w:top w:val="none" w:sz="0" w:space="0" w:color="auto"/>
        <w:left w:val="none" w:sz="0" w:space="0" w:color="auto"/>
        <w:bottom w:val="none" w:sz="0" w:space="0" w:color="auto"/>
        <w:right w:val="none" w:sz="0" w:space="0" w:color="auto"/>
      </w:divBdr>
    </w:div>
    <w:div w:id="1943222458">
      <w:bodyDiv w:val="1"/>
      <w:marLeft w:val="0"/>
      <w:marRight w:val="0"/>
      <w:marTop w:val="0"/>
      <w:marBottom w:val="0"/>
      <w:divBdr>
        <w:top w:val="none" w:sz="0" w:space="0" w:color="auto"/>
        <w:left w:val="none" w:sz="0" w:space="0" w:color="auto"/>
        <w:bottom w:val="none" w:sz="0" w:space="0" w:color="auto"/>
        <w:right w:val="none" w:sz="0" w:space="0" w:color="auto"/>
      </w:divBdr>
      <w:divsChild>
        <w:div w:id="934363507">
          <w:marLeft w:val="0"/>
          <w:marRight w:val="0"/>
          <w:marTop w:val="0"/>
          <w:marBottom w:val="0"/>
          <w:divBdr>
            <w:top w:val="none" w:sz="0" w:space="0" w:color="auto"/>
            <w:left w:val="none" w:sz="0" w:space="0" w:color="auto"/>
            <w:bottom w:val="none" w:sz="0" w:space="0" w:color="auto"/>
            <w:right w:val="none" w:sz="0" w:space="0" w:color="auto"/>
          </w:divBdr>
          <w:divsChild>
            <w:div w:id="2091392817">
              <w:marLeft w:val="0"/>
              <w:marRight w:val="0"/>
              <w:marTop w:val="0"/>
              <w:marBottom w:val="0"/>
              <w:divBdr>
                <w:top w:val="none" w:sz="0" w:space="0" w:color="auto"/>
                <w:left w:val="none" w:sz="0" w:space="0" w:color="auto"/>
                <w:bottom w:val="none" w:sz="0" w:space="0" w:color="auto"/>
                <w:right w:val="none" w:sz="0" w:space="0" w:color="auto"/>
              </w:divBdr>
              <w:divsChild>
                <w:div w:id="741950428">
                  <w:marLeft w:val="0"/>
                  <w:marRight w:val="0"/>
                  <w:marTop w:val="0"/>
                  <w:marBottom w:val="0"/>
                  <w:divBdr>
                    <w:top w:val="none" w:sz="0" w:space="0" w:color="auto"/>
                    <w:left w:val="none" w:sz="0" w:space="0" w:color="auto"/>
                    <w:bottom w:val="none" w:sz="0" w:space="0" w:color="auto"/>
                    <w:right w:val="none" w:sz="0" w:space="0" w:color="auto"/>
                  </w:divBdr>
                  <w:divsChild>
                    <w:div w:id="1588146531">
                      <w:marLeft w:val="0"/>
                      <w:marRight w:val="0"/>
                      <w:marTop w:val="0"/>
                      <w:marBottom w:val="0"/>
                      <w:divBdr>
                        <w:top w:val="none" w:sz="0" w:space="0" w:color="auto"/>
                        <w:left w:val="none" w:sz="0" w:space="0" w:color="auto"/>
                        <w:bottom w:val="none" w:sz="0" w:space="0" w:color="auto"/>
                        <w:right w:val="none" w:sz="0" w:space="0" w:color="auto"/>
                      </w:divBdr>
                      <w:divsChild>
                        <w:div w:id="152674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315526">
      <w:bodyDiv w:val="1"/>
      <w:marLeft w:val="0"/>
      <w:marRight w:val="0"/>
      <w:marTop w:val="0"/>
      <w:marBottom w:val="0"/>
      <w:divBdr>
        <w:top w:val="none" w:sz="0" w:space="0" w:color="auto"/>
        <w:left w:val="none" w:sz="0" w:space="0" w:color="auto"/>
        <w:bottom w:val="none" w:sz="0" w:space="0" w:color="auto"/>
        <w:right w:val="none" w:sz="0" w:space="0" w:color="auto"/>
      </w:divBdr>
      <w:divsChild>
        <w:div w:id="1994143314">
          <w:marLeft w:val="0"/>
          <w:marRight w:val="0"/>
          <w:marTop w:val="0"/>
          <w:marBottom w:val="0"/>
          <w:divBdr>
            <w:top w:val="none" w:sz="0" w:space="0" w:color="auto"/>
            <w:left w:val="none" w:sz="0" w:space="0" w:color="auto"/>
            <w:bottom w:val="none" w:sz="0" w:space="0" w:color="auto"/>
            <w:right w:val="none" w:sz="0" w:space="0" w:color="auto"/>
          </w:divBdr>
        </w:div>
      </w:divsChild>
    </w:div>
    <w:div w:id="1969966816">
      <w:bodyDiv w:val="1"/>
      <w:marLeft w:val="0"/>
      <w:marRight w:val="0"/>
      <w:marTop w:val="0"/>
      <w:marBottom w:val="0"/>
      <w:divBdr>
        <w:top w:val="none" w:sz="0" w:space="0" w:color="auto"/>
        <w:left w:val="none" w:sz="0" w:space="0" w:color="auto"/>
        <w:bottom w:val="none" w:sz="0" w:space="0" w:color="auto"/>
        <w:right w:val="none" w:sz="0" w:space="0" w:color="auto"/>
      </w:divBdr>
    </w:div>
    <w:div w:id="1972710265">
      <w:bodyDiv w:val="1"/>
      <w:marLeft w:val="0"/>
      <w:marRight w:val="0"/>
      <w:marTop w:val="0"/>
      <w:marBottom w:val="0"/>
      <w:divBdr>
        <w:top w:val="none" w:sz="0" w:space="0" w:color="auto"/>
        <w:left w:val="none" w:sz="0" w:space="0" w:color="auto"/>
        <w:bottom w:val="none" w:sz="0" w:space="0" w:color="auto"/>
        <w:right w:val="none" w:sz="0" w:space="0" w:color="auto"/>
      </w:divBdr>
    </w:div>
    <w:div w:id="1975989642">
      <w:bodyDiv w:val="1"/>
      <w:marLeft w:val="0"/>
      <w:marRight w:val="0"/>
      <w:marTop w:val="0"/>
      <w:marBottom w:val="0"/>
      <w:divBdr>
        <w:top w:val="none" w:sz="0" w:space="0" w:color="auto"/>
        <w:left w:val="none" w:sz="0" w:space="0" w:color="auto"/>
        <w:bottom w:val="none" w:sz="0" w:space="0" w:color="auto"/>
        <w:right w:val="none" w:sz="0" w:space="0" w:color="auto"/>
      </w:divBdr>
    </w:div>
    <w:div w:id="1985701239">
      <w:bodyDiv w:val="1"/>
      <w:marLeft w:val="0"/>
      <w:marRight w:val="0"/>
      <w:marTop w:val="0"/>
      <w:marBottom w:val="0"/>
      <w:divBdr>
        <w:top w:val="none" w:sz="0" w:space="0" w:color="auto"/>
        <w:left w:val="none" w:sz="0" w:space="0" w:color="auto"/>
        <w:bottom w:val="none" w:sz="0" w:space="0" w:color="auto"/>
        <w:right w:val="none" w:sz="0" w:space="0" w:color="auto"/>
      </w:divBdr>
    </w:div>
    <w:div w:id="1986272295">
      <w:bodyDiv w:val="1"/>
      <w:marLeft w:val="0"/>
      <w:marRight w:val="0"/>
      <w:marTop w:val="0"/>
      <w:marBottom w:val="0"/>
      <w:divBdr>
        <w:top w:val="none" w:sz="0" w:space="0" w:color="auto"/>
        <w:left w:val="none" w:sz="0" w:space="0" w:color="auto"/>
        <w:bottom w:val="none" w:sz="0" w:space="0" w:color="auto"/>
        <w:right w:val="none" w:sz="0" w:space="0" w:color="auto"/>
      </w:divBdr>
      <w:divsChild>
        <w:div w:id="12195341">
          <w:marLeft w:val="0"/>
          <w:marRight w:val="0"/>
          <w:marTop w:val="0"/>
          <w:marBottom w:val="0"/>
          <w:divBdr>
            <w:top w:val="none" w:sz="0" w:space="0" w:color="auto"/>
            <w:left w:val="none" w:sz="0" w:space="0" w:color="auto"/>
            <w:bottom w:val="none" w:sz="0" w:space="0" w:color="auto"/>
            <w:right w:val="none" w:sz="0" w:space="0" w:color="auto"/>
          </w:divBdr>
        </w:div>
      </w:divsChild>
    </w:div>
    <w:div w:id="1995640615">
      <w:bodyDiv w:val="1"/>
      <w:marLeft w:val="0"/>
      <w:marRight w:val="0"/>
      <w:marTop w:val="0"/>
      <w:marBottom w:val="0"/>
      <w:divBdr>
        <w:top w:val="none" w:sz="0" w:space="0" w:color="auto"/>
        <w:left w:val="none" w:sz="0" w:space="0" w:color="auto"/>
        <w:bottom w:val="none" w:sz="0" w:space="0" w:color="auto"/>
        <w:right w:val="none" w:sz="0" w:space="0" w:color="auto"/>
      </w:divBdr>
      <w:divsChild>
        <w:div w:id="1181700145">
          <w:marLeft w:val="0"/>
          <w:marRight w:val="0"/>
          <w:marTop w:val="0"/>
          <w:marBottom w:val="0"/>
          <w:divBdr>
            <w:top w:val="none" w:sz="0" w:space="0" w:color="auto"/>
            <w:left w:val="none" w:sz="0" w:space="0" w:color="auto"/>
            <w:bottom w:val="none" w:sz="0" w:space="0" w:color="auto"/>
            <w:right w:val="none" w:sz="0" w:space="0" w:color="auto"/>
          </w:divBdr>
          <w:divsChild>
            <w:div w:id="1784879197">
              <w:marLeft w:val="0"/>
              <w:marRight w:val="0"/>
              <w:marTop w:val="0"/>
              <w:marBottom w:val="0"/>
              <w:divBdr>
                <w:top w:val="none" w:sz="0" w:space="0" w:color="auto"/>
                <w:left w:val="none" w:sz="0" w:space="0" w:color="auto"/>
                <w:bottom w:val="none" w:sz="0" w:space="0" w:color="auto"/>
                <w:right w:val="none" w:sz="0" w:space="0" w:color="auto"/>
              </w:divBdr>
              <w:divsChild>
                <w:div w:id="148157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3223">
      <w:bodyDiv w:val="1"/>
      <w:marLeft w:val="0"/>
      <w:marRight w:val="0"/>
      <w:marTop w:val="0"/>
      <w:marBottom w:val="0"/>
      <w:divBdr>
        <w:top w:val="none" w:sz="0" w:space="0" w:color="auto"/>
        <w:left w:val="none" w:sz="0" w:space="0" w:color="auto"/>
        <w:bottom w:val="none" w:sz="0" w:space="0" w:color="auto"/>
        <w:right w:val="none" w:sz="0" w:space="0" w:color="auto"/>
      </w:divBdr>
    </w:div>
    <w:div w:id="2028679237">
      <w:bodyDiv w:val="1"/>
      <w:marLeft w:val="0"/>
      <w:marRight w:val="0"/>
      <w:marTop w:val="0"/>
      <w:marBottom w:val="0"/>
      <w:divBdr>
        <w:top w:val="none" w:sz="0" w:space="0" w:color="auto"/>
        <w:left w:val="none" w:sz="0" w:space="0" w:color="auto"/>
        <w:bottom w:val="none" w:sz="0" w:space="0" w:color="auto"/>
        <w:right w:val="none" w:sz="0" w:space="0" w:color="auto"/>
      </w:divBdr>
      <w:divsChild>
        <w:div w:id="703022882">
          <w:marLeft w:val="0"/>
          <w:marRight w:val="0"/>
          <w:marTop w:val="0"/>
          <w:marBottom w:val="0"/>
          <w:divBdr>
            <w:top w:val="none" w:sz="0" w:space="0" w:color="auto"/>
            <w:left w:val="none" w:sz="0" w:space="0" w:color="auto"/>
            <w:bottom w:val="none" w:sz="0" w:space="0" w:color="auto"/>
            <w:right w:val="none" w:sz="0" w:space="0" w:color="auto"/>
          </w:divBdr>
        </w:div>
      </w:divsChild>
    </w:div>
    <w:div w:id="2033603649">
      <w:bodyDiv w:val="1"/>
      <w:marLeft w:val="0"/>
      <w:marRight w:val="0"/>
      <w:marTop w:val="0"/>
      <w:marBottom w:val="0"/>
      <w:divBdr>
        <w:top w:val="none" w:sz="0" w:space="0" w:color="auto"/>
        <w:left w:val="none" w:sz="0" w:space="0" w:color="auto"/>
        <w:bottom w:val="none" w:sz="0" w:space="0" w:color="auto"/>
        <w:right w:val="none" w:sz="0" w:space="0" w:color="auto"/>
      </w:divBdr>
      <w:divsChild>
        <w:div w:id="1256863144">
          <w:marLeft w:val="0"/>
          <w:marRight w:val="0"/>
          <w:marTop w:val="0"/>
          <w:marBottom w:val="0"/>
          <w:divBdr>
            <w:top w:val="none" w:sz="0" w:space="0" w:color="auto"/>
            <w:left w:val="none" w:sz="0" w:space="0" w:color="auto"/>
            <w:bottom w:val="none" w:sz="0" w:space="0" w:color="auto"/>
            <w:right w:val="none" w:sz="0" w:space="0" w:color="auto"/>
          </w:divBdr>
          <w:divsChild>
            <w:div w:id="428278669">
              <w:marLeft w:val="0"/>
              <w:marRight w:val="0"/>
              <w:marTop w:val="0"/>
              <w:marBottom w:val="0"/>
              <w:divBdr>
                <w:top w:val="none" w:sz="0" w:space="0" w:color="auto"/>
                <w:left w:val="none" w:sz="0" w:space="0" w:color="auto"/>
                <w:bottom w:val="none" w:sz="0" w:space="0" w:color="auto"/>
                <w:right w:val="none" w:sz="0" w:space="0" w:color="auto"/>
              </w:divBdr>
              <w:divsChild>
                <w:div w:id="669871960">
                  <w:marLeft w:val="0"/>
                  <w:marRight w:val="0"/>
                  <w:marTop w:val="0"/>
                  <w:marBottom w:val="0"/>
                  <w:divBdr>
                    <w:top w:val="none" w:sz="0" w:space="0" w:color="auto"/>
                    <w:left w:val="none" w:sz="0" w:space="0" w:color="auto"/>
                    <w:bottom w:val="none" w:sz="0" w:space="0" w:color="auto"/>
                    <w:right w:val="none" w:sz="0" w:space="0" w:color="auto"/>
                  </w:divBdr>
                  <w:divsChild>
                    <w:div w:id="62785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505249">
      <w:bodyDiv w:val="1"/>
      <w:marLeft w:val="0"/>
      <w:marRight w:val="0"/>
      <w:marTop w:val="0"/>
      <w:marBottom w:val="0"/>
      <w:divBdr>
        <w:top w:val="none" w:sz="0" w:space="0" w:color="auto"/>
        <w:left w:val="none" w:sz="0" w:space="0" w:color="auto"/>
        <w:bottom w:val="none" w:sz="0" w:space="0" w:color="auto"/>
        <w:right w:val="none" w:sz="0" w:space="0" w:color="auto"/>
      </w:divBdr>
    </w:div>
    <w:div w:id="2045210228">
      <w:bodyDiv w:val="1"/>
      <w:marLeft w:val="0"/>
      <w:marRight w:val="0"/>
      <w:marTop w:val="0"/>
      <w:marBottom w:val="0"/>
      <w:divBdr>
        <w:top w:val="none" w:sz="0" w:space="0" w:color="auto"/>
        <w:left w:val="none" w:sz="0" w:space="0" w:color="auto"/>
        <w:bottom w:val="none" w:sz="0" w:space="0" w:color="auto"/>
        <w:right w:val="none" w:sz="0" w:space="0" w:color="auto"/>
      </w:divBdr>
    </w:div>
    <w:div w:id="2055424084">
      <w:bodyDiv w:val="1"/>
      <w:marLeft w:val="0"/>
      <w:marRight w:val="0"/>
      <w:marTop w:val="0"/>
      <w:marBottom w:val="0"/>
      <w:divBdr>
        <w:top w:val="none" w:sz="0" w:space="0" w:color="auto"/>
        <w:left w:val="none" w:sz="0" w:space="0" w:color="auto"/>
        <w:bottom w:val="none" w:sz="0" w:space="0" w:color="auto"/>
        <w:right w:val="none" w:sz="0" w:space="0" w:color="auto"/>
      </w:divBdr>
    </w:div>
    <w:div w:id="2066173285">
      <w:bodyDiv w:val="1"/>
      <w:marLeft w:val="0"/>
      <w:marRight w:val="0"/>
      <w:marTop w:val="0"/>
      <w:marBottom w:val="0"/>
      <w:divBdr>
        <w:top w:val="none" w:sz="0" w:space="0" w:color="auto"/>
        <w:left w:val="none" w:sz="0" w:space="0" w:color="auto"/>
        <w:bottom w:val="none" w:sz="0" w:space="0" w:color="auto"/>
        <w:right w:val="none" w:sz="0" w:space="0" w:color="auto"/>
      </w:divBdr>
    </w:div>
    <w:div w:id="2066678166">
      <w:bodyDiv w:val="1"/>
      <w:marLeft w:val="0"/>
      <w:marRight w:val="0"/>
      <w:marTop w:val="0"/>
      <w:marBottom w:val="0"/>
      <w:divBdr>
        <w:top w:val="none" w:sz="0" w:space="0" w:color="auto"/>
        <w:left w:val="none" w:sz="0" w:space="0" w:color="auto"/>
        <w:bottom w:val="none" w:sz="0" w:space="0" w:color="auto"/>
        <w:right w:val="none" w:sz="0" w:space="0" w:color="auto"/>
      </w:divBdr>
    </w:div>
    <w:div w:id="2079281548">
      <w:bodyDiv w:val="1"/>
      <w:marLeft w:val="0"/>
      <w:marRight w:val="0"/>
      <w:marTop w:val="0"/>
      <w:marBottom w:val="0"/>
      <w:divBdr>
        <w:top w:val="none" w:sz="0" w:space="0" w:color="auto"/>
        <w:left w:val="none" w:sz="0" w:space="0" w:color="auto"/>
        <w:bottom w:val="none" w:sz="0" w:space="0" w:color="auto"/>
        <w:right w:val="none" w:sz="0" w:space="0" w:color="auto"/>
      </w:divBdr>
    </w:div>
    <w:div w:id="2107069548">
      <w:bodyDiv w:val="1"/>
      <w:marLeft w:val="0"/>
      <w:marRight w:val="0"/>
      <w:marTop w:val="0"/>
      <w:marBottom w:val="0"/>
      <w:divBdr>
        <w:top w:val="none" w:sz="0" w:space="0" w:color="auto"/>
        <w:left w:val="none" w:sz="0" w:space="0" w:color="auto"/>
        <w:bottom w:val="none" w:sz="0" w:space="0" w:color="auto"/>
        <w:right w:val="none" w:sz="0" w:space="0" w:color="auto"/>
      </w:divBdr>
      <w:divsChild>
        <w:div w:id="1189219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8998058">
              <w:marLeft w:val="0"/>
              <w:marRight w:val="0"/>
              <w:marTop w:val="0"/>
              <w:marBottom w:val="0"/>
              <w:divBdr>
                <w:top w:val="none" w:sz="0" w:space="0" w:color="auto"/>
                <w:left w:val="none" w:sz="0" w:space="0" w:color="auto"/>
                <w:bottom w:val="none" w:sz="0" w:space="0" w:color="auto"/>
                <w:right w:val="none" w:sz="0" w:space="0" w:color="auto"/>
              </w:divBdr>
              <w:divsChild>
                <w:div w:id="1693990258">
                  <w:marLeft w:val="0"/>
                  <w:marRight w:val="0"/>
                  <w:marTop w:val="0"/>
                  <w:marBottom w:val="0"/>
                  <w:divBdr>
                    <w:top w:val="none" w:sz="0" w:space="0" w:color="auto"/>
                    <w:left w:val="none" w:sz="0" w:space="0" w:color="auto"/>
                    <w:bottom w:val="none" w:sz="0" w:space="0" w:color="auto"/>
                    <w:right w:val="none" w:sz="0" w:space="0" w:color="auto"/>
                  </w:divBdr>
                  <w:divsChild>
                    <w:div w:id="18872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076554">
      <w:bodyDiv w:val="1"/>
      <w:marLeft w:val="0"/>
      <w:marRight w:val="0"/>
      <w:marTop w:val="0"/>
      <w:marBottom w:val="0"/>
      <w:divBdr>
        <w:top w:val="none" w:sz="0" w:space="0" w:color="auto"/>
        <w:left w:val="none" w:sz="0" w:space="0" w:color="auto"/>
        <w:bottom w:val="none" w:sz="0" w:space="0" w:color="auto"/>
        <w:right w:val="none" w:sz="0" w:space="0" w:color="auto"/>
      </w:divBdr>
    </w:div>
    <w:div w:id="2125683546">
      <w:bodyDiv w:val="1"/>
      <w:marLeft w:val="0"/>
      <w:marRight w:val="0"/>
      <w:marTop w:val="0"/>
      <w:marBottom w:val="0"/>
      <w:divBdr>
        <w:top w:val="none" w:sz="0" w:space="0" w:color="auto"/>
        <w:left w:val="none" w:sz="0" w:space="0" w:color="auto"/>
        <w:bottom w:val="none" w:sz="0" w:space="0" w:color="auto"/>
        <w:right w:val="none" w:sz="0" w:space="0" w:color="auto"/>
      </w:divBdr>
    </w:div>
    <w:div w:id="2138065273">
      <w:bodyDiv w:val="1"/>
      <w:marLeft w:val="0"/>
      <w:marRight w:val="0"/>
      <w:marTop w:val="0"/>
      <w:marBottom w:val="0"/>
      <w:divBdr>
        <w:top w:val="none" w:sz="0" w:space="0" w:color="auto"/>
        <w:left w:val="none" w:sz="0" w:space="0" w:color="auto"/>
        <w:bottom w:val="none" w:sz="0" w:space="0" w:color="auto"/>
        <w:right w:val="none" w:sz="0" w:space="0" w:color="auto"/>
      </w:divBdr>
      <w:divsChild>
        <w:div w:id="22807833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apraro@tamu.edu" TargetMode="External"/><Relationship Id="rId13" Type="http://schemas.microsoft.com/office/2011/relationships/commentsExtended" Target="commentsExtended.xml"/><Relationship Id="rId18" Type="http://schemas.openxmlformats.org/officeDocument/2006/relationships/hyperlink" Target="http://dx.doi.org/10.5539/jel.v5n1p44" TargetMode="External"/><Relationship Id="rId26" Type="http://schemas.openxmlformats.org/officeDocument/2006/relationships/hyperlink" Target="http://aggiestem.tamu.edu/WhitePapers.php" TargetMode="External"/><Relationship Id="rId3" Type="http://schemas.openxmlformats.org/officeDocument/2006/relationships/styles" Target="styles.xml"/><Relationship Id="rId21" Type="http://schemas.openxmlformats.org/officeDocument/2006/relationships/hyperlink" Target="https://www.iteea.org/39488.aspx"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yperlink" Target="https://doi.org/10.1155/2017/4506098" TargetMode="External"/><Relationship Id="rId25" Type="http://schemas.openxmlformats.org/officeDocument/2006/relationships/hyperlink" Target="http://aggiestem.tamu.edu/WhitePapers.php"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doi.org/10.31756/jrsmte.111" TargetMode="External"/><Relationship Id="rId20" Type="http://schemas.openxmlformats.org/officeDocument/2006/relationships/hyperlink" Target="http://www.nmsa.org/Research/ResearchSummaries/ProjectBasedLearninginMath/tabid/1570/Default.aspx" TargetMode="External"/><Relationship Id="rId29" Type="http://schemas.openxmlformats.org/officeDocument/2006/relationships/hyperlink" Target="http://dept.lamar.edu/lustudentjnl/EDITION%20II%20ARTICLES/At-risk%20students%20and%20Their%20Performance%20on%20Graphing%20Assessments.pdfhttp://dept.lamar.edu/lustudentjnl/current%20edition.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ldefense.proofpoint.com/v2/url?u=https-3A__doi.org_10.1111_ssm.12321&amp;d=DwMGaQ&amp;c=ODFT-G5SujMiGrKuoJJjVg&amp;r=h3zG0XkXjH7FB9NOsxRIRosY6Pw9CLDCZSLrVy8Sja8&amp;m=sHRX0Zv08tj20CwvKn6O0gGjM8PW_BJ5lq0_8HWW6gY&amp;s=jlKgego-_uJ8HbaT10rJj5R0d3SXv_dkncN-UxtcgYw&amp;e=" TargetMode="External"/><Relationship Id="rId24" Type="http://schemas.openxmlformats.org/officeDocument/2006/relationships/hyperlink" Target="http://dx.doi.org/10.5339/qproc.2015.wcee2014.23"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tcrecord.org/library" TargetMode="External"/><Relationship Id="rId23" Type="http://schemas.openxmlformats.org/officeDocument/2006/relationships/hyperlink" Target="https://doi.org/10.1109/FIE.2017.8190488" TargetMode="External"/><Relationship Id="rId28" Type="http://schemas.openxmlformats.org/officeDocument/2006/relationships/hyperlink" Target="http://aggiestem.tamu.edu/WhitePapers.php" TargetMode="External"/><Relationship Id="rId36" Type="http://schemas.microsoft.com/office/2016/09/relationships/commentsIds" Target="commentsIds.xml"/><Relationship Id="rId10" Type="http://schemas.openxmlformats.org/officeDocument/2006/relationships/hyperlink" Target="https://doi.org/10.1080/0020739X.2019.1640398" TargetMode="External"/><Relationship Id="rId19" Type="http://schemas.openxmlformats.org/officeDocument/2006/relationships/hyperlink" Target="http://www.cimt.plymouth.ac.uk/journa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urldefense.proofpoint.com/v2/url?u=http-3A__doi.org_10.22342_jme.11.1.9482.59-2D76&amp;d=DwMFaQ&amp;c=u6LDEWzohnDQ01ySGnxMzg&amp;r=cgXitTCgdaQcbl2FjpQ7pQIkcMjSbi-b3EmSrQVq02U&amp;m=KbnxYKSFr6XZ1MbKpG4-4xOe6_uTav-xYADM57PhB4k&amp;s=IACF39Kll59hipm_n0IwYMz6tENkufRxwxbASdPv0yE&amp;e=" TargetMode="External"/><Relationship Id="rId14" Type="http://schemas.openxmlformats.org/officeDocument/2006/relationships/hyperlink" Target="https://urldefense.proofpoint.com/v2/url?u=http-3A__urbanedjournal.gse.upenn.edu_archive_volume-2D15-2Dissue-2D1-2Dsummer-2D2018&amp;d=DwMFaQ&amp;c=ODFT-G5SujMiGrKuoJJjVg&amp;r=Vo7zFR3XCkmpyWlwXHk6mVd1Pqu9x4RasKyDJWurwJA&amp;m=DmuM2pw0N94YWVa8PdVe0_HDiNBl_3z608uMo_EMG8M&amp;s=RKyDHpjgdOlDH6taEelZoW3RR-ifkEUs9NWFlnARdgs&amp;e=" TargetMode="External"/><Relationship Id="rId22" Type="http://schemas.openxmlformats.org/officeDocument/2006/relationships/hyperlink" Target="https://doi.org/10.1109/FIE.2017.8190545" TargetMode="External"/><Relationship Id="rId27" Type="http://schemas.openxmlformats.org/officeDocument/2006/relationships/hyperlink" Target="http://aggiestem.tamu.edu/WhitePapers.php" TargetMode="External"/><Relationship Id="rId30" Type="http://schemas.openxmlformats.org/officeDocument/2006/relationships/header" Target="head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EBBC6D6-646B-4773-B519-7A0873058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31178</Words>
  <Characters>177721</Characters>
  <Application>Microsoft Office Word</Application>
  <DocSecurity>0</DocSecurity>
  <Lines>1481</Lines>
  <Paragraphs>416</Paragraphs>
  <ScaleCrop>false</ScaleCrop>
  <HeadingPairs>
    <vt:vector size="2" baseType="variant">
      <vt:variant>
        <vt:lpstr>Title</vt:lpstr>
      </vt:variant>
      <vt:variant>
        <vt:i4>1</vt:i4>
      </vt:variant>
    </vt:vector>
  </HeadingPairs>
  <TitlesOfParts>
    <vt:vector size="1" baseType="lpstr">
      <vt:lpstr>Curriculum Vitae</vt:lpstr>
    </vt:vector>
  </TitlesOfParts>
  <Company>Ph.D</Company>
  <LinksUpToDate>false</LinksUpToDate>
  <CharactersWithSpaces>208483</CharactersWithSpaces>
  <SharedDoc>false</SharedDoc>
  <HLinks>
    <vt:vector size="60" baseType="variant">
      <vt:variant>
        <vt:i4>2555981</vt:i4>
      </vt:variant>
      <vt:variant>
        <vt:i4>27</vt:i4>
      </vt:variant>
      <vt:variant>
        <vt:i4>0</vt:i4>
      </vt:variant>
      <vt:variant>
        <vt:i4>5</vt:i4>
      </vt:variant>
      <vt:variant>
        <vt:lpwstr>http://dept.lamar.edu/lustudentjnl/EDITION II ARTICLES/At-risk students and Their Performance on Graphing Assessments.pdfhttp://dept.lamar.edu/lustudentjnl/current edition.htm</vt:lpwstr>
      </vt:variant>
      <vt:variant>
        <vt:lpwstr/>
      </vt:variant>
      <vt:variant>
        <vt:i4>327735</vt:i4>
      </vt:variant>
      <vt:variant>
        <vt:i4>24</vt:i4>
      </vt:variant>
      <vt:variant>
        <vt:i4>0</vt:i4>
      </vt:variant>
      <vt:variant>
        <vt:i4>5</vt:i4>
      </vt:variant>
      <vt:variant>
        <vt:lpwstr>http://aggiestem.tamu.edu/WhitePapers.php</vt:lpwstr>
      </vt:variant>
      <vt:variant>
        <vt:lpwstr/>
      </vt:variant>
      <vt:variant>
        <vt:i4>327735</vt:i4>
      </vt:variant>
      <vt:variant>
        <vt:i4>21</vt:i4>
      </vt:variant>
      <vt:variant>
        <vt:i4>0</vt:i4>
      </vt:variant>
      <vt:variant>
        <vt:i4>5</vt:i4>
      </vt:variant>
      <vt:variant>
        <vt:lpwstr>http://aggiestem.tamu.edu/WhitePapers.php</vt:lpwstr>
      </vt:variant>
      <vt:variant>
        <vt:lpwstr/>
      </vt:variant>
      <vt:variant>
        <vt:i4>327735</vt:i4>
      </vt:variant>
      <vt:variant>
        <vt:i4>18</vt:i4>
      </vt:variant>
      <vt:variant>
        <vt:i4>0</vt:i4>
      </vt:variant>
      <vt:variant>
        <vt:i4>5</vt:i4>
      </vt:variant>
      <vt:variant>
        <vt:lpwstr>http://aggiestem.tamu.edu/WhitePapers.php</vt:lpwstr>
      </vt:variant>
      <vt:variant>
        <vt:lpwstr/>
      </vt:variant>
      <vt:variant>
        <vt:i4>327735</vt:i4>
      </vt:variant>
      <vt:variant>
        <vt:i4>15</vt:i4>
      </vt:variant>
      <vt:variant>
        <vt:i4>0</vt:i4>
      </vt:variant>
      <vt:variant>
        <vt:i4>5</vt:i4>
      </vt:variant>
      <vt:variant>
        <vt:lpwstr>http://aggiestem.tamu.edu/WhitePapers.php</vt:lpwstr>
      </vt:variant>
      <vt:variant>
        <vt:lpwstr/>
      </vt:variant>
      <vt:variant>
        <vt:i4>6029340</vt:i4>
      </vt:variant>
      <vt:variant>
        <vt:i4>12</vt:i4>
      </vt:variant>
      <vt:variant>
        <vt:i4>0</vt:i4>
      </vt:variant>
      <vt:variant>
        <vt:i4>5</vt:i4>
      </vt:variant>
      <vt:variant>
        <vt:lpwstr>http://dx.doi.org/10.5339/qproc.2015.wcee2014.23</vt:lpwstr>
      </vt:variant>
      <vt:variant>
        <vt:lpwstr/>
      </vt:variant>
      <vt:variant>
        <vt:i4>5308452</vt:i4>
      </vt:variant>
      <vt:variant>
        <vt:i4>9</vt:i4>
      </vt:variant>
      <vt:variant>
        <vt:i4>0</vt:i4>
      </vt:variant>
      <vt:variant>
        <vt:i4>5</vt:i4>
      </vt:variant>
      <vt:variant>
        <vt:lpwstr>http://www.nmsa.org/Research/ResearchSummaries/ProjectBasedLearninginMath/tabid/1570/Default.aspx</vt:lpwstr>
      </vt:variant>
      <vt:variant>
        <vt:lpwstr/>
      </vt:variant>
      <vt:variant>
        <vt:i4>3014683</vt:i4>
      </vt:variant>
      <vt:variant>
        <vt:i4>6</vt:i4>
      </vt:variant>
      <vt:variant>
        <vt:i4>0</vt:i4>
      </vt:variant>
      <vt:variant>
        <vt:i4>5</vt:i4>
      </vt:variant>
      <vt:variant>
        <vt:lpwstr>http://www.cimt.plymouth.ac.uk/journal/</vt:lpwstr>
      </vt:variant>
      <vt:variant>
        <vt:lpwstr/>
      </vt:variant>
      <vt:variant>
        <vt:i4>2031677</vt:i4>
      </vt:variant>
      <vt:variant>
        <vt:i4>3</vt:i4>
      </vt:variant>
      <vt:variant>
        <vt:i4>0</vt:i4>
      </vt:variant>
      <vt:variant>
        <vt:i4>5</vt:i4>
      </vt:variant>
      <vt:variant>
        <vt:lpwstr>http://dx.doi.org/10.5539/jel.v5n1p44</vt:lpwstr>
      </vt:variant>
      <vt:variant>
        <vt:lpwstr/>
      </vt:variant>
      <vt:variant>
        <vt:i4>3473412</vt:i4>
      </vt:variant>
      <vt:variant>
        <vt:i4>0</vt:i4>
      </vt:variant>
      <vt:variant>
        <vt:i4>0</vt:i4>
      </vt:variant>
      <vt:variant>
        <vt:i4>5</vt:i4>
      </vt:variant>
      <vt:variant>
        <vt:lpwstr>mailto:rcapraro@tamu.edu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Robert M.  Capraro</dc:creator>
  <cp:keywords/>
  <dc:description/>
  <cp:lastModifiedBy>Sharma, Rahul</cp:lastModifiedBy>
  <cp:revision>3</cp:revision>
  <cp:lastPrinted>2019-11-14T17:20:00Z</cp:lastPrinted>
  <dcterms:created xsi:type="dcterms:W3CDTF">2020-01-09T20:36:00Z</dcterms:created>
  <dcterms:modified xsi:type="dcterms:W3CDTF">2020-01-09T20:36:00Z</dcterms:modified>
</cp:coreProperties>
</file>